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completamente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conheceram a felicidade plena. Além do fato de ainda carregarem consigo imperfeições humanas, havia algo que os impedia de serem realmente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se nos perguntássemos: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aqui que nós travamos. É justamente nesse ponto que percebemos os limites da nossa própria compreensão. Imaginamos Jesus a partir daquilo que conhecemos de nós mesmos. Supomos que o Mestre pensa e sente como nós pensamos e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verdade é que a condição moral e espiritual de Jesus está tão acima da nossa realidade humana, que não podemos ter a menor pretensão de compreender </w:t>
      </w:r>
      <w:r>
        <w:rPr>
          <w:rFonts w:eastAsia="Times New Roman" w:cs="Times New Roman" w:ascii="Garamond" w:hAnsi="Garamond"/>
          <w:color w:val="000000"/>
          <w:kern w:val="0"/>
          <w:sz w:val="36"/>
          <w:szCs w:val="36"/>
          <w:shd w:fill="auto" w:val="clear"/>
          <w:lang w:val="en-US" w:eastAsia="zh-CN" w:bidi="hi-IN"/>
        </w:rPr>
        <w:t>Su</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intimidade</w:t>
      </w:r>
      <w:r>
        <w:rPr>
          <w:rFonts w:eastAsia="Times New Roman" w:cs="Times New Roman" w:ascii="Garamond" w:hAnsi="Garamond"/>
          <w:color w:val="000000"/>
          <w:kern w:val="0"/>
          <w:sz w:val="36"/>
          <w:szCs w:val="36"/>
          <w:shd w:fill="auto" w:val="clear"/>
          <w:lang w:val="en-US" w:eastAsia="zh-CN" w:bidi="hi-IN"/>
        </w:rPr>
        <w:t>.</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se tornar um obstáculo que nos impeça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muito comum que, d</w:t>
      </w:r>
      <w:r>
        <w:rPr>
          <w:rFonts w:eastAsia="Times New Roman" w:cs="Times New Roman" w:ascii="Garamond" w:hAnsi="Garamond"/>
          <w:color w:val="000000"/>
          <w:kern w:val="0"/>
          <w:sz w:val="36"/>
          <w:szCs w:val="36"/>
          <w:shd w:fill="auto" w:val="clear"/>
          <w:lang w:val="en-US" w:eastAsia="zh-CN" w:bidi="hi-IN"/>
        </w:rPr>
        <w:t>iante de determinados ensinamentos d</w:t>
      </w:r>
      <w:r>
        <w:rPr>
          <w:rFonts w:eastAsia="Times New Roman" w:cs="Times New Roman" w:ascii="Garamond" w:hAnsi="Garamond"/>
          <w:color w:val="000000"/>
          <w:kern w:val="0"/>
          <w:sz w:val="36"/>
          <w:szCs w:val="36"/>
          <w:shd w:fill="auto" w:val="clear"/>
          <w:lang w:val="en-US" w:eastAsia="zh-CN" w:bidi="hi-IN"/>
        </w:rPr>
        <w:t>e Jesus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digamos que só Ele, por ser um Espírito puro, tem condições de realizar aquelas coisas.</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w:t>
      </w:r>
      <w:r>
        <w:rPr>
          <w:rFonts w:eastAsia="Times New Roman" w:cs="Times New Roman" w:ascii="Garamond" w:hAnsi="Garamond"/>
          <w:color w:val="000000"/>
          <w:kern w:val="0"/>
          <w:sz w:val="36"/>
          <w:szCs w:val="36"/>
          <w:shd w:fill="auto" w:val="clear"/>
          <w:lang w:val="en-US" w:eastAsia="zh-CN" w:bidi="hi-IN"/>
        </w:rPr>
        <w:t xml:space="preserve"> ou</w:t>
      </w:r>
      <w:r>
        <w:rPr>
          <w:rFonts w:eastAsia="Times New Roman" w:cs="Times New Roman" w:ascii="Garamond" w:hAnsi="Garamond"/>
          <w:color w:val="000000"/>
          <w:kern w:val="0"/>
          <w:sz w:val="36"/>
          <w:szCs w:val="36"/>
          <w:shd w:fill="auto" w:val="clear"/>
          <w:lang w:val="en-US" w:eastAsia="zh-CN" w:bidi="hi-IN"/>
        </w:rPr>
        <w:t xml:space="preserve"> do “Não julgueis para não serdes julgados”</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que Jesus não espera de nós milagres nem uma transformação espiritual completa na atual existência, vamos iniciar nossas reflexões trazendo explicações de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Amais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30/08/2026 ]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chama a atenção para um equívoco muito comum na compreensão do ensinamento de Jesus sobre amar os inimigos. Amar não significa sentir por aquele que nos fez mal a mesma afeição que sentimos por um amigo ou por alguém que amamos. Esse tipo de sentimento pressupõe confiança e afinidade, e não podemos exigir de nós mesmos que tenhamos por um inimigo os mesmos sentimentos que temos por aqueles que nos são queridos.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os inimigos significa, portanto, não guardar ódio, rancor ou desejo de vingança. Significa perdoar o mal que nos foi feito, não criar obstáculos à reconciliação, desejar o bem daquele que nos prejudicou e, sempre que possível, ajudá-lo. Significa também não fazer, por palavras ou atitudes, nada que possa prejudicá-lo e, sobretudo, não responder ao mal com outro mal.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Dessa forma, o ensinamento de Jesus deixa de parecer impossível. Ele não nos pede que sintamos pelos nossos inimigos aquilo que ainda não somos capazes de sentir. O que Ele nos pede é que mudemos a maneira como agimos diante deles. Podemos ainda não sentir amor por quem nos ofendeu, mas já podemos decidir não odiá-lo, não desejar sua infelicidade, não buscar vingança e, dentro das nossas possibilidades, fazer-lhe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justamente por isso que Kardec considera o amor aos inimigos uma das maiores vitórias que podemos alcançar sobre o egoísmo e o orgulho. Perdoar aquele que nos fez mal e retribuir o mal com o bem é um exercício profundo de transformação interior. É um passo concreto no caminho que Jesus nos ensinou.</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Prisão que a falta de perdão cria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as pessoas que o ouviam conheciam muito bem: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algum mal. Quando o sentimento é recíproco, os dois acabam presos na mesma situação, alimentando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libertação acontece por meio do amor. Como Kardec nos esclareceu [ aqui só tem sentido se previamente eu trouxer essa explicação ],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de perdoar aquele que nos feriu e de procurar, dentro de nossas possibilidades, restabelecer a paz. É assim que começamos a romper as correntes que nos mantêm ligados àquele que nos ofendeu.</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auto"/>
          <w:kern w:val="0"/>
          <w:sz w:val="36"/>
          <w:szCs w:val="36"/>
          <w:highlight w:val="none"/>
          <w:shd w:fill="AADCF7" w:val="clear"/>
          <w:lang w:val="en-US" w:eastAsia="zh-CN" w:bidi="hi-IN"/>
        </w:rPr>
      </w:pPr>
      <w:r>
        <w:rPr>
          <w:rFonts w:eastAsia="Times New Roman" w:cs="Times New Roman" w:ascii="Garamond" w:hAnsi="Garamond"/>
          <w:i w:val="false"/>
          <w:iCs w:val="false"/>
          <w:color w:val="000000"/>
          <w:kern w:val="0"/>
          <w:sz w:val="36"/>
          <w:szCs w:val="36"/>
          <w:shd w:fill="AADCF7"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 “daí não saireis, enquanto não houverdes pago o último ceitil”. Quem se recusa a perdoar continuará ligado à situação que o faz sofrer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 uma auto-libertação. É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 Prisão que a falta de perdão cria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33</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44773</TotalTime>
  <Application>LibreOffice/7.2.2.2$Linux_X86_64 LibreOffice_project/02b2acce88a210515b4a5bb2e46cbfb63fe97d56</Application>
  <AppVersion>15.0000</AppVersion>
  <Pages>33</Pages>
  <Words>4364</Words>
  <Characters>21897</Characters>
  <CharactersWithSpaces>26199</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2026-08-30T20:44:46Z</dcterms:modified>
  <cp:revision>7983</cp:revision>
  <dc:subject/>
  <dc:title/>
</cp:coreProperties>
</file>

<file path=docProps/custom.xml><?xml version="1.0" encoding="utf-8"?>
<Properties xmlns="http://schemas.openxmlformats.org/officeDocument/2006/custom-properties" xmlns:vt="http://schemas.openxmlformats.org/officeDocument/2006/docPropsVTypes"/>
</file>