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Primeiro Jesus expulsa os mercadores do templo, dizendo que aquele era um lugar de oração e não de comércio. Depois Ele seca a figueira que não dava frutos, mostrando que a fé sem obras é estéril. Com esses exemplos, Jesus expõe a inutilidade da fé exterior e o vazio da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r>
        <w:br w:type="page"/>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Isso é particularmente delicado para nós, brasileiros.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Infelizmente, durante décadas temos visto assassinos, estupradores, sequestradores, corruptos sendo colocados em liberdade, a despeito da gravidade e do números de crimes comprovadamente cometidos por eles. A segurança pública é, sem dúvida alguma, um dos maiores problemas que  a sociedade brasileira tem enfrentado.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jovem atriz, muito bonita, que foi brutalmente assassinada pelo ator Guilherme de Pádua e a esposa dele.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sobre amar ao próximo, mas e quanto ao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 mais nada nós precisamos compreender o que </w:t>
      </w:r>
      <w:r>
        <w:rPr>
          <w:rFonts w:eastAsia="Times New Roman" w:cs="Times New Roman" w:ascii="Garamond" w:hAnsi="Garamond"/>
          <w:i/>
          <w:iCs/>
          <w:color w:val="000000"/>
          <w:kern w:val="0"/>
          <w:sz w:val="36"/>
          <w:szCs w:val="36"/>
          <w:shd w:fill="auto" w:val="clear"/>
          <w:lang w:val="en-US" w:eastAsia="zh-CN" w:bidi="hi-IN"/>
        </w:rPr>
        <w:t>amar a si mesmo</w:t>
      </w:r>
      <w:r>
        <w:rPr>
          <w:rFonts w:eastAsia="Times New Roman" w:cs="Times New Roman" w:ascii="Garamond" w:hAnsi="Garamond"/>
          <w:color w:val="000000"/>
          <w:kern w:val="0"/>
          <w:sz w:val="36"/>
          <w:szCs w:val="36"/>
          <w:shd w:fill="auto" w:val="clear"/>
          <w:lang w:val="en-US" w:eastAsia="zh-CN" w:bidi="hi-IN"/>
        </w:rPr>
        <w:t xml:space="preserve"> significa. Não se trata do  amor que as pessoas egoístas devotam a si mesmas. Esse falso amor faz com que tais pessoas se coloquem o tempo todo no centro das coisas, se considerem melhores, superiores e mais importantes que todo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na verdade, o contrário do verdadeiro "amar a si mesmo" porque é uma forma de pensar e agir que traz grandes prejuízos à nossa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é o modelo e guia da humanidade no planeta Terra. Tudo, absolutamente tudo o que  precisamos aprender para nossa evolução espiritual, Jesus ensinou e exemplificou.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amor próprio de Jesus é demonstrado sempre de forma equilibrada e profundamente espiritual.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mesmo equilíbrio aparece quando Jesus preso no Getsêmani. Ele é levado primeiro à casa de Anás, que o interroga sobre seus discípulos e seus ensinamentos. Um dos guardas, irritado com a firmeza de Jesus, o esbofeteia. Jesus então diz</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Se falei mal, dá testemunho do mal; e, se bem, por que me feres?”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responde com dignidade e firmeza, defendendo a verdade sem agressividade.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aceitar a entrada triunfal em Jerusalém, Ele o faz não por vaidade, mas porque reconhecia sua missão e tinha consciência do próprio valor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também manifestou um amor-próprio profundamente unido à humildade. No gesto do lava-pés, coloca-se como servidor sem perder sua dignidade, mostrando que só quem se ama de forma saudável consegue servir sem se sentir diminuído.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São inúmeras as demonstrações de amor próprio dadas por Jesus. À luz do Espiritismo, percebemos que esse amor a si mesmo não tem nada de egoísmo. É o respeito à própria essência divina e o cuidado com o corpo e com a alma.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 Estudar o item 11 do capítulo XI de ESE e trazer para esse ponto, removendo o parágrafo abaixo. ]</w:t>
      </w:r>
    </w:p>
    <w:p>
      <w:pPr>
        <w:pStyle w:val="Normal"/>
        <w:jc w:val="both"/>
        <w:rPr>
          <w:rFonts w:ascii="Garamond" w:hAnsi="Garamond" w:eastAsia="Times New Roman" w:cs="Times New Roman"/>
          <w:color w:val="1C99E0"/>
          <w:kern w:val="0"/>
          <w:sz w:val="36"/>
          <w:szCs w:val="36"/>
          <w:shd w:fill="auto" w:val="clear"/>
          <w:lang w:val="en-US" w:eastAsia="zh-CN" w:bidi="hi-IN"/>
        </w:rPr>
      </w:pPr>
      <w:r>
        <w:rPr>
          <w:rFonts w:eastAsia="Times New Roman" w:cs="Times New Roman" w:ascii="Garamond" w:hAnsi="Garamond"/>
          <w:color w:val="1C99E0"/>
          <w:kern w:val="0"/>
          <w:sz w:val="36"/>
          <w:szCs w:val="36"/>
          <w:shd w:fill="auto" w:val="clear"/>
          <w:lang w:val="en-US" w:eastAsia="zh-CN" w:bidi="hi-IN"/>
        </w:rPr>
        <w:t>Como ensina Allan Kardec (O Evangelho segundo o Espiritismo, cap. XI, item 11), amar-se é buscar aperfeiçoamento moral e preservar as próprias forças, para então amar e servir melhor ao próximo e a Deus. O exemplo de Jesus nos convida a esse mesmo equilíbrio: cuidar de nós mesmos sem nos fechar em nós, e servir sem nos anular.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da parte final da palestra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obra A Gênese, capítulo XVIII - São chegados os tempos - último capítulo da obra - Allan Kardec nos diz que a humanidade vive 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Kardec diz que é errônea a ideia que muitas pessoas têm de que esses grandes acontecimentos se darão exclusivamente através de cataclismos e  desastres promovidos pela natureza.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Fisicamente falando, a Terra também progride, e por isso sofre transformação de seus elementos, mas é 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de hoje percebemos claramente que a humanidade evoluiu muito intelectualmente, mas ainda se mostra extremamente deficiente moralmente falando. O progresso material que obtivemos como consequência do avança intelectual nos permite hoje viver com mais conforto, comunicar-mos como o mundo todo quase que instantaneamente, curarmo-nos de muitas doenças.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e de exibição quase incontrolável, fazendo crescer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a humanidade nessas condições não consegue evoluir.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que já esboçamos algum desejo de evoluir com o planeta, olhamos para o caos que se estabeleceu ao nosso redor como consequência do orgulho e do egoísmo e dizemos: "não é possível que a humanidade esteja realmente evoluindo. Já se passaram 157 desde que A Gênese foi escrita e só vemos as coisas piorarem. Esses tempos dos quais Kardec fala não podem ter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e no tempo estabelecido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esclarece que quando a Humanidade está madura para subir um degrau, ou seja, quando a humanidade já recebeu conhecimento suficiente para elevar-se um pouco mais, então pode dizer-se que são chegados os tempos marcados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isso não acontecerá de maneira suave. Haveria lutas de ideias e perturbações até que todas as coisas se assentem. As castrátofes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olharmos a turbulência do mundo moderno para compreendermos que já estamos vivendo os tempos dos quais Kardec falou. E invariavelmente pensamos também sobre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falamos em pátria do Evangelho, há duas observações muito importantes que precisam ser feitas.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primeira é o terrível engano que muitos espíritas cometem sobre o tema. Há quem pense que, pelo fato de Jesus ter designado o Brasil como a nação para a qual a árvore do Seu Evangelho seria transplantada, nós somos privilegiados ou mais amados por Ele do que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consequência desse pensamento equivocado, algumas pessoas acreditam que podemos simplesmente cruzar os braços diante dos gigantescos problemas morais que enfrentamos no Brasil, esperando que, algum dia, eles sejam resolvidos de maneira milagrosa por Jesus. Nada está mais distante da realidade.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Basta analisarmos o que está escrito no primeiro capítulo do livro Brasil, Coração do Mundo, Pátria do Evangelho,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que nós precisamos entender de verdade é que, se Jesus retirou a árvore do Seu Evangelho da Europa porque aqueles povos, embora profundamente marcados pelo Cristianismo, já não conseguiam sustentar a vivência autêntica dos Seus ensinamentos, Ele pode, da mesma forma, transplantar novamente essa árvore para outro ponto do planeta, caso o Brasil também se afaste da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segunda observação </w:t>
      </w:r>
      <w:r>
        <w:rPr>
          <w:rFonts w:eastAsia="Times New Roman" w:cs="Times New Roman" w:ascii="Garamond" w:hAnsi="Garamond"/>
          <w:color w:val="000000"/>
          <w:kern w:val="0"/>
          <w:sz w:val="36"/>
          <w:szCs w:val="36"/>
          <w:shd w:fill="auto" w:val="clear"/>
          <w:lang w:val="en-US" w:eastAsia="zh-CN" w:bidi="hi-IN"/>
        </w:rPr>
        <w:t>que, diga-se de passagem, é ainda mais importante que a primeira, diz respeito à maneira como interpretamos a condição de pátria do evangelho do nosso país. A maioria de nós acha que o Brasil deveria ser um celeiro de Espíritos de luz, berço das entidades mais elevadas do nosso planeta, um exemplo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na escolha d'Ele.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a receber e acolher no seu seio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aqui no Brasil que Espíritos que já falharam inúmeras vezes, que contraíram grandes dívidas ao longo de suas existências comentendo crimes de todos os tipos,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podemos argumentar que somos pessoas honestas, trabalhadoras e não cometemos crimes. Ótimo. Estamos no caminho certo, mas isso não garante que um dia nós também não tivemos enormes dívidas para com Deus e que foi o Brasil que nos ofereceu a oportunidade de nos redimirmos dos erros passados.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Independente de termos ou não errado muito no passado, o conhecimento que possuímos hoje do Evangelho de Jesus coloca sob nossos ombros a responsabilidade de ter um olhar diferente para com o mundo.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contato com o mal é a prova pela qual temos que passar. Nosso futuro espiritual depende da maneira como agimos e reagimos perante o mal. O que eu desejo para os criminosos, para os corruptos? A morte, o aniquilamento total? Se for, então estaremos vibrando na mesma faixa que eles.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breve Jesus irá separar o joio do trigo e a Terra  se tornará mundo em regeneração. Se queremos conquistar o direito de permanecer aqui, devemos nos empenhar na prática da caridade, da humildade, da paciência, do devotamento, da abnegação, da resignação e do sacrifício porque são todas diferentes manifestações do amor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28652</TotalTime>
  <Application>LibreOffice/7.2.2.2$Linux_X86_64 LibreOffice_project/02b2acce88a210515b4a5bb2e46cbfb63fe97d56</Application>
  <AppVersion>15.0000</AppVersion>
  <Pages>37</Pages>
  <Words>5345</Words>
  <Characters>26012</Characters>
  <CharactersWithSpaces>31266</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2025-12-07T18:01:43Z</dcterms:modified>
  <cp:revision>4227</cp:revision>
  <dc:subject/>
  <dc:title/>
</cp:coreProperties>
</file>

<file path=docProps/custom.xml><?xml version="1.0" encoding="utf-8"?>
<Properties xmlns="http://schemas.openxmlformats.org/officeDocument/2006/custom-properties" xmlns:vt="http://schemas.openxmlformats.org/officeDocument/2006/docPropsVTypes"/>
</file>