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Pedi e  Obtereis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é um daqueles ensinamentos de Jesus que continuam sendo mal interpretados até os dias de hoje.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Quando Jesus falou sobre odiar pai e mãe, deixar aos mortos o cuidado de enterrar seus mortos ou ainda abandonar pai, mãe e filhos, Ele causou grande estranheza. Isso aconteceu e ainda acontece porque, quando esses ensinamentos são interpretados de maneira superficial, passam a impressão de que Jesus estaria contrariando tudo aquilo que Ele ensinou sobre amor, caridade e responsabilidade.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entanto, 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se enquadra em uma outra categoria de ensinamentos — a mesma em que está, por exemplo, o “</w:t>
      </w:r>
      <w:r>
        <w:rPr>
          <w:rFonts w:eastAsia="Times New Roman" w:cs="Times New Roman" w:ascii="Garamond" w:hAnsi="Garamond"/>
          <w:i/>
          <w:iCs/>
          <w:color w:val="000000"/>
          <w:kern w:val="0"/>
          <w:sz w:val="36"/>
          <w:szCs w:val="36"/>
          <w:shd w:fill="auto" w:val="clear"/>
          <w:lang w:val="en-US" w:eastAsia="zh-CN" w:bidi="hi-IN"/>
        </w:rPr>
        <w:t>Observai os pássaros do céu</w:t>
      </w:r>
      <w:r>
        <w:rPr>
          <w:rFonts w:eastAsia="Times New Roman" w:cs="Times New Roman" w:ascii="Garamond" w:hAnsi="Garamond"/>
          <w:color w:val="000000"/>
          <w:kern w:val="0"/>
          <w:sz w:val="36"/>
          <w:szCs w:val="36"/>
          <w:shd w:fill="auto" w:val="clear"/>
          <w:lang w:val="en-US" w:eastAsia="zh-CN" w:bidi="hi-IN"/>
        </w:rPr>
        <w:t>”, quando Jesus nos orienta a não nos preocuparmos excessivamente com o dia de amanhã, afirmando que Deus nos proverá com tudo o que for necessário.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 modo geral, costumamos interpretar esses ensinamentos como se não fosse necessário nenhum esforço  de nossa parte, como se bastasse apenas pedir, ou simplesmente esperar, para que Deus nos conceda tudo aquilo que desejamos.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Digamos que essas interpretações equivocadas são propositais, porque é mais cômodo para nós imaginarmos um Deus que nos dá tudo, sem que precisemos  mudar, colaborar ou assumir compromissos.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esse comportamento transformamos ensinamentos profundos de Jesus em promessas de facilidade, quando na verdade esses ensinamentos nos convidam à responsabilidade, à confiança ativa e ao trabalho no bem.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é justamente isso que veremos ao longo de nossas reflexões.</w:t>
      </w:r>
    </w:p>
    <w:p>
      <w:pPr>
        <w:pStyle w:val="Normal"/>
        <w:jc w:val="both"/>
        <w:rPr>
          <w:sz w:val="36"/>
          <w:szCs w:val="36"/>
        </w:rPr>
      </w:pPr>
      <w:r>
        <w:rPr>
          <w:sz w:val="36"/>
          <w:szCs w:val="36"/>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é ensinado por Jesus em duas passagens: a primeira está em Mateus 7:7-8 durante o sermão do monte quando Jesus fala à multidão.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está em Lucas 11:9-11. Logo após ensinar aos discípulos a oração do Pai-Nosso, Jesus apresenta uma pequena parábola, conhecida como a Parábola do Amigo Importuno.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Mestre conta que um homem recebe, à meia-noite, a visita inesperada de um amigo e não tem nada para lhe oferecer. Então ele vai até a casa de um vizinho, bate à porta e diz: “Amigo, empresta-me três pães, pois chegou uma visita em minha casa, e eu não tenho o que colocar à mesa”.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homem que está dentro responde: “Não me incomodes. A porta já está fechada, meus filhos já estão deitados, e eu não posso me levantar agora”.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diz que, mesmo que aquele homem não se levante por amizade, acabará se levantando por causa da insistência daquele que pede e lhe dará tudo o que for necessário.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Logo em seguida o Mestre diz:</w:t>
      </w:r>
    </w:p>
    <w:p>
      <w:pPr>
        <w:pStyle w:val="Normal"/>
        <w:jc w:val="both"/>
        <w:rPr>
          <w:color w:val="auto"/>
        </w:rPr>
      </w:pPr>
      <w:r>
        <w:rPr>
          <w:color w:val="auto"/>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Pedi, e dar-se-vos-á; buscai, e encontrareis; batei, e abrir-se-vos-á.”</w:t>
      </w:r>
    </w:p>
    <w:p>
      <w:pPr>
        <w:pStyle w:val="Normal"/>
        <w:jc w:val="both"/>
        <w:rPr>
          <w:color w:val="auto"/>
        </w:rPr>
      </w:pPr>
      <w:r>
        <w:rPr>
          <w:color w:val="auto"/>
        </w:rPr>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Existem alguns elementos simbólicos nessa parábola. Jesus menciona que o homem procura o amigo à meia-noite, horário que aparece com frequência no Evangelho como símbolo de crise, de dificuldade e de escuridão interior.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Muitas vezes desperdiçamos as oportunidades durante a “luz do dia” e só buscamos auxílio quando a dor, o sofrimento ou a aflição já se instalaram em nossas vidas. A noite simboliza justamente esse momento em que as sombras interiores nos despertam para a necessidade de buscar a luz.</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amigo que está dentro da casa representa os valores superiores que já existem em nós, mas que muitas vezes preferimos manter adormecidos. O homem diz que está deitado e não quer se levantar, o que simboliza nossa resistência em sair da zona de conforto. Sabemos, intuitivamente, que despertar esses valores implicará esforço, trabalho e mudanças no nosso ser.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Já o amigo que bate à porta representa os estímulos exteriores que recebemos ao longo da vida — nem sempre agradáveis — e que nos impulsionam a buscar, dentro de nós mesmos, esses valores mais elevados. São as experiências, os desafios e as dificuldades que nos convidam a olhar para dentro e a reconhecer aquilo que precisa ser transformado.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Por fim, há um ponto central nessa parábola: por maior que fosse a necessidade do homem que pedia os pães, ele não podia abrir a porta da casa. A porta só poderia ser aberta pelo lado de dentro. Assim também acontece com a porta do nosso coração. Somente nós podemos abri-la e faremos isso quando decidirmos atender aos apelos da própria consciência, que chegam através da dor, do desequilíbrio, da doença ou da fome de pão espiritual.</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Parábola do Amigo Importuno nos ensina, portanto, a necessidade da prece constante — não uma prece mecânica, repetitiva ou interesseira, mas sincera, consciente e transformadora.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Uma prece que não apenas pede, mas que prepara o coração para receber, agir e crescer. É essa oração viva que se torna a chave capaz de abrir as portas do nosso mundo interior para os tesouros  espirituais.</w:t>
      </w:r>
    </w:p>
    <w:p>
      <w:pPr>
        <w:pStyle w:val="Normal"/>
        <w:jc w:val="both"/>
        <w:rPr>
          <w:sz w:val="36"/>
          <w:szCs w:val="36"/>
        </w:rPr>
      </w:pPr>
      <w:r>
        <w:rPr>
          <w:sz w:val="36"/>
          <w:szCs w:val="36"/>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Os mais incrédulos frequentemente perguntam: se Deus conhece tudo aquilo de que necessitamos antes mesmo de pedirmos, por que devemos então orar?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resposta é simples: a oração não existe para informar a Deus sobre aquilo de que precisamos, mas para nos transformar. Orar é criar, dentro de nós, as condições necessárias para receber aquilo que a Providência já pode nos oferecer.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oração não muda Deus. Muda quem ora. Quebra o nosso orgulho, abre o nosso coração e nos prepara para receber aquilo que Deus sempre esteve disposto a nos dar.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Podemos comparar aquilo que Deus nos oferece a uma fonte de água: quem vai até ela com um copo recolhe um copo; quem leva uma jarra recolhe uma jarra; quem leva um barril recolhe um barril. A fonte não muda — continua a mesma. O que muda é  a capacidade de cada um de receber.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Então agora nós já sabemos que uma parte importantíssima do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está na oração. </w:t>
      </w:r>
    </w:p>
    <w:p>
      <w:pPr>
        <w:pStyle w:val="Normal"/>
        <w:jc w:val="both"/>
        <w:rPr>
          <w:color w:val="1C99E0"/>
        </w:rPr>
      </w:pPr>
      <w:r>
        <w:rPr>
          <w:color w:val="1C99E0"/>
        </w:rPr>
      </w:r>
    </w:p>
    <w:p>
      <w:pPr>
        <w:pStyle w:val="Normal"/>
        <w:jc w:val="both"/>
        <w:rPr>
          <w:color w:val="1C99E0"/>
        </w:rPr>
      </w:pPr>
      <w:r>
        <w:rPr>
          <w:color w:val="1C99E0"/>
        </w:rPr>
      </w:r>
    </w:p>
    <w:p>
      <w:pPr>
        <w:pStyle w:val="Normal"/>
        <w:jc w:val="both"/>
        <w:rPr>
          <w:b/>
          <w:b/>
          <w:bCs/>
          <w:color w:val="C9211E"/>
        </w:rPr>
      </w:pPr>
      <w:r>
        <w:rPr>
          <w:rFonts w:eastAsia="Times New Roman" w:cs="Times New Roman" w:ascii="Garamond" w:hAnsi="Garamond"/>
          <w:b/>
          <w:bCs/>
          <w:color w:val="C9211E"/>
          <w:kern w:val="0"/>
          <w:sz w:val="36"/>
          <w:szCs w:val="36"/>
          <w:shd w:fill="auto" w:val="clear"/>
          <w:lang w:val="en-US" w:eastAsia="zh-CN" w:bidi="hi-IN"/>
        </w:rPr>
        <w:t>[ Não alterar mais o texto que já está escrito até aqui ]</w:t>
      </w:r>
    </w:p>
    <w:p>
      <w:pPr>
        <w:pStyle w:val="Normal"/>
        <w:jc w:val="both"/>
        <w:rPr>
          <w:color w:val="1C99E0"/>
        </w:rPr>
      </w:pPr>
      <w:r>
        <w:rPr>
          <w:color w:val="1C99E0"/>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Mas como deve ser a nossa oração? De que maneira  conseguimos efetivamente nos colocar em contato com Deus e Jesus? Eles sempre ouvem nossas preces? Podemos pedir qualquer coisa?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 respostas para essas perguntas nós encontramos em O Evangelho Segundo o Espiritismo, no capítulo XXVII, cujo título é exatamente Pedi e Obtereis.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No início desse capítulo, Allan Kardec nos fala sobre a qualidade que a prece deve ter. E para isso ele apresenta algumas passagens evangélicas que vamos analisar aqui.</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Primeiro ele nos traz o que Jesus diz em Mateus 6:5-8:</w:t>
      </w:r>
    </w:p>
    <w:p>
      <w:pPr>
        <w:pStyle w:val="Normal"/>
        <w:jc w:val="both"/>
        <w:rPr>
          <w:color w:val="auto"/>
        </w:rPr>
      </w:pPr>
      <w:r>
        <w:rPr>
          <w:color w:val="auto"/>
        </w:rPr>
      </w:r>
    </w:p>
    <w:p>
      <w:pPr>
        <w:pStyle w:val="Normal"/>
        <w:ind w:left="720" w:hanging="0"/>
        <w:jc w:val="both"/>
        <w:rPr>
          <w:color w:val="auto"/>
        </w:rPr>
      </w:pPr>
      <w:r>
        <w:rPr>
          <w:rFonts w:eastAsia="Times New Roman" w:cs="Times New Roman" w:ascii="Garamond" w:hAnsi="Garamond"/>
          <w:i/>
          <w:iCs/>
          <w:color w:val="000000"/>
          <w:kern w:val="0"/>
          <w:sz w:val="36"/>
          <w:szCs w:val="36"/>
          <w:shd w:fill="auto" w:val="clear"/>
          <w:lang w:val="en-US" w:eastAsia="zh-CN" w:bidi="hi-IN"/>
        </w:rPr>
        <w:t>Quando orardes, não vos assemelheis aos hipócritas, que, afetadamente, oram de pé nas sinagogas e nos cantos das ruas para serem vistos pelos homens. –</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i/>
          <w:iCs/>
          <w:color w:val="000000"/>
          <w:kern w:val="0"/>
          <w:sz w:val="36"/>
          <w:szCs w:val="36"/>
          <w:shd w:fill="auto" w:val="clear"/>
          <w:lang w:val="en-US" w:eastAsia="zh-CN" w:bidi="hi-IN"/>
        </w:rPr>
        <w:t xml:space="preserve">Digo-vos, em verdade, que eles já receberam sua recompensa. – Quando quiserdes orar, entrai para o vosso quarto e, fechada a porta, orai a vosso Pai em secreto; e vosso Pai, que vê o que se passa em secreto, vos dará a recompensa. </w:t>
      </w:r>
    </w:p>
    <w:p>
      <w:pPr>
        <w:pStyle w:val="Normal"/>
        <w:ind w:left="720" w:hanging="0"/>
        <w:jc w:val="both"/>
        <w:rPr>
          <w:color w:val="auto"/>
        </w:rPr>
      </w:pPr>
      <w:r>
        <w:rPr>
          <w:color w:val="auto"/>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xml:space="preserve">Não cuideis de pedir muito nas vossas preces, como fazem os pagãos, os quais imaginam que pela multiplicidade das palavras é que serão atendidos. Não vos torneis semelhantes a eles, porque vosso Pai sabe do que é que tendes necessidade, antes que lho peçais. </w:t>
      </w:r>
    </w:p>
    <w:p>
      <w:pPr>
        <w:pStyle w:val="Normal"/>
        <w:ind w:left="720" w:hanging="0"/>
        <w:jc w:val="both"/>
        <w:rPr>
          <w:i/>
          <w:i/>
          <w:iCs/>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Jesus diz que, para orarmos, devemos entrar para nosso quarto, fechar a porta e orar em secreto, Ele estava se utilizando de uma simbologia.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Naturalmente que um ambiente silencioso e calmo favorece a oração, mas isso não significa que estamos impossibilitados de alcançar a paz interior estando longe dos redutos de tranquilidade. Se assim fosse, nossos momentos de oração seriam muito limitados.</w:t>
      </w:r>
    </w:p>
    <w:p>
      <w:pPr>
        <w:pStyle w:val="Normal"/>
        <w:jc w:val="both"/>
        <w:rPr>
          <w:color w:val="auto"/>
        </w:rPr>
      </w:pPr>
      <w:r>
        <w:rPr>
          <w:color w:val="auto"/>
        </w:rPr>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Vamos supor a seguinte situação: eu estou no ônibus lotado, em pé, voltando para casa depois de um dia de trabalho difícil. O trânsito, como de costume, está barulhento e caótico.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 repente um amigo me manda uma mensagem no WhatsApp informando que uma pessoa muito querida por nós dois sofreu um acidente grave e corre risco de morte. Meu amigo me diz que depois me dá mais informações sobre o acontecido.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lugar e a hora em que me encontro são os mais adequados para a prece? Definitivamente que não. Mas vou deixar de orar por aquela pessoa querida só porque não estou em um ambiente favorável à oração? De maneira alguma.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posso e devo orar ali mesmo, naquelas condições. Com algum esforço da minha parte consigo me abstrair do tumulto à minha volta e elevar a Deus, a Jesus e aos Espíritos amigos minhas rogativas em favor do amigo acidentado.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Mais tarde, quando eu já estiver na tranquilidade do meu lar, eu oro novamente em condições mais adequadas, mas não devo prescindir da prece enquanto eu ainda estou no ônibus.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Então, ao dizer que devemos orar em secreto no nosso quarto, Jesus está nos dando uma recomendação clara e direta com relação à sinceridade e ao recolhimento que devem existir naqueles que desejam se colocar em sintonia com os planos mais altos da vida, embora isso não necessariamente exija um lugar silencioso e isolado.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partir do momento em que tomamos consciência disso, a oração passa a ser um recurso ainda mais valioso para nós. Quando passarmos por um irmão embriagado ou drogado caído na calçada, podemos orar por ele pedindo, por exemplo, que Deus dê forças àquele irmão para superar seus vícios e mudar sua conduta de vida.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estivermos dirigindo e presenciarmos um acidente, também podemos orar pelas pessoas envolvidas naquele acidente.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tenho muita dificuldade em compreender a curiosidade mórbida que muitos têm em ver vítimas feridas ou mortas em acidentes. Já repararam que quando acontece um acidente de trânsito em uma pista, a outra também fica com o trânsito lento? É porque as pessoas dirigindo em sentido contrário reduzem a velocidade para ver o que aconteceu.</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 ainda carregamos esse tipo de curiosidade conosco, vamos mudar de postura. Em vez de querer ver o que aconteceu, elevemos um pensamento a Deus, pedindo socorro para os feridos e amparo aos que desencarnaram. Fazemos essa oração e seguimos nosso caminho.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Retornando à passagem evangélica que estamos analisando, Jesus nos diz para não orarmos como os pagãos, que pensam que é pela quantidade de palavras que suas preces serão ouvidas. </w:t>
      </w:r>
      <w:r>
        <w:rPr>
          <w:rFonts w:eastAsia="Times New Roman" w:cs="Times New Roman" w:ascii="Garamond" w:hAnsi="Garamond"/>
          <w:color w:val="C9211E"/>
          <w:kern w:val="0"/>
          <w:sz w:val="36"/>
          <w:szCs w:val="36"/>
          <w:shd w:fill="auto" w:val="clear"/>
          <w:lang w:val="en-US" w:eastAsia="zh-CN" w:bidi="hi-IN"/>
        </w:rPr>
        <w:t>O Mestre diz ainda que Deus sabe do que precisamos antes mesmo de o perdirmos (verificar se essa parte já foi comentada anteriormente. Agora não me lembro).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Quem eram os pagãos a quem Jesus se refere? Eles eram principalmente os povos gentios do mundo greco-romano — isto é, aqueles que não pertenciam à tradição judaica e seguiam religiões politeístas comuns no Império Romano. Nessas práticas religiosas, era frequente a repetição longa de fórmulas e invocações, porque muitos acreditavam que a divindade poderia ser convencida ou constrangida pela multiplicidade das palavras, como se o poder estivesse na quantidade ou na exatidão da expressão verbal.</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Ao fazer essa advertência, Jesus não condena a perseverança na prece, mas corrige a mentalidade mágica e mecânica. Ele nos recorda que o Pai já sabe do que necessitamos antes mesmo que peçamos. A oração, portanto, não é instrumento de pressão sobre Deus, mas caminho de transformação interior.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Jesus nos alerta contra as vãs repetições, Ele nos convida a substituir o automatismo pela sinceridade, a quantidade pela qualidade e a palavra vazia pelo sentimento verdadeiro.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Essa prática desaconselhada por Jesus, acabou se tornando comum na Igreja Católica e é algo que vemos ainda nos dias de hoje. Como nossa intenção não é criticar quaisquer escolas religiosas, vamos entender a fundamentação dessa prática.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Ao longo da história do cristianismo, especialmente a partir da Idade Média, desenvolveu-se na Igreja Católica a prática da penitência associada ao sacramento da confissão. Ou seja: a pessoa se confessava e recebia uma penitência a ser cumprida.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Nos primeiros séculos, as penitências eram públicas e, às vezes, bastante rigorosas. Por volta dos séculos VI e VII, surgiu a prática das confissões individuais e mais frequentes.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Surgiram então os chamados “penitenciais”, livros que indicavam orientações espirituais para cada pecado, incluindo jejuns, obras de caridade e também a recitação de determinado número de salmos ou orações.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Foi nesse contexto que surgiu a repetição do Pai-Nosso e da Ave-Maria como parte da penitência. O objetivo não era comprar o perdão, até porque, de acordo com a teologia católica, isso não é possível; o perdão só pode ser concedido por Deus .no momento da absolvição. A intenção era propor um exercício espiritual de reparação, disciplina e recolhimento.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mesma época surgiu</w:t>
      </w:r>
      <w:r>
        <w:rPr>
          <w:rFonts w:eastAsia="Times New Roman" w:cs="Times New Roman" w:ascii="Garamond" w:hAnsi="Garamond"/>
          <w:color w:val="000000"/>
          <w:kern w:val="0"/>
          <w:sz w:val="36"/>
          <w:szCs w:val="36"/>
          <w:shd w:fill="auto" w:val="clear"/>
          <w:lang w:val="en-US" w:eastAsia="zh-CN" w:bidi="hi-IN"/>
        </w:rPr>
        <w:t xml:space="preserve"> a tradição do Rosário, em que a repetição das orações </w:t>
      </w:r>
      <w:r>
        <w:rPr>
          <w:rFonts w:eastAsia="Times New Roman" w:cs="Times New Roman" w:ascii="Garamond" w:hAnsi="Garamond"/>
          <w:color w:val="000000"/>
          <w:kern w:val="0"/>
          <w:sz w:val="36"/>
          <w:szCs w:val="36"/>
          <w:shd w:fill="auto" w:val="clear"/>
          <w:lang w:val="en-US" w:eastAsia="zh-CN" w:bidi="hi-IN"/>
        </w:rPr>
        <w:t>adquire um ar</w:t>
      </w:r>
      <w:r>
        <w:rPr>
          <w:rFonts w:eastAsia="Times New Roman" w:cs="Times New Roman" w:ascii="Garamond" w:hAnsi="Garamond"/>
          <w:color w:val="000000"/>
          <w:kern w:val="0"/>
          <w:sz w:val="36"/>
          <w:szCs w:val="36"/>
          <w:shd w:fill="auto" w:val="clear"/>
          <w:lang w:val="en-US" w:eastAsia="zh-CN" w:bidi="hi-IN"/>
        </w:rPr>
        <w:t xml:space="preserve"> meditativo e contemplativo. Assim, a fixação de um número de preces nasceu dentro de uma pedagogia espiritual, como </w:t>
      </w:r>
      <w:r>
        <w:rPr>
          <w:rFonts w:eastAsia="Times New Roman" w:cs="Times New Roman" w:ascii="Garamond" w:hAnsi="Garamond"/>
          <w:color w:val="000000"/>
          <w:kern w:val="0"/>
          <w:sz w:val="36"/>
          <w:szCs w:val="36"/>
          <w:shd w:fill="auto" w:val="clear"/>
          <w:lang w:val="en-US" w:eastAsia="zh-CN" w:bidi="hi-IN"/>
        </w:rPr>
        <w:t>maneira</w:t>
      </w:r>
      <w:r>
        <w:rPr>
          <w:rFonts w:eastAsia="Times New Roman" w:cs="Times New Roman" w:ascii="Garamond" w:hAnsi="Garamond"/>
          <w:color w:val="000000"/>
          <w:kern w:val="0"/>
          <w:sz w:val="36"/>
          <w:szCs w:val="36"/>
          <w:shd w:fill="auto" w:val="clear"/>
          <w:lang w:val="en-US" w:eastAsia="zh-CN" w:bidi="hi-IN"/>
        </w:rPr>
        <w:t xml:space="preserve"> de educar a alma na perseverança e na reflexão.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Então, q</w:t>
      </w:r>
      <w:r>
        <w:rPr>
          <w:rFonts w:eastAsia="Times New Roman" w:cs="Times New Roman" w:ascii="Garamond" w:hAnsi="Garamond"/>
          <w:color w:val="000000"/>
          <w:kern w:val="0"/>
          <w:sz w:val="36"/>
          <w:szCs w:val="36"/>
          <w:shd w:fill="auto" w:val="clear"/>
          <w:lang w:val="en-US" w:eastAsia="zh-CN" w:bidi="hi-IN"/>
        </w:rPr>
        <w:t xml:space="preserve">uando </w:t>
      </w:r>
      <w:r>
        <w:rPr>
          <w:rFonts w:eastAsia="Times New Roman" w:cs="Times New Roman" w:ascii="Garamond" w:hAnsi="Garamond"/>
          <w:color w:val="000000"/>
          <w:kern w:val="0"/>
          <w:sz w:val="36"/>
          <w:szCs w:val="36"/>
          <w:shd w:fill="auto" w:val="clear"/>
          <w:lang w:val="en-US" w:eastAsia="zh-CN" w:bidi="hi-IN"/>
        </w:rPr>
        <w:t>Jesus</w:t>
      </w:r>
      <w:r>
        <w:rPr>
          <w:rFonts w:eastAsia="Times New Roman" w:cs="Times New Roman" w:ascii="Garamond" w:hAnsi="Garamond"/>
          <w:color w:val="000000"/>
          <w:kern w:val="0"/>
          <w:sz w:val="36"/>
          <w:szCs w:val="36"/>
          <w:shd w:fill="auto" w:val="clear"/>
          <w:lang w:val="en-US" w:eastAsia="zh-CN" w:bidi="hi-IN"/>
        </w:rPr>
        <w:t xml:space="preserve"> nos alerta para não orarmos como os pagãos, que acreditavam ser ouvidos pela multiplicidade das palavras, </w:t>
      </w:r>
      <w:r>
        <w:rPr>
          <w:rFonts w:eastAsia="Times New Roman" w:cs="Times New Roman" w:ascii="Garamond" w:hAnsi="Garamond"/>
          <w:color w:val="000000"/>
          <w:kern w:val="0"/>
          <w:sz w:val="36"/>
          <w:szCs w:val="36"/>
          <w:shd w:fill="auto" w:val="clear"/>
          <w:lang w:val="en-US" w:eastAsia="zh-CN" w:bidi="hi-IN"/>
        </w:rPr>
        <w:t xml:space="preserve">Ele </w:t>
      </w:r>
      <w:r>
        <w:rPr>
          <w:rFonts w:eastAsia="Times New Roman" w:cs="Times New Roman" w:ascii="Garamond" w:hAnsi="Garamond"/>
          <w:color w:val="000000"/>
          <w:kern w:val="0"/>
          <w:sz w:val="36"/>
          <w:szCs w:val="36"/>
          <w:shd w:fill="auto" w:val="clear"/>
          <w:lang w:val="en-US" w:eastAsia="zh-CN" w:bidi="hi-IN"/>
        </w:rPr>
        <w:t xml:space="preserve">não está condenando a repetição em si, mas a ideia de que Deus possa ser convencido pela quantidade.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repetição </w:t>
      </w:r>
      <w:r>
        <w:rPr>
          <w:rFonts w:eastAsia="Times New Roman" w:cs="Times New Roman" w:ascii="Garamond" w:hAnsi="Garamond"/>
          <w:color w:val="000000"/>
          <w:kern w:val="0"/>
          <w:sz w:val="36"/>
          <w:szCs w:val="36"/>
          <w:shd w:fill="auto" w:val="clear"/>
          <w:lang w:val="en-US" w:eastAsia="zh-CN" w:bidi="hi-IN"/>
        </w:rPr>
        <w:t>funciona como um</w:t>
      </w:r>
      <w:r>
        <w:rPr>
          <w:rFonts w:eastAsia="Times New Roman" w:cs="Times New Roman" w:ascii="Garamond" w:hAnsi="Garamond"/>
          <w:color w:val="000000"/>
          <w:kern w:val="0"/>
          <w:sz w:val="36"/>
          <w:szCs w:val="36"/>
          <w:shd w:fill="auto" w:val="clear"/>
          <w:lang w:val="en-US" w:eastAsia="zh-CN" w:bidi="hi-IN"/>
        </w:rPr>
        <w:t xml:space="preserve"> instrumento de concentração e disciplina; o que o Evangelho nos convida a evitar é o automatismo vazio.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bem da verdade, para </w:t>
      </w:r>
      <w:r>
        <w:rPr>
          <w:rFonts w:eastAsia="Times New Roman" w:cs="Times New Roman" w:ascii="Garamond" w:hAnsi="Garamond"/>
          <w:color w:val="000000"/>
          <w:kern w:val="0"/>
          <w:sz w:val="36"/>
          <w:szCs w:val="36"/>
          <w:shd w:fill="auto" w:val="clear"/>
          <w:lang w:val="en-US" w:eastAsia="zh-CN" w:bidi="hi-IN"/>
        </w:rPr>
        <w:t xml:space="preserve">Deus </w:t>
      </w:r>
      <w:r>
        <w:rPr>
          <w:rFonts w:eastAsia="Times New Roman" w:cs="Times New Roman" w:ascii="Garamond" w:hAnsi="Garamond"/>
          <w:color w:val="000000"/>
          <w:kern w:val="0"/>
          <w:sz w:val="36"/>
          <w:szCs w:val="36"/>
          <w:shd w:fill="auto" w:val="clear"/>
          <w:lang w:val="en-US" w:eastAsia="zh-CN" w:bidi="hi-IN"/>
        </w:rPr>
        <w:t>e Jesus nem mesmo as</w:t>
      </w:r>
      <w:r>
        <w:rPr>
          <w:rFonts w:eastAsia="Times New Roman" w:cs="Times New Roman" w:ascii="Garamond" w:hAnsi="Garamond"/>
          <w:color w:val="000000"/>
          <w:kern w:val="0"/>
          <w:sz w:val="36"/>
          <w:szCs w:val="36"/>
          <w:shd w:fill="auto" w:val="clear"/>
          <w:lang w:val="en-US" w:eastAsia="zh-CN" w:bidi="hi-IN"/>
        </w:rPr>
        <w:t xml:space="preserve"> palavras que utilizamos em nossas </w:t>
      </w:r>
      <w:r>
        <w:rPr>
          <w:rFonts w:eastAsia="Times New Roman" w:cs="Times New Roman" w:ascii="Garamond" w:hAnsi="Garamond"/>
          <w:color w:val="000000"/>
          <w:kern w:val="0"/>
          <w:sz w:val="36"/>
          <w:szCs w:val="36"/>
          <w:shd w:fill="auto" w:val="clear"/>
          <w:lang w:val="en-US" w:eastAsia="zh-CN" w:bidi="hi-IN"/>
        </w:rPr>
        <w:t>preces importam</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Embora o</w:t>
      </w:r>
      <w:r>
        <w:rPr>
          <w:rFonts w:eastAsia="Times New Roman" w:cs="Times New Roman" w:ascii="Garamond" w:hAnsi="Garamond"/>
          <w:color w:val="000000"/>
          <w:kern w:val="0"/>
          <w:sz w:val="36"/>
          <w:szCs w:val="36"/>
          <w:shd w:fill="auto" w:val="clear"/>
          <w:lang w:val="en-US" w:eastAsia="zh-CN" w:bidi="hi-IN"/>
        </w:rPr>
        <w:t xml:space="preserve"> Pai Nosso e a Ave Maria sejam orações belíssimas, podemos orar utilizando nossas próprias palavras.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que é fundamental é que nossas preces carreguem consigo humildade, sinceridade e fé. Quais palavras utilizamos para nos expressarmos dessa forma, pouco importa.</w:t>
      </w:r>
    </w:p>
    <w:p>
      <w:pPr>
        <w:pStyle w:val="Normal"/>
        <w:jc w:val="both"/>
        <w:rPr>
          <w:color w:val="auto"/>
        </w:rPr>
      </w:pPr>
      <w:r>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Ver se aqui é realmente o melhor ponto para a explicação da transmissão do pensamento.]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Mas por quê deve ser assim? Bom, antes de mais nada é preciso relembrar que o pensamento é a voz do Espírito. Espíritos desencarnados não se utilizam da palavra falada para se comunicarem. Isso é uma necessidade nossa, Espíritos encarnados.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Pelo pensamento o Espírito vai aos lugares que lhe agradam e que  lhe seja permitido estar; pelo pensamento ele cria formas, se comunica com outros Espíritos e  se vincula àqueles que estão na mesma faixa vibratória que ele.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Para entender o que acontece na oração, podemos imaginar que todos nós — encarnados e desencarnados — estamos mergulhados em um tipo de “atmosfera espiritual”, conhecido como fluido cósmico universal.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Assim como vivemos dentro da atmosfera da Terra, respirando o ar, também estamos envolvidos por esse fluido que preenche todo o universo.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Então, quando nós pensamos ou oramos, nossa vontade coloca esse fluido em movimento. Ele funciona como um veículo do pensamento, da mesma forma que o ar é o veículo do som.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diferença é que o som só viaja por curtas distâncias, já que ele depende do ar para se propagar. O som não pode ir aonde não existe o ar - como, por exemplo, no espaço. Já o pensamento pode viajar por todo o universo já que seu meio de propagação é o Fluido Cósmico Universal.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Quando dirigimos um pensamento a alguém — seja encarnado ou desencarnado — estabelece-se uma corrente no FCU que nos liga àquele a quem endereçamos nosso pensamento. Isso permite que nosso pensamento seja transmitido, assim como o ar transmite o som.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se tratando da oração, a força dessa corrente depende da intensidade e da qualidade do pensamento e da vontade de quem ora. É por isso que os Espíritos podem ouvir as preces que lhes são dirigidas, onde quer que estejam. É por essa mesma razão que os Espíritos podem nos inspirar e estabelecer relações espirituais mesmo à distância.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Podemos fazer uma comparação para compreender essa dinâmica. As pessoas que estão mais ao fundo do auditório só conseguem ouvir o que estou dizendo porque o som da minha voz foi captado pelo microfone, passou por um amplificador e foi enviado para as caixas de som que estão nas laterais do salão.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Sem esse processo de amplificação, quem está mais distante de mim não conseguiria me ouvir, a menos que eu falasse muito alto.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mesmo se dá com a oração. Quanto mais amplificada ela estiver, vamos dizer mais, mais longe ela poderá ir. </w:t>
      </w:r>
      <w:r>
        <w:rPr>
          <w:rFonts w:eastAsia="Times New Roman" w:cs="Times New Roman" w:ascii="Garamond" w:hAnsi="Garamond"/>
          <w:b/>
          <w:bCs/>
          <w:color w:val="C9211E"/>
          <w:kern w:val="0"/>
          <w:sz w:val="36"/>
          <w:szCs w:val="36"/>
          <w:shd w:fill="auto" w:val="clear"/>
          <w:lang w:val="en-US" w:eastAsia="zh-CN" w:bidi="hi-IN"/>
        </w:rPr>
        <w:t>[ Prosseguir exatamente a partir desse ponto. Concluir o raciocínio. ]</w:t>
      </w:r>
      <w:r>
        <w:rPr>
          <w:rFonts w:eastAsia="Times New Roman" w:cs="Times New Roman" w:ascii="Garamond" w:hAnsi="Garamond"/>
          <w:color w:val="000000"/>
          <w:kern w:val="0"/>
          <w:sz w:val="36"/>
          <w:szCs w:val="36"/>
          <w:shd w:fill="auto" w:val="clear"/>
          <w:lang w:val="en-US" w:eastAsia="zh-CN" w:bidi="hi-IN"/>
        </w:rPr>
        <w:t xml:space="preserve"> Só que os amplificadores da nossa oração são os bons pensamentos, os bons sentimentos, o desejo de algo realmente útil e bom</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explicação ajuda especialmente quem tem dificuldade em compreender a utilidade da oração. Ela não pretende transformar a prece em algo material, mas mostrar que a oração pode produzir efeitos reais. Ainda assim, esses efeitos não dependem apenas de nós: tudo está sempre subordinado à vontade de Deus, que é a autoridade suprema e quem, em última instância, decide se aquela prece poderá ou não produzir os resultados desejados.</w:t>
      </w:r>
    </w:p>
    <w:p>
      <w:pPr>
        <w:pStyle w:val="Normal"/>
        <w:jc w:val="both"/>
        <w:rPr>
          <w:color w:val="auto"/>
        </w:rPr>
      </w:pPr>
      <w:r>
        <w:rPr/>
      </w:r>
    </w:p>
    <w:p>
      <w:pPr>
        <w:pStyle w:val="Normal"/>
        <w:jc w:val="both"/>
        <w:rPr>
          <w:color w:val="auto"/>
        </w:rPr>
      </w:pPr>
      <w:r>
        <w:rPr/>
      </w:r>
    </w:p>
    <w:p>
      <w:pPr>
        <w:pStyle w:val="Normal"/>
        <w:jc w:val="both"/>
        <w:rPr>
          <w:color w:val="auto"/>
        </w:rPr>
      </w:pPr>
      <w:r>
        <w:rPr>
          <w:color w:val="auto"/>
        </w:rPr>
      </w:r>
    </w:p>
    <w:p>
      <w:pPr>
        <w:pStyle w:val="Normal"/>
        <w:jc w:val="both"/>
        <w:rPr>
          <w:color w:val="auto"/>
        </w:rPr>
      </w:pPr>
      <w:r>
        <w:rPr>
          <w:color w:val="auto"/>
        </w:rPr>
      </w:r>
    </w:p>
    <w:p>
      <w:pPr>
        <w:pStyle w:val="Normal"/>
        <w:numPr>
          <w:ilvl w:val="0"/>
          <w:numId w:val="2"/>
        </w:numPr>
        <w:jc w:val="both"/>
        <w:rPr>
          <w:color w:val="auto"/>
        </w:rPr>
      </w:pPr>
      <w:r>
        <w:rPr>
          <w:rFonts w:eastAsia="Times New Roman" w:cs="Times New Roman" w:ascii="Garamond" w:hAnsi="Garamond"/>
          <w:color w:val="000000"/>
          <w:kern w:val="0"/>
          <w:sz w:val="36"/>
          <w:szCs w:val="36"/>
          <w:shd w:fill="auto" w:val="clear"/>
          <w:lang w:val="en-US" w:eastAsia="zh-CN" w:bidi="hi-IN"/>
        </w:rPr>
        <w:t xml:space="preserve">Não vós torneis semelhantes a eles, porque vosso Pai sabe do que é que tendes necessidade, antes que lho peçais. </w:t>
      </w:r>
    </w:p>
    <w:p>
      <w:pPr>
        <w:pStyle w:val="Normal"/>
        <w:numPr>
          <w:ilvl w:val="0"/>
          <w:numId w:val="2"/>
        </w:numPr>
        <w:jc w:val="both"/>
        <w:rPr>
          <w:color w:val="auto"/>
        </w:rPr>
      </w:pPr>
      <w:r>
        <w:rPr>
          <w:rFonts w:eastAsia="Times New Roman" w:cs="Times New Roman" w:ascii="Garamond" w:hAnsi="Garamond"/>
          <w:color w:val="000000"/>
          <w:kern w:val="0"/>
          <w:sz w:val="36"/>
          <w:szCs w:val="36"/>
          <w:shd w:fill="auto" w:val="clear"/>
          <w:lang w:val="en-US" w:eastAsia="zh-CN" w:bidi="hi-IN"/>
        </w:rPr>
        <w:t>Quando for falar do que podemos pedir em nossas orações, citar a lição 29 - Contentar-se do livro Caminho, Verdade e Vida. Reler a lição e trazer o conteúdo relevante;</w:t>
      </w:r>
    </w:p>
    <w:p>
      <w:pPr>
        <w:pStyle w:val="Normal"/>
        <w:jc w:val="both"/>
        <w:rPr>
          <w:color w:val="auto"/>
        </w:rPr>
      </w:pPr>
      <w:r>
        <w:rPr>
          <w:color w:val="auto"/>
        </w:rPr>
      </w:r>
    </w:p>
    <w:p>
      <w:pPr>
        <w:pStyle w:val="Normal"/>
        <w:jc w:val="both"/>
        <w:rPr>
          <w:color w:val="auto"/>
        </w:rPr>
      </w:pPr>
      <w:r>
        <w:rPr>
          <w:color w:val="auto"/>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do resumo das obras do roteiro de estudos ]</w:t>
      </w:r>
    </w:p>
    <w:p>
      <w:pPr>
        <w:pStyle w:val="Normal"/>
        <w:numPr>
          <w:ilvl w:val="0"/>
          <w:numId w:val="2"/>
        </w:numPr>
        <w:jc w:val="both"/>
        <w:rPr>
          <w:color w:val="auto"/>
        </w:rPr>
      </w:pPr>
      <w:r>
        <w:rPr>
          <w:rFonts w:eastAsia="Times New Roman" w:cs="Times New Roman" w:ascii="Garamond" w:hAnsi="Garamond"/>
          <w:color w:val="000000"/>
          <w:kern w:val="0"/>
          <w:sz w:val="36"/>
          <w:szCs w:val="36"/>
          <w:shd w:fill="auto" w:val="clear"/>
          <w:lang w:val="en-US" w:eastAsia="zh-CN" w:bidi="hi-IN"/>
        </w:rPr>
        <w:t>Pão Nosso - Lição 45: necessidade de termos o coração o mais puro possível ao orarmos. Vai de encontro com Marcos 11:25-26;</w:t>
      </w:r>
    </w:p>
    <w:p>
      <w:pPr>
        <w:pStyle w:val="Normal"/>
        <w:numPr>
          <w:ilvl w:val="0"/>
          <w:numId w:val="2"/>
        </w:numPr>
        <w:jc w:val="both"/>
        <w:rPr>
          <w:color w:val="auto"/>
        </w:rPr>
      </w:pPr>
      <w:r>
        <w:rPr>
          <w:rFonts w:eastAsia="Times New Roman" w:cs="Times New Roman" w:ascii="Garamond" w:hAnsi="Garamond"/>
          <w:color w:val="000000"/>
          <w:kern w:val="0"/>
          <w:sz w:val="36"/>
          <w:szCs w:val="36"/>
          <w:shd w:fill="auto" w:val="clear"/>
          <w:lang w:val="en-US" w:eastAsia="zh-CN" w:bidi="hi-IN"/>
        </w:rPr>
        <w:t>Livro Ideal Espirita, cap.90: reforça a necessidade de perdoar antes da oração, mas também fala de sentimentos contrastantes em nossas orações. Não devemos pedir nunca o mal;</w:t>
      </w:r>
    </w:p>
    <w:p>
      <w:pPr>
        <w:pStyle w:val="Normal"/>
        <w:numPr>
          <w:ilvl w:val="0"/>
          <w:numId w:val="2"/>
        </w:numPr>
        <w:jc w:val="both"/>
        <w:rPr>
          <w:color w:val="auto"/>
        </w:rPr>
      </w:pPr>
      <w:r>
        <w:rPr>
          <w:rFonts w:eastAsia="Times New Roman" w:cs="Times New Roman" w:ascii="Garamond" w:hAnsi="Garamond"/>
          <w:color w:val="000000"/>
          <w:kern w:val="0"/>
          <w:sz w:val="36"/>
          <w:szCs w:val="36"/>
          <w:shd w:fill="auto" w:val="clear"/>
          <w:lang w:val="en-US" w:eastAsia="zh-CN" w:bidi="hi-IN"/>
        </w:rPr>
        <w:t>Parábola do fariseu e do publicano: orar com humildade reconhecendo  nossa pequenez espiritual e nossas fraquezas</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do resumo das obras do roteiro de estudos ]</w:t>
      </w:r>
    </w:p>
    <w:p>
      <w:pPr>
        <w:pStyle w:val="Normal"/>
        <w:jc w:val="both"/>
        <w:rPr>
          <w:color w:val="1C99E0"/>
        </w:rPr>
      </w:pPr>
      <w:r>
        <w:rPr>
          <w:color w:val="1C99E0"/>
        </w:rPr>
      </w:r>
    </w:p>
    <w:p>
      <w:pPr>
        <w:pStyle w:val="Normal"/>
        <w:jc w:val="both"/>
        <w:rPr>
          <w:color w:val="1C99E0"/>
        </w:rPr>
      </w:pPr>
      <w:r>
        <w:rPr>
          <w:color w:val="1C99E0"/>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do parágrafo de ligação entre a oração e outros elementos do Pedi e obtereis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Até aqui falamos sobre a força da oração, sobre a maneira correta de se orar, sobre a necessidade de pedir com sinceridade, fé e perseverança. Mas existe um ponto essencial que não podemos ignorar.</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apóstolo Tiago nos deixou uma advertência muito clara em sua epístola: “A fé sem obras é morta.”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 mais sinceras que sejam nossas orações, por maior que seja a nossa fé, não basta apenas nós pedirmos; é indispensável que ofereçamos algo a Deus.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Afinal de contas, não é justo que sejamos eternos pedintes sem jamais oferecer algo de nossa parte.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na obra Palavras de Vida Eterna, lição número 9 — Socorro e Concurso — aborda uma questão cuja compreensão é de grande importância para todos nós.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realizou duas multiplicações de pães e peixes.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primeira está narrada nos quatro Evangelhos — Mateus, Marcos, Lucas e João. Nela, os discípulos dispunham de cinco pães e dois peixes. Jesus os multiplica de tal forma que são alimentados cinco mil homens, sem contar mulheres e crianças, e com as sobras enchem-se doze cestos de vime.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multiplicação está narrada apenas nos Evangelhos de Mateus e Marcos. Nessa ocasião, os discípulos tinham sete pães e alguns peixinhos, conforme está registrado. Após a multiplicação, foram alimentados quatro mil homens, além de mulheres e crianças, e sete cestos foram preenchidos com as sobras.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lição Socorro e Concurso, Emmanuel se utiliza da passagem que narra a segunda multiplicação dos pães e peixes. Existe um ensinamento implícito nessa escolha, mas falaremos disso um pouco mais adiante.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destaca que Jesus não pergunta aos discípulos de quantos pães eles precisariam para alimentar a multidão; Ele pergunta quantos pães eles tinham. Com essa pergunta, o Mestre deixa claro a necessidade de oferecermos algo de nossa parte quando solicitamos socorro. Nas duas multiplicações, Jesus alimentou milhares de pessoas, havendo inclusive sobras significativas. Entretanto, em ambas as ocasiões, Ele precisou das “migalhas” oferecidas pelos discípulos.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traz esse ensinamento para o campo da oração e nos diz que não é justo solicitarmos o amparo do Mais Alto estendendo sempre as mãos vazias. De que adianta fazermos preces belas e comoventes se nada oferecemos em troca? Se desejamos ser merecedores da proteção e do auxílio dos Céus, é indispensável que apresentemos algo de nossa parte.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Quase todos nós aqui presentes hoje, em pelo menos uma ocasião, já colocamos um nome na urna ou no livro de irradiação. Concordam comigo? Já pedimos à Espiritualidade desta Casa amparo para nós mesmos, para alguém que amamos ou até mesmo para um desconhecido. É uma prática comum. Muitas vezes a pessoa nem nos pede esse auxílio; somos nós que o oferecemos.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Alguém comenta conosco que tem um familiar internado em estado grave, e logo dizemos: “Passe o nome completo e o endereço do hospital que eu vou levar lá no Glacus”. É uma atitude bonita, porque revela nossa vontade de ajudar. Mas será que, a cada pedido que fazemos, também oferecemos algo em troca? Ou será que apenas acrescentamos trabalho à Espiritualidade?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É justamente para isso que Emmanuel chama nossa atenção. Não podemos agir de maneira injusta, pedindo sempre, sem nunca oferecer. Pedir é legítimo, confiar é necessário, mas agir no bem é indispensável para que o pedido encontre resposta útil e educativa.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quando falamos em agir no bem, não estamos nos referindo apenas a uma tarefa aqui na Casa de Glacus. Se pudermos abraçar uma ou mais das inúmeras tarefas abençoadas que esta Casa nos oferece, melhor ainda. Mas, se no momento isso não for possível, façamos o bem com o tempo e os recursos que temos à disposição. Não importa onde, nem a quem. Importa, sim, trabalhar no bem, porque assim — e somente assim — nossas orações ganharão força para serem ouvidas e respondidas pelos planos mais altos da vida.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disse anteriormente que há um ensinamento implícito na escolha de Emmanuel ao utilizar a passagem da segunda multiplicação dos pães. Vamos identificá-lo.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Marcos 8:14–21, logo após a segunda multiplicação, Jesus entra no barco com os discípulos para atravessar o mar da Galileia. No meio da travessia, eles demonstram preocupação por terem levado apenas um pão. Jesus os adverte a se guardarem do fermento dos fariseus e de Herodes, mas eles interpretam suas palavras apenas no sentido material, pensando na falta de alimento.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então pergunta: quantos cestos sobraram na primeira multiplicação? Eles respondem: doze. E quantos cestos sobraram na segunda? Eles dizem: sete. Então Jesus os adverte: “Têm olhos e não veem? Têm ouvidos e não ouvem? Depois de tudo o que foi feito, ainda não compreendeis?”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Com isso, Jesus mostra que, apesar das experiências vividas, os discípulos ainda não haviam adquirido plena confiança no Mestre.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Aqui entra, com muita clareza, o ensinamento de Emmanuel: nós também, apesar de já termos recebido inúmeras provas do amor e da misericórdia de Jesus em resposta às nossas rogativas, ainda não confiamos plenamente no Mestre.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continua confiando em nós, mas espera que aprendamos com aquilo que já recebemos; não para pedir mais, e sim para confiar mais e trabalhar melhor.</w:t>
      </w:r>
    </w:p>
    <w:p>
      <w:pPr>
        <w:pStyle w:val="Normal"/>
        <w:jc w:val="both"/>
        <w:rPr>
          <w:color w:val="auto"/>
        </w:rPr>
      </w:pPr>
      <w:r>
        <w:rPr>
          <w:color w:val="auto"/>
        </w:rPr>
      </w:r>
    </w:p>
    <w:p>
      <w:pPr>
        <w:pStyle w:val="Normal"/>
        <w:jc w:val="both"/>
        <w:rPr>
          <w:b/>
          <w:b/>
          <w:bCs/>
          <w:color w:val="C9211E"/>
        </w:rPr>
      </w:pPr>
      <w:r>
        <w:rPr>
          <w:rFonts w:eastAsia="Times New Roman" w:cs="Times New Roman" w:ascii="Garamond" w:hAnsi="Garamond"/>
          <w:b/>
          <w:bCs/>
          <w:color w:val="C9211E"/>
          <w:kern w:val="0"/>
          <w:sz w:val="36"/>
          <w:szCs w:val="36"/>
          <w:shd w:fill="auto" w:val="clear"/>
          <w:lang w:val="en-US" w:eastAsia="zh-CN" w:bidi="hi-IN"/>
        </w:rPr>
        <w:t>Continuar desenvolvendo o raciocínio a partir daqui.</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do parágrafo de ligação entre a oração e outros elementos do Pedi e obtereis ]</w:t>
      </w:r>
    </w:p>
    <w:p>
      <w:pPr>
        <w:pStyle w:val="Normal"/>
        <w:jc w:val="both"/>
        <w:rPr>
          <w:color w:val="1C99E0"/>
        </w:rPr>
      </w:pPr>
      <w:r>
        <w:rPr>
          <w:color w:val="1C99E0"/>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de texto que pode ser usado para explicar o funcionamento da prece ]</w:t>
      </w:r>
    </w:p>
    <w:p>
      <w:pPr>
        <w:pStyle w:val="Normal"/>
        <w:jc w:val="both"/>
        <w:rPr>
          <w:color w:val="1C99E0"/>
        </w:rPr>
      </w:pPr>
      <w:r>
        <w:rPr>
          <w:color w:val="1C99E0"/>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Sendo os fluidos o veículo do pensamento, este atua sobre os fluidos como o som sobre o ar; eles nos trazem o pensamento, como o ar nos traz o som. Pode-se pois dizer, sem receio de errar, que há, nesses fluidos, ondas e raios de pensamentos, que se cruzam sem se confundirem, como há no ar ondas e raios sonoros.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de texto que pode ser usado para explicar o funcionamento da prece ]</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Prece refratada ]</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toda parte estamos envolvidos pelo amor e pela solicitude de Deus. Nenhuma prece sincera se perde, ainda que, muitas vezes, não seja atendida exatamente da forma ou pelo caminho que imaginamos.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realidade espiritual é ilustrada de maneira muito tocante na obra Entre a Terra e o Céu, psicografada por Chico Xavier. No capítulo 2, intitulado “No Cenário Terrestre”, encontramos o drama de uma jovem chamada Evelina, então com apenas quinze anos de idade.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Evelina vivia uma situação familiar profundamente dolorosa. Sua mãe havia desencarnado, o pai encontrava-se gravemente enfermo após a morte trágica do filho mais novo, e o lar estava mergulhado em conflitos emocionais intensos. A madrasta, consumida pela culpa e pelo sofrimento, encontrava-se fragilizada espiritualmente, enquanto o ambiente doméstico era marcado por desequilíbrios e influências perturbadoras.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Diante de tamanho sofrimento, Evelina orava com insistência e dor, suplicando pela proteção da mãe desencarnada. No entanto, aquela a quem a jovem dirigia suas preces não se encontrava em condições espirituais de ouvi-la ou de oferecer o auxílio solicitado. Ainda assim, a oração da menina não se perdeu.</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Orando com profunda sinceridade, fé e elevação de sentimentos, Evelina produziu uma vibração tão intensa que sua súplica, não encontrando acolhimento no destino inicial, mudou de direção. Sustentada pela força moral que a animava, a prece ultrapassou planos espirituais inferiores e alcançou esferas onde havia trabalhadores espirituais capazes de compreender a situação e prestar o auxílio necessário.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Esse episódio nos ajuda a compreender o fenômeno conhecido como prece refratada. Assim como um raio de luz, ao encontrar um obstáculo, pode desviar seu curso e seguir por outro caminho, a oração verdadeira, quando não encontra resposta no ponto a que foi dirigida, é naturalmente conduzida às regiões espirituais compatíveis com sua elevação e com a justiça do pedido.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compreensão amplia o sentido do ensinamento de Jesus quando afirma: “Pedi e obtereis.” Ele não nos prometeu que toda prece seria atendida exatamente como desejamos, nem por aqueles a quem dirigimos nossos pedidos. O Mestre nos ensinou que a oração sincera, aliada à fé e à retidão de intenções, encontra resposta útil e educativa, segundo a sabedoria divina.</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Deus não está limitado aos nossos endereçamentos mentais. Quando oramos com sentimentos elevados, com propósitos justos e com confiança verdadeira, nossas rogativas encontram eco na espiritualidade maior, ainda que sigam caminhos diferentes daqueles que idealizamos. O essencial não é apenas pedir, mas como pedimos, com que sentimentos e para que finalidade.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Assim, o “Pedi e obtereis” não deve ser entendido como uma promessa de facilidades, mas como a certeza de que nenhuma oração sincera se perde. Toda prece elevada mobiliza recursos espirituais, amplia nossa capacidade de receber e nos coloca em sintonia com o amparo divino sempre presente.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Deus sempre responde. Nem sempre da forma que esperamos, mas sempre da maneira que mais nos auxilia a crescer.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Prece refratada ]</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color w:val="1C99E0"/>
          <w:highlight w:val="none"/>
          <w:shd w:fill="auto" w:val="clear"/>
        </w:rPr>
      </w:pPr>
      <w:r>
        <w:rPr>
          <w:color w:val="1C99E0"/>
          <w:shd w:fill="auto" w:val="clear"/>
        </w:rPr>
      </w:r>
    </w:p>
    <w:p>
      <w:pPr>
        <w:pStyle w:val="Normal"/>
        <w:jc w:val="both"/>
        <w:rPr>
          <w:sz w:val="36"/>
          <w:szCs w:val="36"/>
          <w:highlight w:val="none"/>
          <w:shd w:fill="auto" w:val="clear"/>
        </w:rPr>
      </w:pPr>
      <w:r>
        <w:rPr>
          <w:sz w:val="36"/>
          <w:szCs w:val="36"/>
          <w:shd w:fill="auto" w:val="clear"/>
        </w:rPr>
      </w:r>
    </w:p>
    <w:p>
      <w:pPr>
        <w:pStyle w:val="Normal"/>
        <w:numPr>
          <w:ilvl w:val="0"/>
          <w:numId w:val="1"/>
        </w:numPr>
        <w:jc w:val="both"/>
        <w:rPr/>
      </w:pPr>
      <w:r>
        <w:rPr>
          <w:rFonts w:eastAsia="Times New Roman" w:cs="Times New Roman" w:ascii="Garamond" w:hAnsi="Garamond"/>
          <w:color w:val="000000"/>
          <w:kern w:val="0"/>
          <w:sz w:val="36"/>
          <w:szCs w:val="36"/>
          <w:shd w:fill="auto" w:val="clear"/>
          <w:lang w:val="en-US" w:eastAsia="zh-CN" w:bidi="hi-IN"/>
        </w:rPr>
        <w:t>os fluidos espirituais, que constituem um dos estados do fluido cósmico universal, são a atmosfera dos seres espirituais. O fluido espiritual é o veículo do pensamento, assim como o ar é o veículo do som.</w:t>
      </w:r>
    </w:p>
    <w:p>
      <w:pPr>
        <w:pStyle w:val="Normal"/>
        <w:jc w:val="both"/>
        <w:rPr>
          <w:rFonts w:ascii="Garamond" w:hAnsi="Garamond" w:eastAsia="Times New Roman" w:cs="Times New Roman"/>
          <w:color w:val="000000"/>
          <w:kern w:val="0"/>
          <w:sz w:val="36"/>
          <w:szCs w:val="36"/>
          <w:highlight w:val="none"/>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1C99E0"/>
          <w:highlight w:val="none"/>
          <w:shd w:fill="auto" w:val="clear"/>
        </w:rPr>
      </w:pPr>
      <w:r>
        <w:rPr>
          <w:color w:val="1C99E0"/>
          <w:shd w:fill="auto" w:val="clear"/>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Início do bloco a ser encaixado ]</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No capítulo 27 de O Evangelho Segundo o Espiritismo, cujo título é “Pedi e Obtereis”, Kardec destaca algumas passagens evangélicas nas quais encontramos recomendações de Jesus acerca da importância da prece e da maneira correta de orar.</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 xml:space="preserve">Jesus nos ensina que devemos orar na intimidade de nossos corações. Nossas preces não devem ser extensas e não devemos orar de forma mecânica pois não é pela repetição das palavras que Deus irá ouvir nossas rogativas e sim pela sinceridade de nossos sentimentos. Para que nossas preces agradem a Deus é necessário que, antes de orar, perdoemos quaisquer faltas de nossos irmãos. E por fim: que nos coloquemos numa posição de humildade examinando sempre nossos defeitos e não destacando nossas qualidades. </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Um ponto importantíssimo a ser observado em relação à prece é que nós podemos fazer nossas orações, seja para agradecer, seja para pedir, sem que haja a necessidade de interromper nossas atividades. Um pensamento, um sentimento sincero elevado a Deus é o suficiente.</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Assim, em todas as situações e em todos os lugares o recurso da oração está ao nosso alcance. Se nós procurarmos unir o trabalho útil à prece, ou, nas palavras de Emmanuel, unir o esforço à oração, nós poderemos fazer muito mais pelos outros e, consequentemente, por nós mesmos.</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Então, quando nós nos depararmos com aquele irmão caído nas calçadas sob o efeito de álcool ou drogas, em vez de lançar sobre ele um olhar de condenação, nós podemos pedir a Deus que o auxilie a superar o vício ao qual ele infelizmente se entregou; quando estivermos nas ruas ou nas estradas e presenciarmos um acidente de trânsito, em vez de cedermos à curiosidade de querer ver os veículos e as pessoas envolvidas no acidente, vamos seguir nosso caminho rogando a Deus que permita que o socorro chegue aos feridos e que aqueles que porventura tenham desencarnado no acidente sejam amparados no Plano Espiritual.</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do bloco a ser encaixado ]</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Explicação de Fluido Cósmico Universal e fluidos espirituais dadas pelo ChatGPT ]</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Em A Gênese, Allan Kardec explica que, além da matéria visível, existe no Universo um elemento fundamental e invisível, presente em toda parte, chamado fluido cósmico universal. Esse fluido é o princípio elementar de todas as coisas. Tudo o que existe no mundo material e no mundo espiritual tem nele a sua origem. Ele preenche o espaço, envolve os corpos e penetra toda a criação, funcionando como o meio no qual a vida se manifesta.</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O fluido cósmico universal não é, em si mesmo, espírito nem matéria grosseira como a conhecemos. Ele ocupa uma posição intermediária entre ambos, servindo de elo entre o mundo material e o mundo espiritual. Kardec ensina que, por meio de diferentes transformações desse fluido, formam-se tanto a matéria propriamente dita quanto os chamados fluidos espirituais. Assim, a diversidade das substâncias e dos estados da matéria decorre das múltiplas modificações desse elemento primitivo.</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Os fluidos espirituais são, portanto, variações do fluido cósmico universal, adaptadas às necessidades do mundo espiritual. Eles constituem o ambiente próprio dos Espíritos e são o instrumento por meio do qual eles atuam sobre a matéria e sobre os encarnados. Esses fluidos podem ser mais ou menos sutis, mais ou menos densos, conforme o grau de adiantamento moral dos Espíritos que os utilizam.</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Kardec destaca que o pensamento é uma força real, capaz de agir diretamente sobre os fluidos espirituais. Ao pensar, o Espírito imprime nesses fluidos uma direção, uma forma e uma qualidade. Pensamentos elevados, nobres e harmoniosos produzem fluidos igualmente sutis e benéficos; pensamentos inferiores, egoístas ou perturbados geram fluidos mais densos e pesados. Dessa forma, cada pessoa cria ao seu redor uma atmosfera fluídica que reflete o seu mundo íntimo.</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 prece é um exemplo claro dessa ação do pensamento sobre os fluidos. Quando alguém ora com sinceridade, fé e intenção verdadeira, seu pensamento atua sobre o fluido cósmico universal, colocando-o em vibração elevada e estabelecendo uma ligação com os planos espirituais superiores. A eficácia da prece não está nas palavras pronunciadas, mas na qualidade dos sentimentos e da vontade que as acompanham. É essa força interior que determina o alcance e os efeitos da oração.</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Em A Gênese, Kardec explica ainda que todos os fenômenos espirituais — como as comunicações mediúnicas, as influências espirituais, as ações à distância e até certos processos de cura — encontram nos fluidos o seu mecanismo natural. Nada ocorre de forma milagrosa ou sobrenatural; trata-se da aplicação de leis naturais ainda pouco conhecidas pela humanidade, mas tão reais quanto as leis físicas que regem o mundo material.</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Assim, o fluido cósmico universal pode ser compreendido como o grande elemento da criação, enquanto os fluidos espirituais são suas manifestações moldadas pela ação do pensamento e da vontade. Ao elevar nossos pensamentos e sentimentos, especialmente por meio da prece, participamos conscientemente desse intercâmbio fluídico, harmonizando-nos com as forças superiores e contribuindo para o nosso próprio aperfeiçoamento espiritual.</w:t>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explicação ChatGPT ]</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Bloco provisório 1 ]</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Os Espíritos atuam sobre os fluidos espirituais, não manipulando</w:t>
        <w:softHyphen/>
        <w:t>os como 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homens manipulam os gases, mas empregando o pensamento e a vontade. Para 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Espíritos, o pensamento e a vontade são o que é a mão para o homem. Pelo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pensamento, eles imprimem àqueles fluidos tal ou qual direção, os aglomeram,</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combinam ou dispersam, organizam com eles conjuntos que apresentam uma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aparência, uma forma, uma coloração determinadas; mudam</w:t>
        <w:softHyphen/>
        <w:t>lhes as propriedades,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como um químico muda a dos gases ou de outros corpos, combinando</w:t>
        <w:softHyphen/>
        <w:t>os segundo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certas leis. É a grande oficina ou laboratório da vida espiritual.</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Algumas vezes, essas transformações resultam de uma intenção; doutras,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são produto de um pensamento inconsciente. Basta que o Espírito pense uma coisa,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para que esta se produza</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Sendo os fluidos o veículo do pensamento, este atua sobre os fluidos como 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som sobre o ar; eles nos trazem o pensamento, como o ar nos traz o som. Pode</w:t>
        <w:softHyphen/>
        <w:t>se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pois dizer, sem receio de errar, que há, nesses fluidos, ondas e raios de pensamentos,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que se cruzam sem se confundirem, como há no ar ondas e raios sonoros.</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Há mais: criando imagens fluídicas, o pensamento se reflete no envoltório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perispirítico, como num espelho; toma nele corpo e aí de certo modo se fotografa .</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Tenha um homem, por exemplo, a idéia de matar a outro: embora o corpo material</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se lhe conserve impassível, seu corpo fluídico é posto em ação pelo pensamento 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reproduz todos os matizes deste último; executa fluidicamente o gesto, o ato que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intentou praticar. O pensamento cria a imagem da vítima e a cena inteira é pintada,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como num quadro, tal qual se lhe desenrola no espírito.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Desse modo é que os mais secretos movimentos da alma repercutem no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envoltório fluídico; que uma alma pode ler noutra alma como num livro e ver o que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não é perceptível aos olhos do corpo. Contudo, vendo a intenção, pode ela pressentir</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 execução do ato que lhe será a conseqüência, mas não pode determinar o instante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em que o mesmo ato será executado, nem lhe assinalar os pormenores, nem, ainda,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afirmar que ele se dê, porque circunstâncias ulteriores poderão modificar os planos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assentados e mudar as disposições. Ele não pode ver o que ainda não esteja no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pensamento do outro; o que vê é a preocupação habitual do indivíduo, seus desejos,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seus projetos, seus desígnios bons ou maus.</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do bloco provisório 1]</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highlight w:val="none"/>
          <w:shd w:fill="auto" w:val="clear"/>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37</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32169</TotalTime>
  <Application>LibreOffice/7.2.2.2$Linux_X86_64 LibreOffice_project/02b2acce88a210515b4a5bb2e46cbfb63fe97d56</Application>
  <AppVersion>15.0000</AppVersion>
  <Pages>37</Pages>
  <Words>5552</Words>
  <Characters>28148</Characters>
  <CharactersWithSpaces>33574</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2026-02-26T20:59:27Z</cp:lastPrinted>
  <dcterms:modified xsi:type="dcterms:W3CDTF">2026-03-05T21:23:42Z</dcterms:modified>
  <cp:revision>5250</cp:revision>
  <dc:subject/>
  <dc:title/>
</cp:coreProperties>
</file>

<file path=docProps/custom.xml><?xml version="1.0" encoding="utf-8"?>
<Properties xmlns="http://schemas.openxmlformats.org/officeDocument/2006/custom-properties" xmlns:vt="http://schemas.openxmlformats.org/officeDocument/2006/docPropsVTypes"/>
</file>