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 caridade e responsabilidade.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esse comportamento transformamos ensinamentos profundos de Jesus em promessas de facilidade, quando na verdade esses ensinamentos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justamente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e não tem nada para lhe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Existem alguns elementos simbólicos nessa parábola. Jesus menciona que o homem procura o amigo à meia-noite, horário que aparece com frequência no Evangelho como símbolo de crise, de dificuldade e de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Muitas vezes desperdiçamos as oportunidades durante a “luz do dia” e só buscamos auxílio quando a dor, o sofrimento ou a aflição já se instalaram em nossas vidas. A noite simboliza justamente esse momento em que as sombras interiores nos despertam para a necessidade de buscar a luz.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amigo que está dentro da casa representa os valores superiores que já existem em nós, mas que muitas vezes preferimos manter adormecidos. O homem diz que está deitado e não quer se levantar, o que simboliza nossa resistência em sair da zona de conforto. Sabemos, intuitivamente, que despertar esses valores implicará esforço, trabalho e mudanças no nosso ser.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Já o amigo que bate à porta representa os estímulos exteriores que recebemos ao longo da vida — nem sempre agradáveis — e que nos impulsionam a buscar, dentro de nós mesmos, esses valores mais elevados. São as experiências, os desafios e as dificuldades que nos convidam a olhar para dentro e a reconhecer aquilo que precisa ser transformado.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fim, há um ponto central nessa parábola: por maior que fosse a necessidade do homem que pedia os pães, ele não podia abrir a porta da casa. A porta só poderia ser aberta pelo lado de dentro. Assim também acontece com a porta do nosso coração. Somente nós podemos abri-la e faremos isso quando decidirmos atender aos apelos da própria consciência, que chegam através da dor, do desequilíbrio,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Parábola do Amigo Importuno nos ensina, portanto, a necessidade da prece constante — não uma prece mecânica, repetitiva ou interesseira, mas sincera, consciente e transformadora.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Uma prece que não apenas pede, mas que prepara o coração para receber, agir e crescer. É essa oração viva que se torna a chave capaz de abrir as portas do nosso mundo interior para os tesouros  espirituais.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Os mais incrédulos frequentemente perguntam: se Deus conhece tudo aquilo de que necessitamos antes mesmo de pedirmos, por que devemos então orar?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resposta é simples: a oração não existe para informar a Deus sobre aquilo de que precisamos, mas para nos transformar. Orar é criar, dentro de nós, as condições necessárias para receber aquilo que a Providência já pode nos oferecer.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oração não muda Deus. Muda quem ora. Quebra o nosso orgulho, abre o nosso coração e nos prepara para receber aquilo que Deus sempre esteve disposto a nos dar.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Podemos comparar aquilo que Deus nos oferece a uma fonte de água: quem vai até ela com um copo recolhe um copo; quem leva uma jarra recolhe uma jarra; quem leva um barril recolhe um barril. A fonte não muda — continua a mesma. O que muda é  a capacidade de cada um de receber.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agora nós já sabemos que uma parte importantíssima do Pedi e obtereis está na oração. </w:t>
      </w:r>
    </w:p>
    <w:p>
      <w:pPr>
        <w:pStyle w:val="Normal"/>
        <w:jc w:val="both"/>
        <w:rPr>
          <w:color w:val="1C99E0"/>
        </w:rPr>
      </w:pPr>
      <w:r>
        <w:rPr>
          <w:color w:val="1C99E0"/>
        </w:rPr>
      </w:r>
    </w:p>
    <w:p>
      <w:pPr>
        <w:pStyle w:val="Normal"/>
        <w:jc w:val="both"/>
        <w:rPr>
          <w:color w:val="1C99E0"/>
        </w:rPr>
      </w:pPr>
      <w:r>
        <w:rPr>
          <w:color w:val="1C99E0"/>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 Não alterar mais o texto que já está escrito até aqui ]</w:t>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Até aqui falamos sobre a força da oração, </w:t>
      </w:r>
      <w:r>
        <w:rPr>
          <w:rFonts w:eastAsia="Times New Roman" w:cs="Times New Roman" w:ascii="Garamond" w:hAnsi="Garamond"/>
          <w:color w:val="000000"/>
          <w:kern w:val="0"/>
          <w:sz w:val="36"/>
          <w:szCs w:val="36"/>
          <w:shd w:fill="auto" w:val="clear"/>
          <w:lang w:val="en-US" w:eastAsia="zh-CN" w:bidi="hi-IN"/>
        </w:rPr>
        <w:t xml:space="preserve">sobrea maneira correta de se orar, </w:t>
      </w:r>
      <w:r>
        <w:rPr>
          <w:rFonts w:eastAsia="Times New Roman" w:cs="Times New Roman" w:ascii="Garamond" w:hAnsi="Garamond"/>
          <w:color w:val="000000"/>
          <w:kern w:val="0"/>
          <w:sz w:val="36"/>
          <w:szCs w:val="36"/>
          <w:shd w:fill="auto" w:val="clear"/>
          <w:lang w:val="en-US" w:eastAsia="zh-CN" w:bidi="hi-IN"/>
        </w:rPr>
        <w:t>sobre a necessidade de pedir com sinceridade, fé e perseverança. Mas existe um ponto essencial que não podemos ignorar.</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auto"/>
        </w:rPr>
      </w:pPr>
      <w:r>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de texto que pode ser usado para explicar o funcionamento da prece ]</w:t>
      </w:r>
    </w:p>
    <w:p>
      <w:pPr>
        <w:pStyle w:val="Normal"/>
        <w:jc w:val="both"/>
        <w:rPr>
          <w:color w:val="1C99E0"/>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 som sobre o ar; eles nos trazem o pensamento, como o ar nos traz o som. Pode-se pois dizer, sem receio de errar, que há, nesses fluidos, ondas e raios de pensamentos, que se cruzam sem se confundirem, como há no ar ondas e raios sonoros.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de texto que pode ser usado para explicar o funcionamento da prece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color w:val="1C99E0"/>
          <w:highlight w:val="none"/>
          <w:shd w:fill="auto" w:val="clear"/>
        </w:rPr>
      </w:pPr>
      <w:r>
        <w:rPr/>
      </w:r>
    </w:p>
    <w:p>
      <w:pPr>
        <w:pStyle w:val="Normal"/>
        <w:jc w:val="both"/>
        <w:rPr>
          <w:sz w:val="36"/>
          <w:szCs w:val="36"/>
          <w:highlight w:val="none"/>
          <w:shd w:fill="auto" w:val="clear"/>
        </w:rPr>
      </w:pPr>
      <w:r>
        <w:rPr>
          <w:sz w:val="36"/>
          <w:szCs w:val="36"/>
          <w:shd w:fill="auto" w:val="clear"/>
        </w:rPr>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os fluidos espirituais, que constituem um dos estados do fluido cósmico universal, são a atmosfera dos seres espirituais. O fluido espiritual é o veículo do pensamento, assim como o ar é o veículo do som.</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a ser encaixado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 capítulo 27 de O Evangelho Segundo o Espiritismo, cujo título é “Pedi e Obtereis”, Kardec destaca algumas passagens evangélicas nas quais encontramos recomendações de Jesus acerca da importância da prece e da maneira correta de orar.</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Jesus nos ensina que devemos orar na intimidade de nossos corações. Nossas preces não devem ser extensas e não devemos orar de forma mecânica pois não é pela repetição das palavras que Deus irá ouvir nossas rogativas e sim pela sinceridade de nossos sentimentos. Para que nossas preces agradem a Deus é necessário que, antes de orar, perdoemos quaisquer faltas de nossos irmãos. E por fim: que nos coloquemos numa posição de humildade examinando sempre nossos defeitos e não destacando nossas qualidades. </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Um ponto importantíssimo a ser observado em relação à prece é que nós podemos fazer nossas orações, seja para agradecer, seja para pedir, sem que haja a necessidade de interromper nossas atividades. Um pensamento, um sentimento sincero elevado a Deus é o suficiente.</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em todas as situações e em todos os lugares o recurso da oração está ao nosso alcance. Se nós procurarmos unir o trabalho útil à prece, ou, nas palavras de Emmanuel, unir o esforço à oração, nós poderemos fazer muito mais pelos outros e, consequentemente, por nós mesmos.</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Então, quando nós nos depararmos com aquele irmão caído nas calçadas sob o efeito de álcool ou drogas, em vez de lançar sobre ele um olhar de condenação, nós podemos pedir a Deus que o auxilie a superar o vício ao qual ele infelizmente se entregou; quando estivermos nas ruas ou nas estradas e presenciarmos um acidente de trânsito, em vez de cedermos à curiosidade de querer ver os veículos e as pessoas envolvidas no acidente, vamos seguir nosso caminho rogando a Deus que permita que o socorro chegue aos feridos e que aqueles que porventura tenham desencarnado no acidente sejam amparados no Plano Espiritual.</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a ser encaixado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Explicação de Fluido Cósmico Universal e fluidos espirituais dadas pelo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Allan Kardec explica que, além da matéria visível, existe no Universo um elemento fundamental e invisível, presente em toda parte, chamado fluido cósmico universal. Esse fluido é o princípio elementar de todas as coisas. Tudo o que existe no mundo material e no mundo espiritual tem nele a sua origem. Ele preenche o espaço, envolve os corpos e penetra toda a criação, funcionando como o meio no qual a vida se manifesta.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 fluido cósmico universal não é, em si mesmo, espírito nem matéria grosseira como a conhecemos. Ele ocupa uma posição intermediária entre ambos, servindo de elo entre o mundo material e o mundo espiritual. Kardec ensina que, por meio de diferentes transformações desse fluido, formam-se tanto a matéria propriamente dita quanto os chamados fluidos espirituais. Assim, a diversidade das substâncias e dos estados da matéria decorre das múltiplas modificações desse elemento primitivo.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fluidos espirituais são, portanto, variações do fluido cósmico universal, adaptadas às necessidades do mundo espiritual. Eles constituem o ambiente próprio dos Espíritos e são o instrumento por meio do qual eles atuam sobre a matéria e sobre os encarnados. Esses fluidos podem ser mais ou menos sutis, mais ou menos densos, conforme o grau de adiantamento moral dos Espíritos que os utilizam.</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Kardec destaca que o pensamento é uma força real, capaz de agir diretamente sobre os fluidos espirituais. Ao pensar, o Espírito imprime nesses fluidos uma direção, uma forma e uma qualidade. Pensamentos elevados, nobres e harmoniosos produzem fluidos igualmente sutis e benéficos; pensamentos inferiores, egoístas ou perturbados geram fluidos mais densos e pesados. Dessa forma, cada pessoa cria ao seu redor uma atmosfera fluídica que reflete o seu mundo íntimo.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prece é um exemplo claro dessa ação do pensamento sobre os fluidos. Quando alguém ora com sinceridade, fé e intenção verdadeira, seu pensamento atua sobre o fluido cósmico universal, colocando-o em vibração elevada e estabelecendo uma ligação com os planos espirituais superiores. A eficácia da prece não está nas palavras pronunciadas, mas na qualidade dos sentimentos e da vontade que as acompanham. É essa força interior que determina o alcance e os efeitos da oração.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Kardec explica ainda que todos os fenômenos espirituais — como as comunicações mediúnicas, as influências espirituais, as ações à distância e até certos processos de cura — encontram nos fluidos o seu mecanismo natural. Nada ocorre de forma milagrosa ou sobrenatural; trata-se da aplicação de leis naturais ainda pouco conhecidas pela humanidade, mas tão reais quanto as leis físicas que regem o mundo material.</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Assim, o fluido cósmico universal pode ser compreendido como o grande elemento da criação, enquanto os fluidos espirituais são suas manifestações moldadas pela ação do pensamento e da vontade. Ao elevar nossos pensamentos e sentimentos, especialmente por meio da prece, participamos conscientemente desse intercâmbio fluídico, harmonizando-nos com as forças superiores e contribuindo para o nosso próprio aperfeiçoamento espiritual.</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explicação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Bloco provisório 1 ]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Espíritos atuam sobre os fluidos espirituais, não manipulando</w:t>
        <w:softHyphen/>
        <w:t>os como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homens manipulam os gases, mas empregando o pensamento e a vontade. Para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Espíritos, o pensamento e a vontade são o que é a mão para o homem. Pelo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eles imprimem àqueles fluidos tal ou qual direção, os aglomeram,</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combinam ou dispersam, organizam com eles conjuntos que apresentam uma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aparência, uma forma, uma coloração determinadas; mudam</w:t>
        <w:softHyphen/>
        <w:t>lhes as propriedades,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um químico muda a dos gases ou de outros corpos, combinando</w:t>
        <w:softHyphen/>
        <w:t>os segundo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certas leis. É a grande oficina ou laboratório da vida espiritual.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Algumas vezes, essas transformações resultam de uma intenção; doutras,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são produto de um pensamento inconsciente. Basta que o Espírito pense uma coisa,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para que esta se produza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som sobre o ar; eles nos trazem o pensamento, como o ar nos traz o som. Pode</w:t>
        <w:softHyphen/>
        <w:t>se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pois dizer, sem receio de errar, que há, nesses fluidos, ondas e raios de pensamentos,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que se cruzam sem se confundirem, como há no ar ondas e raios sonoros.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Há mais: criando imagens fluídicas, o pensamento se reflete no envoltório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perispirítico, como num espelho; toma nele corpo e aí de certo modo se fotografa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Tenha um homem, por exemplo, a idéia de matar a outro: embora o corpo material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 lhe conserve impassível, seu corpo fluídico é posto em ação pelo pensamento 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reproduz todos os matizes deste último; executa fluidicamente o gesto, o ato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intentou praticar. O pensamento cria a imagem da vítima e a cena inteira é pintada,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num quadro, tal qual se lhe desenrola no espírito.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Desse modo é que os mais secretos movimentos da alma repercutem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envoltório fluídico; que uma alma pode ler noutra alma como num livro e ver 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não é perceptível aos olhos do corpo. Contudo, vendo a intenção, pode ela pressentir</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execução do ato que lhe será a conseqüência, mas não pode determinar o instante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que o mesmo ato será executado, nem lhe assinalar os pormenores, nem, ainda,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afirmar que ele se dê, porque circunstâncias ulteriores poderão modificar os planos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assentados e mudar as disposições. Ele não pode ver o que ainda não esteja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do outro; o que vê é a preocupação habitual do indivíduo, seus desejos,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seus projetos, seus desígnios bons ou maus.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provisório 1]</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25</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31593</TotalTime>
  <Application>LibreOffice/7.2.2.2$Linux_X86_64 LibreOffice_project/02b2acce88a210515b4a5bb2e46cbfb63fe97d56</Application>
  <AppVersion>15.0000</AppVersion>
  <Pages>25</Pages>
  <Words>3654</Words>
  <Characters>18632</Characters>
  <CharactersWithSpaces>22192</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2026-02-26T21:20:00Z</dcterms:modified>
  <cp:revision>5125</cp:revision>
  <dc:subject/>
  <dc:title/>
</cp:coreProperties>
</file>

<file path=docProps/custom.xml><?xml version="1.0" encoding="utf-8"?>
<Properties xmlns="http://schemas.openxmlformats.org/officeDocument/2006/custom-properties" xmlns:vt="http://schemas.openxmlformats.org/officeDocument/2006/docPropsVTypes"/>
</file>