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iniciar nossas reflexões lendo a passagem evangélica na qual Jesus nos apresenta o mandamento maior. Ela se encontra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Aos estudarmos os capítulos 21,22 e 23 do evangelho de Mateus, observamos um conflito constante entre Jesus e as lideranças religiosas da época.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critica principalmente a hipocrisia e a maneira superficial com que fariseus e saduceus praticavam as leis sagradas.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mandamento maior é apresentado logo após uma sequência de acontecimentos nos quais Jesus </w:t>
      </w:r>
      <w:r>
        <w:rPr>
          <w:rFonts w:eastAsia="Times New Roman" w:cs="Times New Roman" w:ascii="Garamond" w:hAnsi="Garamond"/>
          <w:color w:val="000000"/>
          <w:kern w:val="0"/>
          <w:sz w:val="36"/>
          <w:szCs w:val="36"/>
          <w:shd w:fill="auto" w:val="clear"/>
          <w:lang w:val="en-US" w:eastAsia="zh-CN" w:bidi="hi-IN"/>
        </w:rPr>
        <w:t>desaprova</w:t>
      </w:r>
      <w:r>
        <w:rPr>
          <w:rFonts w:eastAsia="Times New Roman" w:cs="Times New Roman" w:ascii="Garamond" w:hAnsi="Garamond"/>
          <w:color w:val="000000"/>
          <w:kern w:val="0"/>
          <w:sz w:val="36"/>
          <w:szCs w:val="36"/>
          <w:shd w:fill="auto" w:val="clear"/>
          <w:lang w:val="en-US" w:eastAsia="zh-CN" w:bidi="hi-IN"/>
        </w:rPr>
        <w:t xml:space="preserve"> a conduta moral </w:t>
      </w:r>
      <w:r>
        <w:rPr>
          <w:rFonts w:eastAsia="Times New Roman" w:cs="Times New Roman" w:ascii="Garamond" w:hAnsi="Garamond"/>
          <w:color w:val="000000"/>
          <w:kern w:val="0"/>
          <w:sz w:val="36"/>
          <w:szCs w:val="36"/>
          <w:shd w:fill="auto" w:val="clear"/>
          <w:lang w:val="en-US" w:eastAsia="zh-CN" w:bidi="hi-IN"/>
        </w:rPr>
        <w:t>que aquelas pessoas haviam adotado.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Além disso, Fariseus e saduceus viviam fazendo perguntas maliciosas tentando colocar Jesus em contradição consigo mesmo para ser desmoralizado diante do povo.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Diferentemente dos saduceus, o</w:t>
      </w:r>
      <w:r>
        <w:rPr>
          <w:rFonts w:eastAsia="Times New Roman" w:cs="Times New Roman" w:ascii="Garamond" w:hAnsi="Garamond"/>
          <w:color w:val="000000"/>
          <w:kern w:val="0"/>
          <w:sz w:val="36"/>
          <w:szCs w:val="36"/>
          <w:shd w:fill="auto" w:val="clear"/>
          <w:lang w:val="en-US" w:eastAsia="zh-CN" w:bidi="hi-IN"/>
        </w:rPr>
        <w:t xml:space="preserve">s fariseus tinham uma crença mais próxima daquilo que Jesus ensinava. Eram estudiosos e muito dedicados ao cumprimento da Lei, mas </w:t>
      </w:r>
      <w:r>
        <w:rPr>
          <w:rFonts w:eastAsia="Times New Roman" w:cs="Times New Roman" w:ascii="Garamond" w:hAnsi="Garamond"/>
          <w:color w:val="000000"/>
          <w:kern w:val="0"/>
          <w:sz w:val="36"/>
          <w:szCs w:val="36"/>
          <w:shd w:fill="auto" w:val="clear"/>
          <w:lang w:val="en-US" w:eastAsia="zh-CN" w:bidi="hi-IN"/>
        </w:rPr>
        <w:t xml:space="preserve">com o passar do tempo a maioria deles passou a cumprir as leis </w:t>
      </w:r>
      <w:r>
        <w:rPr>
          <w:rFonts w:eastAsia="Times New Roman" w:cs="Times New Roman" w:ascii="Garamond" w:hAnsi="Garamond"/>
          <w:color w:val="000000"/>
          <w:kern w:val="0"/>
          <w:sz w:val="36"/>
          <w:szCs w:val="36"/>
          <w:shd w:fill="auto" w:val="clear"/>
          <w:lang w:val="en-US" w:eastAsia="zh-CN" w:bidi="hi-IN"/>
        </w:rPr>
        <w:t xml:space="preserve">mais para serem vistos e admirados do que por fidelidade às escrituras sagradas.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quando perguntam qual é o maior mandamento, Jesus encerra de vez a discussão, dando a eles uma resposta simples e objetiva.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Jesus dissesse: </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"Já que constantemente vocês procuram desculpas para não assumir a responsabilidade da transformação moral, eu lhes apresento um ensinamento claro, que não deixa dúvidas. Com ele, ninguém pode dizer que não sabe o que  fazer.”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Infelizmente esse comportamento tão combatido por Jesus permanece conosco até os dias de hoje. Passados mais de 2000 mil anos, continuamos procurando desculpas para não realizarmos nossa reforma íntima.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mandamento maior é o resumo de tudo o que Jesus vinha ensinando. Quando colocamos o amor naquilo  que fazemos, não há espaço para a hipocrisia, para a vaidade ou para a religião de aparências. </w:t>
      </w:r>
    </w:p>
    <w:p>
      <w:pPr>
        <w:pStyle w:val="Normal"/>
        <w:jc w:val="both"/>
        <w:rPr>
          <w:color w:val="00A0FC"/>
          <w:sz w:val="36"/>
          <w:szCs w:val="36"/>
        </w:rPr>
      </w:pPr>
      <w:r>
        <w:rPr>
          <w:color w:val="00A0FC"/>
          <w:sz w:val="36"/>
          <w:szCs w:val="36"/>
        </w:rPr>
      </w:r>
      <w:r>
        <w:br w:type="page"/>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No versículo 37 Jesus nos diz: </w:t>
      </w:r>
    </w:p>
    <w:p>
      <w:pPr>
        <w:pStyle w:val="Normal"/>
        <w:jc w:val="both"/>
        <w:rPr>
          <w:color w:val="000000"/>
        </w:rPr>
      </w:pPr>
      <w:r>
        <w:rPr>
          <w:color w:val="000000"/>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"Amarás o Senhor teu Deus de todo o teu coração, e de toda a tua alma, e de todo o teu pensamento". </w:t>
      </w:r>
    </w:p>
    <w:p>
      <w:pPr>
        <w:pStyle w:val="Normal"/>
        <w:ind w:left="720" w:hanging="0"/>
        <w:jc w:val="both"/>
        <w:rPr>
          <w:i/>
          <w:i/>
          <w:iCs/>
        </w:rPr>
      </w:pPr>
      <w:r>
        <w:rPr>
          <w:i/>
          <w:iCs/>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coração, alma e pensamento. Vamos analisar essas 3 diferentes formas de amor a Deus.</w:t>
      </w:r>
    </w:p>
    <w:p>
      <w:pPr>
        <w:pStyle w:val="Normal"/>
        <w:jc w:val="both"/>
        <w:rPr>
          <w:color w:val="000000"/>
        </w:rPr>
      </w:pPr>
      <w:r>
        <w:rPr>
          <w:color w:val="000000"/>
        </w:rPr>
      </w:r>
    </w:p>
    <w:p>
      <w:pPr>
        <w:pStyle w:val="Normal"/>
        <w:jc w:val="center"/>
        <w:rPr>
          <w:b w:val="false"/>
          <w:b w:val="false"/>
          <w:bCs w:val="false"/>
          <w:i w:val="false"/>
          <w:i w:val="false"/>
          <w:iCs w:val="false"/>
          <w:u w:val="single"/>
        </w:rPr>
      </w:pPr>
      <w:r>
        <w:rPr>
          <w:rFonts w:eastAsia="Times New Roman" w:cs="Times New Roman" w:ascii="Garamond" w:hAnsi="Garamond"/>
          <w:b w:val="false"/>
          <w:bCs w:val="false"/>
          <w:i w:val="false"/>
          <w:iCs w:val="false"/>
          <w:color w:val="000000"/>
          <w:kern w:val="0"/>
          <w:sz w:val="36"/>
          <w:szCs w:val="36"/>
          <w:u w:val="single"/>
          <w:shd w:fill="auto" w:val="clear"/>
          <w:lang w:val="en-US" w:eastAsia="zh-CN" w:bidi="hi-IN"/>
        </w:rPr>
        <w:t>Amar a Deus de todo o coração</w:t>
      </w:r>
    </w:p>
    <w:p>
      <w:pPr>
        <w:pStyle w:val="Normal"/>
        <w:jc w:val="both"/>
        <w:rPr>
          <w:rFonts w:ascii="Garamond" w:hAnsi="Garamond" w:eastAsia="Times New Roman" w:cs="Times New Roman"/>
          <w:b/>
          <w:b/>
          <w:bCs/>
          <w:color w:val="000000"/>
          <w:kern w:val="0"/>
          <w:sz w:val="36"/>
          <w:szCs w:val="36"/>
          <w:shd w:fill="auto" w:val="clear"/>
          <w:lang w:val="en-US" w:eastAsia="zh-CN" w:bidi="hi-IN"/>
        </w:rPr>
      </w:pPr>
      <w:r>
        <w:rPr>
          <w:rFonts w:eastAsia="Times New Roman" w:cs="Times New Roman" w:ascii="Garamond" w:hAnsi="Garamond"/>
          <w:b/>
          <w:bCs/>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a sede dos sentimentos humanos e representa afeição, amor, mas também o sentimento moral. Pelo coração expressamos nossos sentimentos mais sinceros.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Jesus nos disse: "A boca fala d</w:t>
      </w:r>
      <w:r>
        <w:rPr>
          <w:rFonts w:eastAsia="Times New Roman" w:cs="Times New Roman" w:ascii="Garamond" w:hAnsi="Garamond"/>
          <w:color w:val="000000"/>
          <w:kern w:val="0"/>
          <w:sz w:val="36"/>
          <w:szCs w:val="36"/>
          <w:shd w:fill="auto" w:val="clear"/>
          <w:lang w:val="en-US" w:eastAsia="zh-CN" w:bidi="hi-IN"/>
        </w:rPr>
        <w:t>aquilo</w:t>
      </w:r>
      <w:r>
        <w:rPr>
          <w:rFonts w:eastAsia="Times New Roman" w:cs="Times New Roman" w:ascii="Garamond" w:hAnsi="Garamond"/>
          <w:color w:val="000000"/>
          <w:kern w:val="0"/>
          <w:sz w:val="36"/>
          <w:szCs w:val="36"/>
          <w:shd w:fill="auto" w:val="clear"/>
          <w:lang w:val="en-US" w:eastAsia="zh-CN" w:bidi="hi-IN"/>
        </w:rPr>
        <w:t xml:space="preserve"> que </w:t>
      </w:r>
      <w:r>
        <w:rPr>
          <w:rFonts w:eastAsia="Times New Roman" w:cs="Times New Roman" w:ascii="Garamond" w:hAnsi="Garamond"/>
          <w:color w:val="000000"/>
          <w:kern w:val="0"/>
          <w:sz w:val="36"/>
          <w:szCs w:val="36"/>
          <w:shd w:fill="auto" w:val="clear"/>
          <w:lang w:val="en-US" w:eastAsia="zh-CN" w:bidi="hi-IN"/>
        </w:rPr>
        <w:t xml:space="preserve">está cheio </w:t>
      </w:r>
      <w:r>
        <w:rPr>
          <w:rFonts w:eastAsia="Times New Roman" w:cs="Times New Roman" w:ascii="Garamond" w:hAnsi="Garamond"/>
          <w:color w:val="000000"/>
          <w:kern w:val="0"/>
          <w:sz w:val="36"/>
          <w:szCs w:val="36"/>
          <w:shd w:fill="auto" w:val="clear"/>
          <w:lang w:val="en-US" w:eastAsia="zh-CN" w:bidi="hi-IN"/>
        </w:rPr>
        <w:t>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a Deus de todo o coração significa amar com pureza de sentimentos,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para com Deus deve expressar nossa devoção mais sincera.</w:t>
      </w:r>
    </w:p>
    <w:p>
      <w:pPr>
        <w:pStyle w:val="Normal"/>
        <w:jc w:val="both"/>
        <w:rPr>
          <w:color w:val="000000"/>
        </w:rPr>
      </w:pPr>
      <w:r>
        <w:rPr>
          <w:color w:val="000000"/>
        </w:rPr>
      </w:r>
      <w:r>
        <w:br w:type="page"/>
      </w:r>
    </w:p>
    <w:p>
      <w:pPr>
        <w:pStyle w:val="Normal"/>
        <w:jc w:val="center"/>
        <w:rPr>
          <w:b w:val="false"/>
          <w:b w:val="false"/>
          <w:bCs w:val="false"/>
          <w:u w:val="single"/>
        </w:rPr>
      </w:pPr>
      <w:r>
        <w:rPr>
          <w:rFonts w:eastAsia="Times New Roman" w:cs="Times New Roman" w:ascii="Garamond" w:hAnsi="Garamond"/>
          <w:b w:val="false"/>
          <w:bCs w:val="false"/>
          <w:color w:val="000000"/>
          <w:kern w:val="0"/>
          <w:sz w:val="36"/>
          <w:szCs w:val="36"/>
          <w:u w:val="single"/>
          <w:shd w:fill="auto" w:val="clear"/>
          <w:lang w:val="en-US" w:eastAsia="zh-CN" w:bidi="hi-IN"/>
        </w:rPr>
        <w:t>Amar a Deus de toda a alma</w:t>
      </w:r>
    </w:p>
    <w:p>
      <w:pPr>
        <w:pStyle w:val="Normal"/>
        <w:jc w:val="both"/>
        <w:rPr>
          <w:b/>
          <w:b/>
          <w:bCs/>
        </w:rPr>
      </w:pPr>
      <w:r>
        <w:rPr>
          <w:b/>
          <w:bCs/>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É a individualidade espiritual que sobrevive à morte do corpo físico.</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Então, dado que nós nos encontramos hoje encarnados, nós somos almas. Não é "nós temos alma", viu?</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Aliás, já repararam como nós temos uma enorme dificuldade de nos reconhecermos como seres espirituais? Nós ainda nos identificamos como se fôssemos seres materiais que possuem Espírito.</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isso falamos "meu Espírito", "nossos Espíritos", "o Espírito dele". Nós não temos Espírito; nós somos Espíritos. E enquanto encarnados, possuimos temporariamente uma aparelhagem física que nos serve de instrumento de trabalho e evolução.</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Meu objetivo aqui não é criticar quem fala "meu Espírito". Na verdade eu mesmo falo assim às vezes, embora eu tente me policiar para não falar. Eu só trouxe esse ponto para mostrar o quanto nos vemos mais como seres materiais que espirituais.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Voltando à nossa análise, a</w:t>
      </w:r>
      <w:r>
        <w:rPr>
          <w:rFonts w:eastAsia="Times New Roman" w:cs="Times New Roman" w:ascii="Garamond" w:hAnsi="Garamond"/>
          <w:color w:val="000000"/>
          <w:kern w:val="0"/>
          <w:sz w:val="36"/>
          <w:szCs w:val="36"/>
          <w:shd w:fill="auto" w:val="clear"/>
          <w:lang w:val="en-US" w:eastAsia="zh-CN" w:bidi="hi-IN"/>
        </w:rPr>
        <w:t>mar a Deus de toda a alma  é amar na nossa integralidade espiritual. É manifestar fidelidade a Deus acima de todas as coisas, principalmente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Esse sentimento deve permanecer conosco, indo muito além da experiência no corpo físico.</w:t>
      </w:r>
    </w:p>
    <w:p>
      <w:pPr>
        <w:pStyle w:val="Normal"/>
        <w:jc w:val="both"/>
        <w:rPr>
          <w:color w:val="000000"/>
        </w:rPr>
      </w:pPr>
      <w:r>
        <w:rPr>
          <w:color w:val="000000"/>
        </w:rPr>
      </w:r>
    </w:p>
    <w:p>
      <w:pPr>
        <w:pStyle w:val="Normal"/>
        <w:jc w:val="center"/>
        <w:rPr>
          <w:b w:val="false"/>
          <w:b w:val="false"/>
          <w:bCs w:val="false"/>
          <w:u w:val="single"/>
        </w:rPr>
      </w:pPr>
      <w:r>
        <w:rPr>
          <w:rFonts w:eastAsia="Times New Roman" w:cs="Times New Roman" w:ascii="Garamond" w:hAnsi="Garamond"/>
          <w:b w:val="false"/>
          <w:bCs w:val="false"/>
          <w:color w:val="000000"/>
          <w:kern w:val="0"/>
          <w:sz w:val="36"/>
          <w:szCs w:val="36"/>
          <w:u w:val="single"/>
          <w:shd w:fill="auto" w:val="clear"/>
          <w:lang w:val="en-US" w:eastAsia="zh-CN" w:bidi="hi-IN"/>
        </w:rPr>
        <w:t>Amar a Deus de todo o pensamento</w:t>
      </w:r>
    </w:p>
    <w:p>
      <w:pPr>
        <w:pStyle w:val="Normal"/>
        <w:jc w:val="both"/>
        <w:rPr>
          <w:b/>
          <w:b/>
          <w:bCs/>
        </w:rPr>
      </w:pPr>
      <w:r>
        <w:rPr>
          <w:b/>
          <w:bCs/>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do raciocínio, reconhecemos a justiça, a bondade e a sabedoria divinas.</w:t>
      </w:r>
    </w:p>
    <w:p>
      <w:pPr>
        <w:pStyle w:val="Normal"/>
        <w:jc w:val="both"/>
        <w:rPr>
          <w:color w:val="000000"/>
        </w:rPr>
      </w:pPr>
      <w:r>
        <w:rPr>
          <w:color w:val="000000"/>
        </w:rPr>
      </w:r>
      <w:r>
        <w:br w:type="page"/>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conturbados. Diariamente nos deparamos com situações que nos fazem perguntar:</w:t>
      </w:r>
    </w:p>
    <w:p>
      <w:pPr>
        <w:pStyle w:val="Normal"/>
        <w:jc w:val="both"/>
        <w:rPr>
          <w:color w:val="000000"/>
        </w:rPr>
      </w:pPr>
      <w:r>
        <w:rPr>
          <w:color w:val="000000"/>
        </w:rPr>
      </w:r>
    </w:p>
    <w:p>
      <w:pPr>
        <w:pStyle w:val="Normal"/>
        <w:ind w:left="720" w:hanging="0"/>
        <w:jc w:val="both"/>
        <w:rPr>
          <w:color w:val="000000"/>
        </w:rPr>
      </w:pPr>
      <w:r>
        <w:rPr>
          <w:rFonts w:eastAsia="Times New Roman" w:cs="Times New Roman" w:ascii="Garamond" w:hAnsi="Garamond"/>
          <w:color w:val="000000"/>
          <w:kern w:val="0"/>
          <w:sz w:val="36"/>
          <w:szCs w:val="36"/>
          <w:shd w:fill="auto" w:val="clear"/>
          <w:lang w:val="en-US" w:eastAsia="zh-CN" w:bidi="hi-IN"/>
        </w:rPr>
        <w:t>"Por quê Deus está permitindo que isso aconteça?"</w:t>
      </w:r>
    </w:p>
    <w:p>
      <w:pPr>
        <w:pStyle w:val="Normal"/>
        <w:ind w:left="720" w:hanging="0"/>
        <w:jc w:val="both"/>
        <w:rPr>
          <w:color w:val="000000"/>
        </w:rPr>
      </w:pPr>
      <w:r>
        <w:rPr>
          <w:color w:val="000000"/>
        </w:rPr>
      </w:r>
    </w:p>
    <w:p>
      <w:pPr>
        <w:pStyle w:val="Normal"/>
        <w:ind w:left="720" w:hanging="0"/>
        <w:jc w:val="both"/>
        <w:rPr>
          <w:color w:val="000000"/>
        </w:rPr>
      </w:pPr>
      <w:r>
        <w:rPr>
          <w:rFonts w:eastAsia="Times New Roman" w:cs="Times New Roman" w:ascii="Garamond" w:hAnsi="Garamond"/>
          <w:color w:val="000000"/>
          <w:kern w:val="0"/>
          <w:sz w:val="36"/>
          <w:szCs w:val="36"/>
          <w:shd w:fill="auto" w:val="clear"/>
          <w:lang w:val="en-US" w:eastAsia="zh-CN" w:bidi="hi-IN"/>
        </w:rPr>
        <w:t>"Por quê Deus não faz nada para mudar essa cenário?".</w:t>
      </w:r>
    </w:p>
    <w:p>
      <w:pPr>
        <w:pStyle w:val="Normal"/>
        <w:ind w:left="720" w:hanging="0"/>
        <w:jc w:val="both"/>
        <w:rPr>
          <w:color w:val="000000"/>
        </w:rPr>
      </w:pPr>
      <w:r>
        <w:rPr>
          <w:color w:val="000000"/>
        </w:rPr>
      </w:r>
    </w:p>
    <w:p>
      <w:pPr>
        <w:pStyle w:val="Normal"/>
        <w:ind w:left="720" w:hanging="0"/>
        <w:jc w:val="both"/>
        <w:rPr>
          <w:color w:val="000000"/>
        </w:rPr>
      </w:pPr>
      <w:r>
        <w:rPr>
          <w:rFonts w:eastAsia="Times New Roman" w:cs="Times New Roman" w:ascii="Garamond" w:hAnsi="Garamond"/>
          <w:color w:val="000000"/>
          <w:kern w:val="0"/>
          <w:sz w:val="36"/>
          <w:szCs w:val="36"/>
          <w:shd w:fill="auto" w:val="clear"/>
          <w:lang w:val="en-US" w:eastAsia="zh-CN" w:bidi="hi-IN"/>
        </w:rPr>
        <w:t>"Por quê os maus vencem e prosperam enquanto os bons sofrem e são injustiçados?"</w:t>
      </w:r>
    </w:p>
    <w:p>
      <w:pPr>
        <w:pStyle w:val="Normal"/>
        <w:ind w:left="720" w:hanging="0"/>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São momentos em que começamos a questionar a justiça, a bondade, a sabedoria e até mesmo o poder de Deus. Mas então vem a fé raciocinada e nos diz que Deus não poderia ser Deus se não possuisse todos os atributos da divindade em seu grau máximo. </w:t>
      </w:r>
    </w:p>
    <w:p>
      <w:pPr>
        <w:pStyle w:val="Normal"/>
        <w:jc w:val="both"/>
        <w:rPr>
          <w:color w:val="000000"/>
        </w:rPr>
      </w:pPr>
      <w:r>
        <w:rPr>
          <w:color w:val="000000"/>
        </w:rPr>
      </w:r>
      <w:r>
        <w:br w:type="page"/>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possam nos causar, quando amamos a Deus de todo o pensamento entendemos que todas as coisas estão sob o controle d'Ele e de acordo com a </w:t>
      </w:r>
      <w:r>
        <w:rPr>
          <w:rFonts w:eastAsia="Times New Roman" w:cs="Times New Roman" w:ascii="Garamond" w:hAnsi="Garamond"/>
          <w:color w:val="000000"/>
          <w:kern w:val="0"/>
          <w:sz w:val="36"/>
          <w:szCs w:val="36"/>
          <w:shd w:fill="auto" w:val="clear"/>
          <w:lang w:val="en-US" w:eastAsia="zh-CN" w:bidi="hi-IN"/>
        </w:rPr>
        <w:t xml:space="preserve">Sua </w:t>
      </w:r>
      <w:r>
        <w:rPr>
          <w:rFonts w:eastAsia="Times New Roman" w:cs="Times New Roman" w:ascii="Garamond" w:hAnsi="Garamond"/>
          <w:color w:val="000000"/>
          <w:kern w:val="0"/>
          <w:sz w:val="36"/>
          <w:szCs w:val="36"/>
          <w:shd w:fill="auto" w:val="clear"/>
          <w:lang w:val="en-US" w:eastAsia="zh-CN" w:bidi="hi-IN"/>
        </w:rPr>
        <w:t xml:space="preserve">vontade. Nós é que ainda somos incapazes de compreender Seus desígnios.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em pensamento é também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Indo agora para o versículo 39, Jesus diz: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"Amarás o teu próximo como a ti mesmo".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Vamos falar primeiro sobre o </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teu próximo</w:t>
      </w:r>
      <w:r>
        <w:rPr>
          <w:rFonts w:eastAsia="Times New Roman" w:cs="Times New Roman" w:ascii="Garamond" w:hAnsi="Garamond"/>
          <w:color w:val="000000"/>
          <w:kern w:val="0"/>
          <w:sz w:val="36"/>
          <w:szCs w:val="36"/>
          <w:shd w:fill="auto" w:val="clear"/>
          <w:lang w:val="en-US" w:eastAsia="zh-CN" w:bidi="hi-IN"/>
        </w:rPr>
        <w:t xml:space="preserve">" e </w:t>
      </w:r>
      <w:r>
        <w:rPr>
          <w:rFonts w:eastAsia="Times New Roman" w:cs="Times New Roman" w:ascii="Garamond" w:hAnsi="Garamond"/>
          <w:color w:val="000000"/>
          <w:kern w:val="0"/>
          <w:sz w:val="36"/>
          <w:szCs w:val="36"/>
          <w:shd w:fill="auto" w:val="clear"/>
          <w:lang w:val="en-US" w:eastAsia="zh-CN" w:bidi="hi-IN"/>
        </w:rPr>
        <w:t>mais adiante discutimos</w:t>
      </w:r>
      <w:r>
        <w:rPr>
          <w:rFonts w:eastAsia="Times New Roman" w:cs="Times New Roman" w:ascii="Garamond" w:hAnsi="Garamond"/>
          <w:color w:val="000000"/>
          <w:kern w:val="0"/>
          <w:sz w:val="36"/>
          <w:szCs w:val="36"/>
          <w:shd w:fill="auto" w:val="clear"/>
          <w:lang w:val="en-US" w:eastAsia="zh-CN" w:bidi="hi-IN"/>
        </w:rPr>
        <w:t xml:space="preserve"> o "</w:t>
      </w:r>
      <w:r>
        <w:rPr>
          <w:rFonts w:eastAsia="Times New Roman" w:cs="Times New Roman" w:ascii="Garamond" w:hAnsi="Garamond"/>
          <w:i/>
          <w:iCs/>
          <w:color w:val="000000"/>
          <w:kern w:val="0"/>
          <w:sz w:val="36"/>
          <w:szCs w:val="36"/>
          <w:shd w:fill="auto" w:val="clear"/>
          <w:lang w:val="en-US" w:eastAsia="zh-CN" w:bidi="hi-IN"/>
        </w:rPr>
        <w:t>como a ti mesmo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Evangelho Segundo o Espiritismo, capítulo XI cujo título é justamente </w:t>
      </w:r>
      <w:r>
        <w:rPr>
          <w:rFonts w:eastAsia="Times New Roman" w:cs="Times New Roman" w:ascii="Garamond" w:hAnsi="Garamond"/>
          <w:i/>
          <w:iCs/>
          <w:color w:val="000000"/>
          <w:kern w:val="0"/>
          <w:sz w:val="36"/>
          <w:szCs w:val="36"/>
          <w:shd w:fill="auto" w:val="clear"/>
          <w:lang w:val="en-US" w:eastAsia="zh-CN" w:bidi="hi-IN"/>
        </w:rPr>
        <w:t>Amar o próximo como a si mesmo,</w:t>
      </w:r>
      <w:r>
        <w:rPr>
          <w:rFonts w:eastAsia="Times New Roman" w:cs="Times New Roman" w:ascii="Garamond" w:hAnsi="Garamond"/>
          <w:color w:val="000000"/>
          <w:kern w:val="0"/>
          <w:sz w:val="36"/>
          <w:szCs w:val="36"/>
          <w:shd w:fill="auto" w:val="clear"/>
          <w:lang w:val="en-US" w:eastAsia="zh-CN" w:bidi="hi-IN"/>
        </w:rPr>
        <w:t xml:space="preserve"> Allan Kardec diz que o amor ao próximo é a expressão máxima da caridade pois resume todos os deveres do homem para com o semelhante.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Ele diz ainda que devemos fazer pelos outros o que gostaríamos que os outros fizessem por nós.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Popularmente costuma-se dizer que não devemos fazer aos outros aquilo que  não queremos que os outros nos façam. </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e não queremos que os outros nos façam o mal não devemos igualmente fazer o mal a eles.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Colocado dessa forma, nosso compromisso seria apenas o de não fazer o mal ao próximo. Poderíamos tranquilamente permanecer na neutralidade, na inércia e na inatividade. Só que dessa forma não haveria evolução.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Por isso Kardec afirma que é fundamental colocarmos em prática a caridade, a indulgência, a benevolência para com os outros. É um convite à ação e ao trabalho.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 capítulo XI encontramos ainda</w:t>
      </w:r>
      <w:r>
        <w:rPr>
          <w:rFonts w:eastAsia="Times New Roman" w:cs="Times New Roman" w:ascii="Garamond" w:hAnsi="Garamond"/>
          <w:color w:val="000000"/>
          <w:kern w:val="0"/>
          <w:sz w:val="36"/>
          <w:szCs w:val="36"/>
          <w:shd w:fill="auto" w:val="clear"/>
          <w:lang w:val="en-US" w:eastAsia="zh-CN" w:bidi="hi-IN"/>
        </w:rPr>
        <w:t xml:space="preserve"> a conhecida passagem evangélica “Dai a César o que é de César”.  Fariseus e herodianos tentam fazer Jesus cair em contradição perguntando se era lícito pagar tributo a César.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Jesus simplesmente dissesse que o tributo deveria ser pago, Ele perderia apoio popular entre os judeus; se Ele disse que o tributo não deveria ser pago, poderia ser acusado de rebelião contra Roma.  Qualquer que fosse a resposta, alguém ficaria insatisfeito com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Mestre porém, conhecendo as verdadeiras intenções daquelas pessoas, </w:t>
      </w:r>
      <w:r>
        <w:rPr>
          <w:rFonts w:eastAsia="Times New Roman" w:cs="Times New Roman" w:ascii="Garamond" w:hAnsi="Garamond"/>
          <w:color w:val="000000"/>
          <w:kern w:val="0"/>
          <w:sz w:val="36"/>
          <w:szCs w:val="36"/>
          <w:shd w:fill="auto" w:val="clear"/>
          <w:lang w:val="en-US" w:eastAsia="zh-CN" w:bidi="hi-IN"/>
        </w:rPr>
        <w:t xml:space="preserve">pede que lhe mostrem uma moeda e pergunta de quem é a imagem nela gravada. Ao responderem “de César”, Ele conclui: “Dai, pois, a César o que é de César, e a Deus o que é de Deus”.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trazer um pouco do contexto histórico para entender melhor essa passagem e o ensinamento dado por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Jesus nasceu, quem governava a Judeia, a Galileia e a Samaria — com a autorização do Império Romano — era Herodes, o Grande, que era idumeu de nascimento. O povo idumeu foi convertido forçosamente ao judaísmo no final do século II a.C., cerca de um século antes do nascimento de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Os herodianos, por sua vez, eram judeus e formavam um grupo político, não religioso. Eles defendiam a colaboração com o Império Romano como forma de manter a ordem política estabelecida.</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tempo da vida pública de Jesus, a Judeia havia se tornado uma província romana, governada por Pôncio Pilatos. Ainda assim, os herodianos continuavam existindo e sustentando a ideia de colaboração com o domínio romano.</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Os herodianos, porém, não eram o único grupo judeu com uma posição definida em relação a Roma. Havia também:</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Zelotes: totalmente contrários ao domínio romano, defendiam a revolta armada;</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Fariseus: centrados na Lei judaica; muitos rejeitavam Roma, embora nem todos apoiassem a luta armada;</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Essênios: afastados da vida política, rejeitavam tanto o domínio romano quanto a liderança religiosa tradicional;</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Saduceus: grupo religioso ligado às elites sacerdotais, profundamente envolvido com o poder político e com a administração do Templo de Jerusalém.</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Jesus surge em meio a essa tensão, mas não se alinha nem à revolta armada, nem à submissão conveniente, nem ao afastamento da sociedade. Sua mensagem provoca desconforto em todos esses grupos, o que explica por que tantos passaram a vê-lo como uma ameaça.</w:t>
      </w:r>
      <w:r>
        <w:br w:type="page"/>
      </w:r>
    </w:p>
    <w:p>
      <w:pPr>
        <w:pStyle w:val="Normal"/>
        <w:jc w:val="both"/>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 caso específico dos herodianos, havia o receio de que Jesus colocasse em risco a estabilidade política e econômica da qual se beneficiavam. Para eles, a transformação proposta por sua mensagem representava uma ameaça à ordem estabelecida.</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Voltando então à passagem do "Dai a César o que é de César", </w:t>
      </w:r>
      <w:r>
        <w:rPr>
          <w:rFonts w:eastAsia="Times New Roman" w:cs="Times New Roman" w:ascii="Garamond" w:hAnsi="Garamond"/>
          <w:color w:val="000000"/>
          <w:kern w:val="0"/>
          <w:sz w:val="36"/>
          <w:szCs w:val="36"/>
          <w:shd w:fill="auto" w:val="clear"/>
          <w:lang w:val="en-US" w:eastAsia="zh-CN" w:bidi="hi-IN"/>
        </w:rPr>
        <w:t xml:space="preserve">quando Jesus pede a moeda do tributo, Ele revela a hipocrisia dos fariseus e herodianos. A moeda trazia a imagem de César, que os judeus consideravam impura. No entanto, eles a carregavam no bolso e a usavam normalmente, mostrando que, quando era conveniente, eles participavam do sistema romano que fingiam condenar.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expor essa incoerência, Jesus desmonta a armadilha antes mesmo de responder. E, ao dizer “Dai a César o que é de César, e a Deus o que é de Deus”, Ele ensina que devemos cumprir os deveres materiais sem esquecer que os deveres espirituais são superiores.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contexto do nosso tema de hoje, a lição que tiramos desse ensinamento é que precisamos agir de forma justa, mesmo que seja em favor de nossos desafetos e inimigos.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reconhecemos que algo é direito da pessoa ou que temos para com ela uma obrigação, devemos proceder de maneira correta, gostando ou não da pessoa.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não estamos falando aqui apenas de questões materiais; isso se aplica também às questões morais e espirituais.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Porque muitas vezes, assim como os fariseus, nós nos apoiamos na hipocrisia e nos damos o direito de não cumprir uma obrigação simplesmente porque não gostamos da pessoa ou a consideramos inimiga.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Vou dar um exemplo simples: domingo à noite, você entra com seu carro na garagem do prédio em que você mora. Estaciona e se prepara para ir para seu apartamento quando nota que outro morador estacionou e esqueceu os faróis do carro acesos.</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reconhece o carro: é daquele vizinho do apartamento exatamente acima do seu, aquele que vive arrastando os móveis e cujo filho pequeno constantemente joga os brinquedos no chão.</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Esse vizinho leva o filho à escola antes de ir para o trabalho. Com os faróis permanecendo acesos durante toda a noite, na manhã seguinte a bateria do carro estará sem carga. O carro não vai ligar, o filho do seu vizinho vai se atrasar para a escola e ele vai se atrasar para o trabalho.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Vai ser uma grande dor de cabeça para ele, mas como ele também lhe causa dores de cabeça com o barulho constante, você decide não avisá-lo. Ele que se vire no dia seguinte.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Essa é uma postura errada, completamente incompatível com quem deseja crescer espiritualmente. Você tinha a chance — e o dever moral — de fazer o que era certo, mas deixou de agir apenas porque não gostava da pessoa. </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Nesse pequeno gesto, perdeu a oportunidade de “dar a César o que é de César”: cumprir o bem, mesmo quando o outro não desperta em você a simpatia.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Seguindo no capítulo XI de O Evangelho Segundo o Espiritismo, o Espírito Lázaro diz que no início de nossa jornada evolutiva somos movidos exclusivamente pelos instintos. Ao avançarmos um pouco mais, adquirimos sensações. Quando nos instruímos e nos depuramos, as sensações convertem-se em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amor é o ápice dos sentimentos humanos. Não o amor como costumamos entender, mas o amor que concentra em si as mais belas virtudes humanas: caridade, fraternidade,  humildade, benevolência, indulgência, paciência, abnegação, resignação entre outras.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temos algumas dessas virtudes, mas elas não estão completamente desenvolvidas. Isso é natural considerando o atual estágio evolutivo em que nos encontramos.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Nosso trabalho consiste justamente em exercitar, aprimorar e desenvolver constantamente cada uma dessas virtudes.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quando procuramos ser mais humildes, mais pacientes, mais caridosos, mais resignados, nós estamos, na verdade, aprendendo a amar um pouco mais e de maneiras diferentes.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Espírito Fénelon nos lembra que todos nós, por sermos filhos de Deus, carregamos a centelha divina e , com ela, o sentimento do amor.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diz que mesmo os homens mais vis, mais abjetos os piores criminosos, manifestam alguma forma de amor. Pode ser o amor por um animal e até mesmo por um objeto.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Obviamente que essas manifestações de afeto estão  distantes do amor ensinado e exemplificado por Jesus, mas Fénelon chama nossa atenção justamente para o fato de que, tais sentimentos são a semente do amor e que um dia, devido à nossa filiação divina, essa semente irá germinar, florescer e frutificar. </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O</w:t>
      </w:r>
      <w:r>
        <w:rPr>
          <w:rFonts w:eastAsia="Times New Roman" w:cs="Times New Roman" w:ascii="Garamond" w:hAnsi="Garamond"/>
          <w:color w:val="000000"/>
          <w:kern w:val="0"/>
          <w:sz w:val="36"/>
          <w:szCs w:val="36"/>
          <w:u w:val="none"/>
          <w:shd w:fill="auto" w:val="clear"/>
          <w:lang w:val="en-US" w:eastAsia="zh-CN" w:bidi="hi-IN"/>
        </w:rPr>
        <w:t xml:space="preserve"> Espírito Isabel de França trata de uma questão extremamente delicada: a caridade para com os criminosos.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Isabel nos diz que, se Jesus visse junto a nós um desses piores criminosos dos dias de hoje, o Mestre o consideraria um doente digno de piedade e estenderia a ele uma mão amiga.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Ela diz ainda que nós não temos condições de agir como Jesus. Entretanto, podemos orar por um criminoso e talvez, sob o influxo de nossas orações ele seja tocado de arrependimento e inicie desde já a transformação para abandonar a vida de crimes.</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 prova disso vamos encontrar na obra O Céu e o Inferno de Allan Kardec. Na parte segunda o livro, intitulada </w:t>
      </w:r>
      <w:r>
        <w:rPr>
          <w:rFonts w:eastAsia="Times New Roman" w:cs="Times New Roman" w:ascii="Garamond" w:hAnsi="Garamond"/>
          <w:i/>
          <w:iCs/>
          <w:color w:val="000000"/>
          <w:kern w:val="0"/>
          <w:sz w:val="36"/>
          <w:szCs w:val="36"/>
          <w:u w:val="none"/>
          <w:shd w:fill="auto" w:val="clear"/>
          <w:lang w:val="en-US" w:eastAsia="zh-CN" w:bidi="hi-IN"/>
        </w:rPr>
        <w:t>Exemplos</w:t>
      </w:r>
      <w:r>
        <w:rPr>
          <w:rFonts w:eastAsia="Times New Roman" w:cs="Times New Roman" w:ascii="Garamond" w:hAnsi="Garamond"/>
          <w:color w:val="000000"/>
          <w:kern w:val="0"/>
          <w:sz w:val="36"/>
          <w:szCs w:val="36"/>
          <w:u w:val="none"/>
          <w:shd w:fill="auto" w:val="clear"/>
          <w:lang w:val="en-US" w:eastAsia="zh-CN" w:bidi="hi-IN"/>
        </w:rPr>
        <w:t>, no capítulo VI - Criminosos Arrependidos, temos o caso do Espírito Jacques Latour.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Jacques Latour foi um criminoso francês que ganhou notoriedade após ter cometido um dos crimes mais violentos da França no século XIX.</w:t>
      </w:r>
    </w:p>
    <w:p>
      <w:pPr>
        <w:pStyle w:val="Normal"/>
        <w:jc w:val="both"/>
        <w:rPr>
          <w:rFonts w:ascii="Garamond" w:hAnsi="Garamond" w:eastAsia="Times New Roman" w:cs="Times New Roman"/>
          <w:color w:val="000000"/>
          <w:kern w:val="0"/>
          <w:sz w:val="36"/>
          <w:szCs w:val="36"/>
          <w:u w:val="none"/>
          <w:shd w:fill="auto" w:val="clear"/>
          <w:lang w:val="en-US" w:eastAsia="zh-CN" w:bidi="hi-IN"/>
        </w:rPr>
      </w:pPr>
      <w:r>
        <w:rPr>
          <w:rFonts w:eastAsia="Times New Roman" w:cs="Times New Roman" w:ascii="Garamond" w:hAnsi="Garamond"/>
          <w:color w:val="000000"/>
          <w:kern w:val="0"/>
          <w:sz w:val="36"/>
          <w:szCs w:val="36"/>
          <w:u w:val="none"/>
          <w:shd w:fill="auto" w:val="clear"/>
          <w:lang w:val="en-US" w:eastAsia="zh-CN" w:bidi="hi-IN"/>
        </w:rPr>
      </w:r>
    </w:p>
    <w:p>
      <w:pPr>
        <w:pStyle w:val="Normal"/>
        <w:jc w:val="both"/>
        <w:rPr>
          <w:rFonts w:ascii="Garamond" w:hAnsi="Garamond" w:eastAsia="Times New Roman" w:cs="Times New Roman"/>
          <w:color w:val="000000"/>
          <w:kern w:val="0"/>
          <w:sz w:val="36"/>
          <w:szCs w:val="36"/>
          <w:u w:val="none"/>
          <w:shd w:fill="auto" w:val="clear"/>
          <w:lang w:val="en-US" w:eastAsia="zh-CN" w:bidi="hi-IN"/>
        </w:rPr>
      </w:pPr>
      <w:r>
        <w:rPr>
          <w:rFonts w:eastAsia="Times New Roman" w:cs="Times New Roman" w:ascii="Garamond" w:hAnsi="Garamond"/>
          <w:color w:val="000000"/>
          <w:kern w:val="0"/>
          <w:sz w:val="36"/>
          <w:szCs w:val="36"/>
          <w:u w:val="none"/>
          <w:shd w:fill="auto" w:val="clear"/>
          <w:lang w:val="en-US" w:eastAsia="zh-CN" w:bidi="hi-IN"/>
        </w:rPr>
        <w:t>Latour assassinou 4 pessoas de maneira brutal após invadir uma residência: o proprietário e 3 empregados. Ele matou suas vítimas a golpes de machado e o crime causou enorme repulsa social.</w:t>
      </w:r>
    </w:p>
    <w:p>
      <w:pPr>
        <w:pStyle w:val="Normal"/>
        <w:jc w:val="both"/>
        <w:rPr>
          <w:rFonts w:ascii="Garamond" w:hAnsi="Garamond" w:eastAsia="Times New Roman" w:cs="Times New Roman"/>
          <w:color w:val="000000"/>
          <w:kern w:val="0"/>
          <w:sz w:val="36"/>
          <w:szCs w:val="36"/>
          <w:u w:val="none"/>
          <w:shd w:fill="auto" w:val="clear"/>
          <w:lang w:val="en-US" w:eastAsia="zh-CN" w:bidi="hi-IN"/>
        </w:rPr>
      </w:pPr>
      <w:r>
        <w:rPr>
          <w:rFonts w:eastAsia="Times New Roman" w:cs="Times New Roman" w:ascii="Garamond" w:hAnsi="Garamond"/>
          <w:color w:val="000000"/>
          <w:kern w:val="0"/>
          <w:sz w:val="36"/>
          <w:szCs w:val="36"/>
          <w:u w:val="none"/>
          <w:shd w:fill="auto" w:val="clear"/>
          <w:lang w:val="en-US" w:eastAsia="zh-CN" w:bidi="hi-IN"/>
        </w:rPr>
      </w:r>
    </w:p>
    <w:p>
      <w:pPr>
        <w:pStyle w:val="Normal"/>
        <w:jc w:val="both"/>
        <w:rPr>
          <w:rFonts w:ascii="Garamond" w:hAnsi="Garamond" w:eastAsia="Times New Roman" w:cs="Times New Roman"/>
          <w:color w:val="000000"/>
          <w:kern w:val="0"/>
          <w:sz w:val="36"/>
          <w:szCs w:val="36"/>
          <w:u w:val="none"/>
          <w:shd w:fill="auto" w:val="clear"/>
          <w:lang w:val="en-US" w:eastAsia="zh-CN" w:bidi="hi-IN"/>
        </w:rPr>
      </w:pPr>
      <w:r>
        <w:rPr>
          <w:rFonts w:eastAsia="Times New Roman" w:cs="Times New Roman" w:ascii="Garamond" w:hAnsi="Garamond"/>
          <w:color w:val="000000"/>
          <w:kern w:val="0"/>
          <w:sz w:val="36"/>
          <w:szCs w:val="36"/>
          <w:u w:val="none"/>
          <w:shd w:fill="auto" w:val="clear"/>
          <w:lang w:val="en-US" w:eastAsia="zh-CN" w:bidi="hi-IN"/>
        </w:rPr>
        <w:t>Latour foi julgado pela corte responsável por julgar crimes mais violentos. Foi condenado à morte e executado na guilhotina no dia 12 de setembro de 1864.</w:t>
      </w:r>
    </w:p>
    <w:p>
      <w:pPr>
        <w:pStyle w:val="Normal"/>
        <w:jc w:val="both"/>
        <w:rPr>
          <w:rFonts w:ascii="Garamond" w:hAnsi="Garamond" w:eastAsia="Times New Roman" w:cs="Times New Roman"/>
          <w:color w:val="000000"/>
          <w:kern w:val="0"/>
          <w:sz w:val="36"/>
          <w:szCs w:val="36"/>
          <w:u w:val="none"/>
          <w:shd w:fill="auto" w:val="clear"/>
          <w:lang w:val="en-US" w:eastAsia="zh-CN" w:bidi="hi-IN"/>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No dia seguinte à execução de Latour, em uma reunião na cidade de Bruxelas, o Espírito se manifesta de maneira inesperada. Através do médium ele escreve caracteres grosseiros, acaba por rasgar o papel e exclama: "Arrependo-me! arrependo-me! Latour!"</w:t>
      </w:r>
    </w:p>
    <w:p>
      <w:pPr>
        <w:pStyle w:val="Normal"/>
        <w:jc w:val="both"/>
        <w:rPr>
          <w:u w:val="none"/>
        </w:rPr>
      </w:pPr>
      <w:r>
        <w:rPr>
          <w:u w:val="none"/>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Como ninguém na reunião estava pensando naquele Espírito e algumas pessoas sequer o conheciam, perguntaram a Latour por que ele decidiu manifestar-se ali em vez de outro lugar. E ele diz que ali estavam presentes pessoas compassivas, que teriam piedade dele em vez de o condenarem ou o repelirem.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Em seguida o médium sofre transformações profundas em sua fisionomia e em seu tom de voz, a expressão física se altera assemelhando-se nitidamente a Jacques Latour. Kardec e as pessoas mais experientes permanecem tranquilas porque tinham a certeza de que aquele Espírito não faria mal a ninguém.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Ele queria tão somente expressar de maneira clara todo o sofrimento e arrependimento que tomava conta dele.</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E assim Latour fez: suplicou a piedade das pessoas ali presentes porque elas não conheciam a extensão de seu sofrimento. Ele diz que a morte na guilhotina não era nada comparada ao que ele sofria naquele momento. </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É como se um fogo o devorasse e a morte fosse contínua. Suas vítimas ali se encontravam mostrando seus ferimentos. Vê-las era um castigo constante ao qual ele não podia fugir.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E ainda pior: havia um mar de sangue, tudo estava manchado pelo sangue de suas vítimas. Latour chegava mesmo a sentir o cheiro de sangue.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 todo momento vinham à sua mente as imagens de suas vítimas suplicando por suas vidas, mas ele, impiedoso, continuava a feri-las. Sua descrença em uma vida após a morte fez com que ele jamais tivesse receio de cometer seus crimes.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Não acreditava em Deus e por isso, não hesitava em afrontá-Lo. Mas ali, depois do golpe final da guilhotina, Latour se deparava com uma dura realidade: cercado de espectros ameaçadores, os pés atolados em sangue, seus suplícios eram maiores do que aqueles existentes na vida física.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Ele diz que se os criminosos tivessem a mínima ideia do que os aguarda na vida além túmulo, não haveria mais assassínios, nem criminosos, nem malfeitores. </w:t>
      </w:r>
    </w:p>
    <w:p>
      <w:pPr>
        <w:pStyle w:val="Normal"/>
        <w:jc w:val="both"/>
        <w:rPr>
          <w:u w:val="none"/>
        </w:rPr>
      </w:pPr>
      <w:r>
        <w:rPr>
          <w:u w:val="none"/>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Ele reconhece que sofre por merecimento. Não teve compaixão de suas vítimas, mas implora a Deus por misericórdia. Suplica que seja libertado daquelas visões, daquele sangue, e pede às pessoas ali presentes que orem por ele.</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Os presentes então dirigem palavras de conforto à Latour. Dizem-lhe que Deus não é inflexível e que apenas pede ao culpado o arrependimento sincero e o desejo de reparar suas faltas.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Como o coração de Latour não estava endurecido e ele pedia perdão sinceramente, Deus lhe concederia a misericó</w:t>
      </w:r>
      <w:r>
        <w:rPr>
          <w:rFonts w:eastAsia="Times New Roman" w:cs="Times New Roman" w:ascii="Garamond" w:hAnsi="Garamond"/>
          <w:color w:val="000000"/>
          <w:kern w:val="0"/>
          <w:sz w:val="36"/>
          <w:szCs w:val="36"/>
          <w:u w:val="none"/>
          <w:shd w:fill="auto" w:val="clear"/>
          <w:lang w:val="en-US" w:eastAsia="zh-CN" w:bidi="hi-IN"/>
        </w:rPr>
        <w:t>rdi</w:t>
      </w:r>
      <w:r>
        <w:rPr>
          <w:rFonts w:eastAsia="Times New Roman" w:cs="Times New Roman" w:ascii="Garamond" w:hAnsi="Garamond"/>
          <w:color w:val="000000"/>
          <w:kern w:val="0"/>
          <w:sz w:val="36"/>
          <w:szCs w:val="36"/>
          <w:u w:val="none"/>
          <w:shd w:fill="auto" w:val="clear"/>
          <w:lang w:val="en-US" w:eastAsia="zh-CN" w:bidi="hi-IN"/>
        </w:rPr>
        <w:t xml:space="preserve">a. Entretanto, deveria perseverar no desejo sincero de reparar o mal que cometera.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Embora Latour não pudesse devolver a vida às suas vítimas, Deus lhe permitiria reencontrá-las em outra existência, para reparar o mal cometido. Dizem-lhe ainda que a duração de seu sofrimento dependia dele próprio e que continuariam a auxiliá-lo com suas preces.</w:t>
      </w:r>
    </w:p>
    <w:p>
      <w:pPr>
        <w:pStyle w:val="Normal"/>
        <w:jc w:val="both"/>
        <w:rPr>
          <w:u w:val="none"/>
        </w:rPr>
      </w:pPr>
      <w:r>
        <w:rPr>
          <w:u w:val="none"/>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Em um gesto muito bonito, dizem a Latour que fariam por ele a oração destinada aos Espíritos sofredores e arrependidos, e não a prece pelos maus Espíritos, pois não o viam como um deles.</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No dia seguinte houve nova reunião, e Latour voltou a se manifestar. Ainda trazia a inquietação e o sofrimento da véspera, mas por um tempo bem mais curto.</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Agradece pelas preces, diz que já se sente bem melhor e que orou com quanto fervor que Deus lhe concedeu um momento de alívio. Entretanto, ainda não lhe era permitido ficar livre da imagem de suas vítimas e do sangue.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Pede desculpas ao médium e o agradece por ter permitido sua manifestação por meio da aparelhagem física. Afirma que somente aquele médium podia lhe servir de instrumento. Agradece a todos mais uma vez e se despede.</w:t>
      </w:r>
    </w:p>
    <w:p>
      <w:pPr>
        <w:pStyle w:val="Normal"/>
        <w:jc w:val="both"/>
        <w:rPr>
          <w:u w:val="none"/>
        </w:rPr>
      </w:pPr>
      <w:r>
        <w:rPr>
          <w:u w:val="none"/>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Após as duas comunicações consecutivas obtidas em Bruxelas, Allan Kardec esclarece que Latour continuava submetido às impressões penosas ligadas ao crime, mas já demonstrava maior lucidez e consciência de sua responsabilidade, saindo gradualmente daquele estado de sofrimento inicial.</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Houve um claro progresso. Não se tratava de alívio imediato das penas, mas de uma transformação interior, marcada pela reflexão, pela compreensão das leis morais e pelo reconhecimento de que o sofrimento é consequência natural dos próprios atos.</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O caso de Jacques Latour é um exemplo do poder que a prece exerce no amparo aos Espíritos sofredores. Ela não apaga as faltas nem as punições, mas ajuda a modificar o estado moral em que esses Espíritos se encontram.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A prece sincera atrai o auxílio de Espíritos superiores, leva consolo e esperança e ajuda o Espírito culpado a sair do isolamento e do desespero, despertando o arrependimento e a confiança na misericórdia divina.</w:t>
      </w:r>
    </w:p>
    <w:p>
      <w:pPr>
        <w:pStyle w:val="Normal"/>
        <w:jc w:val="both"/>
        <w:rPr>
          <w:u w:val="none"/>
        </w:rPr>
      </w:pPr>
      <w:r>
        <w:rPr>
          <w:u w:val="none"/>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Apesar de todas essas constatações, precisamos admitir: orar pelos criminosos é ainda algo difícil para nós. É uma barreira interior que nós precisamos nos esforçar por transpor.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As pessoas mais jovens  presentes aqui hoje  provavelmente nunca ouviram falar de Daniela Perez. Ela foi uma jovem atriz, brutalmente assassinada pelo ator Guilherme de Pádua e a esposa dele. Daniela e Guilherme atuavam juntos em uma novela escrita por Glória Perez, a mãe de Daniela.</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Glória Perez, procurou Chico Xavier poucos dias depois do crime e o Chico disse a ela o seguinte: "Você, na posição de mãe, ainda não tem condições de conceder o perdão às pessoas que tiraram a vida de sua filha querida. Mas eu vou lhe pedir uma coisa: não permita que os algozes de sua filha sejam linchados".</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Havia um temor muito grande de que Guilherme de Pádua e sua esposa fossem linchados devido à comoção nacional que o crime causou.</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Chico sabia que Glória Perez  não tinha condições de perdoar os assassinos da filha, mas sabia que, com a influência que ela tinha, seria possível evitar o linchamento.</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No dia seguinte ao encontro com Chico, Glória telefonou para Eurípedes, filho adotivo de Chico e disse: "Avise ao Chico que o perdão ainda está muito difícil, mas eu vou trabalhar para que ninguém faça o linchamento".</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 assim ela fez, demonstrando um ato de nobreza espiritual. Trabalhar para preservar a vida dos assassinos da filha dela. Não resta a menor dúvida  de que essa atitude exigiu dessa mãe um esforço e uma coragem gigantescos.</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É exatamente isso que o Espírito Isabel de França nos pede: não é ter para com o criminoso o mesmo sentimento que Jesus tem, mas é fazer por ele aquilo que nossa condição espiritual já nos permite fazer. E certamente todos nós temos condição de, pelo menos, orar pelos criminosos.</w:t>
      </w:r>
    </w:p>
    <w:p>
      <w:pPr>
        <w:pStyle w:val="Normal"/>
        <w:jc w:val="both"/>
        <w:rPr>
          <w:sz w:val="36"/>
          <w:szCs w:val="36"/>
        </w:rPr>
      </w:pPr>
      <w:r>
        <w:rPr>
          <w:sz w:val="36"/>
          <w:szCs w:val="36"/>
        </w:rPr>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Uma última questão para encerrarmos o tema amor ao próximo: sem querer traçar qualquer comparação entre o mentor espiritual dessa casa e o nosso Mestre Jesus Cristo, podemos dizer, sem medo de errar, que o Irmão Glacus reafirma o convite para "amar ao próximo" feito por Jesus.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lema dessa casa?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O compromisso da FEIG é com o ser humano.</w:t>
      </w:r>
    </w:p>
    <w:p>
      <w:pPr>
        <w:pStyle w:val="Normal"/>
        <w:ind w:left="720" w:hanging="0"/>
        <w:jc w:val="both"/>
        <w:rPr>
          <w:i/>
          <w:i/>
          <w:iCs/>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Alguém tem dúvidas sobre o que o Irmão Glacus quis dizer? Seria correto eu fazer o bem somente aos espíritas, aos cristãos, aos familiares, amigos, às pessoas que pensam como eu, às pessoas que podem um dia retribuir o bem que eu fizer a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Definitivamente não há margem para essa seletividade. Como membros integrantes da família espiritual que essa casa representa, nosso compromisso é com o ser humano, não importa quem ele seja.</w:t>
      </w:r>
    </w:p>
    <w:p>
      <w:pPr>
        <w:pStyle w:val="Normal"/>
        <w:jc w:val="both"/>
        <w:rPr>
          <w:sz w:val="36"/>
          <w:szCs w:val="36"/>
        </w:rPr>
      </w:pPr>
      <w:r>
        <w:rPr>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Pois bem. Falamos sobre amar a Deus e amar ao próximo, mas e quanto a amar a si mesmo? Será que nós nos amamos?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Amar a si mesmo não é egoísmo. O egoísmo, na verdade, é o contrário do amor, pois leva a pessoa a pensar e agir de um jeito que acaba prejudicando a própria felicidade.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Jesus deu exemplos do amor próprio? Sim, Ele deu.</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Antes de iniciar sua missão, Ele se retira para o deserto para orar e fortalecer o espírito, mostrando cuidado consigo mesmo.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Também buscava momentos de descanso e silêncio, ensinando aos discípulos que é preciso preservar as forças para servir melhor.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 gesto do lava-pés, Jesus se coloca como servidor sem abdicar de sua dignidade, demonstrando que somente quem se ama de forma equilibrada é capaz de servir sem se sentir diminuído.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Getsêmani, Ele reconhece sua dor e pede que o sofrimento seja afastado, se possível, mas permanece fiel à vontade de Deus.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Infelizmente nós ainda não alcançamos esse amor pŕoprio equilibrado e não é por falta de conhecimento; é pela dificuldade em aplicar o Evangelho às nossas vidas.</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Por exemplo, quando alimentamos culpas intermináveis. Reconhecer o erro é necessário,  mas permanecer preso à ele, negando o autoperdão é impedir o próprio progresso.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cometemos erros e, em pelo menos uma ocasião na vida, gostaríamos de poder voltar no tempo para desfazer alguns deles.</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Há situações em que não podemos reparar o erro diretamente com quem prejudicamos. Ainda assim, isso não deve nos impedir de fazer o bem a outras pessoas.</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Na contabilidade divina, todo o bem que fazemos conta para quitar nossos débitos. Não perdoar a nós mesmos é esquecer a misericórdia com que Deus nos acolhe.</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Outra dificuldade nossa é guardar ressentimentos, mágoas ou ódio. Isso é autossabotagem. São sentimentos que nos prendem ao passado, nos adoecem e causam sofrimento prolongado e desnecessário.</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Também revelamos falta de amor próprio quando insistimos em repetir comportamentos que nos prejudicam, mantendo vícios e hábitos nocivos que agridem o corpo e a alma.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Amar a si mesmo é reconhecer-se como um espírito imortal em evolução e comprometer-se, todos os dias, com o próprio aperfeiçoamento. É aprender com os erros sem permanecer prisioneiro da culpa, confiar na misericórdia divina e seguir adiante, fazendo escolhas mais conscientes e alinhadas com o bem.</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Há uma última questão que precisamos abordar e que é tão importante quanto tudo o que foi dito até agora.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obra A Gênese, capítulo XVIII - </w:t>
      </w:r>
      <w:r>
        <w:rPr>
          <w:rFonts w:eastAsia="Times New Roman" w:cs="Times New Roman" w:ascii="Garamond" w:hAnsi="Garamond"/>
          <w:i/>
          <w:iCs/>
          <w:color w:val="000000"/>
          <w:kern w:val="0"/>
          <w:sz w:val="36"/>
          <w:szCs w:val="36"/>
          <w:shd w:fill="auto" w:val="clear"/>
          <w:lang w:val="en-US" w:eastAsia="zh-CN" w:bidi="hi-IN"/>
        </w:rPr>
        <w:t>São chegados os tempos</w:t>
      </w:r>
      <w:r>
        <w:rPr>
          <w:rFonts w:eastAsia="Times New Roman" w:cs="Times New Roman" w:ascii="Garamond" w:hAnsi="Garamond"/>
          <w:color w:val="000000"/>
          <w:kern w:val="0"/>
          <w:sz w:val="36"/>
          <w:szCs w:val="36"/>
          <w:shd w:fill="auto" w:val="clear"/>
          <w:lang w:val="en-US" w:eastAsia="zh-CN" w:bidi="hi-IN"/>
        </w:rPr>
        <w:t xml:space="preserve"> -  Allan Kardec nos diz que vivemos em uma época em que, pela vontade de Deus, ocorrerão grandes acontecimentos para a regeneração da humanidade.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ele afirma que é um equívoco pensar que esses acontecimentos se darão exclusivamente por meio de cataclismos e desastres naturais.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planeta Terra também progride fisicamente, e por isso seus elementos passam por transformações. Entretanto, é a transformação da humanidade que realmente nos interessa. O homem evolui pelo desenvolvimento da inteligência e pela depuração do senso moral e dos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Hoje é perceptível a evolução intelectual da humanidade, mas não realizamos o mesmo progresso no campo moral. O  avanço intelectual nos trouxe conforto, melhorou nossa medicina, aumentou nossa expectativa de vida, encurtou distâncias e nos permitiu comunicar com o mundo todo quase que instantaneamente.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Em contra partida, despertou em nós um desejo de posse, de nos mostrarmos superiores aos outros, fazendo crescer o materialismo, o orgulho, o egoísmo e a vaidade.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homem do mundo moderno é como um pássaro em que uma das asas é enorme - a asa da inteligência - e a outra é pequena, atrofiada - a asa da moral. Um pássaro nessas condições não consegue voar porque lhe falta o equilíbrio; a humanidade nessas condições não consegue alcançar níveis mais elevados na escala evolutiva.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que já demonstramos algum desejo de evoluir com o planeta, olhamos para o caos que se estabeleceu ao nosso redor e dizemos: "Não é possível que a humanidade esteja realmente evoluindo. Já se passaram 157 anos desde que A Gênese foi escrita e só vemos as coisas piorarem. Esses tempos dos quais Kardec fala não podem realmente ter chegado".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forma de pensar mostra o quão pequena é nossa visão das coisas e o quanto somos imediatistas. Apesar de termos o livre arbítrio, todas as coisas sempre acontecem e acontecerão de acordo com a vontade de Deus e no tempo estabelecido por Ele, não no nosso.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diz que quando a humanidade já recebeu conhecimento suficiente para elevar-se um pouco mais, podemos dizer que são chegados os tempos marcados por Deus para aquela época da humanidade.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também diz que haveria uma grande transformação moral da humanidade, mas que isso não aconteceria de maneira suave. Haveria lutas de ideias e perturbações até que todas as coisas se assentassem. As catástrofes e os cataclismos que muitos imaginaram que aconteceriam com o planeta, na verdade acontecerão no íntimo do ser humano.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Basta observarmos a turbulência do mundo moderno para compreendermos que já estamos vivendo os tempos dos quais Kardec falou. E, nesse contexto, temos que voltar nossos olhares para a realidade do nosso país: Brasil, o coração do mundo, a pátria do Evangelho.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falamos em pátria do Evangelho, há duas observações muito importantes.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primeira é o terrível engano que muitos espíritas cometem sobre o assunto. Há quem pense que, pelo fato de Jesus ter transplantado a árvore do Seu Evangelho para o Brasil, somos privilegiados, Jesus ama mais os brasileiros que os outros povos.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Como consequência desse engano, muitos acreditam que podemos cruzar os braços diante dos graves problemas morais que enfrentamos no Brasil, esperando que, um dia, tudo seja resolvido de forma milagrosa por Jesus. Nada poderia estar mais distante da realidade.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É só prestarmos atenção ao que está escrito no primeiro capítulo do livro </w:t>
      </w:r>
      <w:r>
        <w:rPr>
          <w:rFonts w:eastAsia="Times New Roman" w:cs="Times New Roman" w:ascii="Garamond" w:hAnsi="Garamond"/>
          <w:i/>
          <w:iCs/>
          <w:color w:val="000000"/>
          <w:kern w:val="0"/>
          <w:sz w:val="36"/>
          <w:szCs w:val="36"/>
          <w:shd w:fill="auto" w:val="clear"/>
          <w:lang w:val="en-US" w:eastAsia="zh-CN" w:bidi="hi-IN"/>
        </w:rPr>
        <w:t>Brasil, Coração do Mundo, Pátria do Evangelho</w:t>
      </w:r>
      <w:r>
        <w:rPr>
          <w:rFonts w:eastAsia="Times New Roman" w:cs="Times New Roman" w:ascii="Garamond" w:hAnsi="Garamond"/>
          <w:color w:val="000000"/>
          <w:kern w:val="0"/>
          <w:sz w:val="36"/>
          <w:szCs w:val="36"/>
          <w:shd w:fill="auto" w:val="clear"/>
          <w:lang w:val="en-US" w:eastAsia="zh-CN" w:bidi="hi-IN"/>
        </w:rPr>
        <w:t>, ditado por Humberto de Campos a Chico Xavier.</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ver a degradação moral em que a humanidade se encontrava, Jesus percebeu que a Europa — onde o Cristianismo estava mais presente e de onde vinha grande parte da influência religiosa do Ocidente — já não vivia o espírito do Evangelho que lhe havia sido confiado.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mensagem de amor, simplicidade e fraternidade havia sido abafada por interesses políticos, disputas e ambições materiais. Diante da dificuldade desses povos em manter vivos os Seus ensinamentos, o Cristo decide levar a árvore do Evangelho para outra terra, ainda desconhecida, mas preparada para acolhê-la: o Brasil.</w:t>
      </w:r>
    </w:p>
    <w:p>
      <w:pPr>
        <w:pStyle w:val="Normal"/>
        <w:jc w:val="both"/>
        <w:rPr>
          <w:rFonts w:ascii="Garamond" w:hAnsi="Garamond" w:eastAsia="Times New Roman" w:cs="Times New Roman"/>
          <w:color w:val="000000"/>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Então, se Jesus retirou a árvore do Seu Evangelho da Europa porque aqueles povos, embora profundamente marcados pelo Cristianismo, já não vivam mais sob os ensinamentos do Cristo, Ele pode, da mesma forma, transplantar novamente essa árvore para outro ponto do planeta, caso o Brasil falhe na missão que lhe foi confiada.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responsabilidade é nossa: nenhuma nação mantém o Evangelho por privilégio, mas pela fidelidade com que o vive.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segunda observação diz respeito à maneira como interpretamos a condição de pátria do evangelho. A maioria de nós acha que o Brasil deveria ser um celeiro de Espíritos de luz, berço das entidades mais elevadas do nosso planeta, uma vitrine de moralidade para o resto do mundo.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Só que diariamente nós somos bombardeados com notícias de desvio de verbas, pagamento de propinas, lavagem de dinheiro, sequestros, roubos a banco, assaltos a residências, assassinatos, pedofilia, estelionato e por aí vai. A lista de crimes cometidos diariamente no Brasil é bem extensa.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olhamos para tudo isso e dizemos: não é possível que o Brasil seja a pátria do evangelho. Em vez de ser o lar de Espíritos de Luz, o Brasil abriga aquilo de pior que existe na humanidade em termos de moralidade e honestidade. Jesus deve ter cometido algum engano em Sua escolha.</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verdade o engano é nosso. O Brasil foi escolhido por Jesus para ser a pátria do Seu evangelho de luz e amor, justamente porque seria a nação disposta a receber em seu seio os Espíritos mais endividados perante a Justiça Divina, aqueles com os maiores débitos a serem resgatados.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aqui no Brasil que Espíritos que já falharam inúmeras vezes, que contraíram grandes dívidas ao longo de suas existências  recebem a oportunidade de recomeçar. Muitos persistem no erro; outros já iniciaram seu processo de redenção.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Muito provavelmente um dia nós também contraímos enormes dívidas com a justiça divina e  foi o Brasil que nos ofereceu a oportunidade de pagar essa dívida.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Qualquer que tenha sido nossa condição, o conhecimento que possuímos do Evangelho de Jesus  coloca sob nossos ombros a responsabilidade de ter um olhar diferente sob o Brasil.</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Estar em contato com o mal e não nos contaminarmos por ele é a prova pela qual temos que passar. E essa prova não envolve somente não ceder à desonestidade, ao crime e à corrupção. Envolve também a maneira como agimos e  reagimos diante do mal.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que eu desejo para os maus? Eu peço a Deus que acabe com a vida deles pois não merecem viver? Eu desejo que sejam aniquilados, exterminados, varridos da face do planeta? É isso que eu penso sobre os maus e desejo a eles?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realmente difícil ver a impunidade colocando em liberdade pessoas que voltam a cometer crimes sem remorso, arrependimento ou qualquer peso na consciência. Isso nos afeta profundamente.</w:t>
      </w:r>
    </w:p>
    <w:p>
      <w:pPr>
        <w:pStyle w:val="Normal"/>
        <w:jc w:val="both"/>
        <w:rPr>
          <w:rFonts w:ascii="Garamond" w:hAnsi="Garamond" w:eastAsia="Times New Roman" w:cs="Times New Roman"/>
          <w:color w:val="000000"/>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não podemos nos esquecer de que nosso futuro espiritual depende da postura que adotamos diante do mal. Kardec foi claro ao afirmar: fora da caridade não há salvação.</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Em breve o Cristo irá separar o joio do trigo. Até lá, o mal ainda estará em evidência. Se nos vincularmos a ele, vibrando em suas faixas inferiores, talvez não tenhamos as condições necessárias para merecer um lugar na Terra em regeneração.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Façamos o esforço sincero de viver o Evangelho, expressando todas as formas de amor que nos unem a Deus, ao próximo e a nós mesmos.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39</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30681</TotalTime>
  <Application>LibreOffice/7.2.2.2$Linux_X86_64 LibreOffice_project/02b2acce88a210515b4a5bb2e46cbfb63fe97d56</Application>
  <AppVersion>15.0000</AppVersion>
  <Pages>39</Pages>
  <Words>5314</Words>
  <Characters>26489</Characters>
  <CharactersWithSpaces>31699</CharactersWithSpaces>
  <Paragraphs>175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2025-12-26T16:37:54Z</dcterms:modified>
  <cp:revision>4809</cp:revision>
  <dc:subject/>
  <dc:title/>
</cp:coreProperties>
</file>

<file path=docProps/custom.xml><?xml version="1.0" encoding="utf-8"?>
<Properties xmlns="http://schemas.openxmlformats.org/officeDocument/2006/custom-properties" xmlns:vt="http://schemas.openxmlformats.org/officeDocument/2006/docPropsVTypes"/>
</file>