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 xml:space="preserve">app.component.html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Directives are attributes that we add to our html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475423" w:rsidP="00490C96">
      <w:pPr>
        <w:spacing w:after="0"/>
        <w:ind w:left="720"/>
        <w:rPr>
          <w:rFonts w:asciiTheme="majorHAnsi" w:hAnsiTheme="majorHAnsi"/>
          <w:sz w:val="28"/>
        </w:rPr>
      </w:pPr>
      <w:r>
        <w:rPr>
          <w:rFonts w:asciiTheme="majorHAnsi" w:hAnsiTheme="majorHAnsi"/>
          <w:sz w:val="28"/>
        </w:rPr>
        <w:t>[</w:t>
      </w:r>
      <w:proofErr w:type="spellStart"/>
      <w:r>
        <w:rPr>
          <w:rFonts w:asciiTheme="majorHAnsi" w:hAnsiTheme="majorHAnsi"/>
          <w:sz w:val="28"/>
        </w:rPr>
        <w:t>ngClass</w:t>
      </w:r>
      <w:proofErr w:type="spellEnd"/>
      <w:r>
        <w:rPr>
          <w:rFonts w:asciiTheme="majorHAnsi" w:hAnsiTheme="majorHAnsi"/>
          <w:sz w:val="28"/>
        </w:rPr>
        <w:t>]</w:t>
      </w:r>
      <w:proofErr w:type="gramStart"/>
      <w:r>
        <w:rPr>
          <w:rFonts w:asciiTheme="majorHAnsi" w:hAnsiTheme="majorHAnsi"/>
          <w:sz w:val="28"/>
        </w:rPr>
        <w:t>=”{</w:t>
      </w:r>
      <w:proofErr w:type="spellStart"/>
      <w:proofErr w:type="gramEnd"/>
      <w:r>
        <w:rPr>
          <w:rFonts w:asciiTheme="majorHAnsi" w:hAnsiTheme="majorHAnsi"/>
          <w:sz w:val="28"/>
        </w:rPr>
        <w:t>tdata:true</w:t>
      </w:r>
      <w:proofErr w:type="spellEnd"/>
      <w:r>
        <w:rPr>
          <w:rFonts w:asciiTheme="majorHAnsi" w:hAnsiTheme="majorHAnsi"/>
          <w:sz w:val="28"/>
        </w:rPr>
        <w:t>}”</w:t>
      </w:r>
    </w:p>
    <w:p w:rsidR="00475423" w:rsidRDefault="00475423" w:rsidP="00490C96">
      <w:pPr>
        <w:spacing w:after="0"/>
        <w:ind w:left="720"/>
        <w:rPr>
          <w:rFonts w:asciiTheme="majorHAnsi" w:hAnsiTheme="majorHAnsi"/>
          <w:sz w:val="28"/>
        </w:rPr>
      </w:pPr>
      <w:proofErr w:type="spellStart"/>
      <w:r>
        <w:rPr>
          <w:rFonts w:asciiTheme="majorHAnsi" w:hAnsiTheme="majorHAnsi"/>
          <w:sz w:val="28"/>
        </w:rPr>
        <w:lastRenderedPageBreak/>
        <w:t>tdata</w:t>
      </w:r>
      <w:proofErr w:type="spellEnd"/>
      <w:r>
        <w:rPr>
          <w:rFonts w:asciiTheme="majorHAnsi" w:hAnsiTheme="majorHAnsi"/>
          <w:sz w:val="28"/>
        </w:rPr>
        <w:t xml:space="preserve"> is CSS property block.</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r w:rsidRPr="00717D59">
        <w:rPr>
          <w:rFonts w:ascii="Consolas" w:eastAsia="Times New Roman" w:hAnsi="Consolas" w:cs="Times New Roman"/>
          <w:color w:val="ABB2BF"/>
          <w:sz w:val="24"/>
          <w:szCs w:val="24"/>
          <w:lang w:val="en-US"/>
        </w:rPr>
        <w:t>useTData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56B6C2"/>
          <w:sz w:val="24"/>
          <w:szCs w:val="24"/>
          <w:lang w:val="en-US"/>
        </w:rPr>
        <w:t>boolean</w:t>
      </w:r>
      <w:proofErr w:type="spellEnd"/>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classObj</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object</w:t>
      </w:r>
      <w:r w:rsidRPr="00717D59">
        <w:rPr>
          <w:rFonts w:ascii="Consolas" w:eastAsia="Times New Roman" w:hAnsi="Consolas" w:cs="Times New Roman"/>
          <w:color w:val="ABB2BF"/>
          <w:sz w:val="24"/>
          <w:szCs w:val="24"/>
          <w:lang w:val="en-US"/>
        </w:rPr>
        <w:t>;</w:t>
      </w:r>
    </w:p>
    <w:p w:rsidR="00717D59" w:rsidRDefault="00717D59" w:rsidP="00490C96">
      <w:pPr>
        <w:spacing w:after="0"/>
        <w:ind w:left="72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true</w:t>
      </w:r>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classObj</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w:t>
      </w:r>
    </w:p>
    <w:p w:rsidR="00717D59"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gramStart"/>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tdata</w:t>
      </w:r>
      <w:proofErr w:type="spellEnd"/>
      <w:proofErr w:type="gramEnd"/>
      <w:r w:rsidRPr="00717D59">
        <w:rPr>
          <w:rFonts w:ascii="Consolas" w:eastAsia="Times New Roman" w:hAnsi="Consolas" w:cs="Times New Roman"/>
          <w:color w:val="BBBBBB"/>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    </w:t>
      </w:r>
      <w:r w:rsidRPr="00717D59">
        <w:rPr>
          <w:rFonts w:ascii="Consolas" w:eastAsia="Times New Roman" w:hAnsi="Consolas" w:cs="Times New Roman"/>
          <w:color w:val="ABB2BF"/>
          <w:sz w:val="24"/>
          <w:szCs w:val="24"/>
          <w:lang w:val="en-US"/>
        </w:rPr>
        <w:t>font-size</w:t>
      </w:r>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D19A66"/>
          <w:sz w:val="24"/>
          <w:szCs w:val="24"/>
          <w:lang w:val="en-US"/>
        </w:rPr>
        <w:t>80px</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w:t>
      </w:r>
    </w:p>
    <w:p w:rsidR="00717D59" w:rsidRPr="00490C96"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proofErr w:type="gramStart"/>
      <w:r w:rsidRPr="00717D59">
        <w:rPr>
          <w:rFonts w:ascii="Consolas" w:eastAsia="Times New Roman" w:hAnsi="Consolas" w:cs="Times New Roman"/>
          <w:color w:val="D19A66"/>
          <w:sz w:val="24"/>
          <w:szCs w:val="24"/>
          <w:lang w:val="en-US"/>
        </w:rPr>
        <w:t>style.color</w:t>
      </w:r>
      <w:proofErr w:type="spellEnd"/>
      <w:proofErr w:type="gram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"color"</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ngClass</w:t>
      </w:r>
      <w:proofErr w:type="spell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w:t>
      </w:r>
      <w:proofErr w:type="spellStart"/>
      <w:r w:rsidRPr="00717D59">
        <w:rPr>
          <w:rFonts w:ascii="Consolas" w:eastAsia="Times New Roman" w:hAnsi="Consolas" w:cs="Times New Roman"/>
          <w:color w:val="98C379"/>
          <w:sz w:val="24"/>
          <w:szCs w:val="24"/>
          <w:lang w:val="en-US"/>
        </w:rPr>
        <w:t>classObj</w:t>
      </w:r>
      <w:proofErr w:type="spellEnd"/>
      <w:r w:rsidRPr="00717D59">
        <w:rPr>
          <w:rFonts w:ascii="Consolas" w:eastAsia="Times New Roman" w:hAnsi="Consolas" w:cs="Times New Roman"/>
          <w:color w:val="98C379"/>
          <w:sz w:val="24"/>
          <w:szCs w:val="24"/>
          <w:lang w:val="en-US"/>
        </w:rPr>
        <w:t>"</w:t>
      </w:r>
      <w:r w:rsidRPr="00717D59">
        <w:rPr>
          <w:rFonts w:ascii="Consolas" w:eastAsia="Times New Roman" w:hAnsi="Consolas" w:cs="Times New Roman"/>
          <w:color w:val="ABB2BF"/>
          <w:sz w:val="24"/>
          <w:szCs w:val="24"/>
          <w:lang w:val="en-US"/>
        </w:rPr>
        <w:t>&gt;</w:t>
      </w:r>
      <w:r w:rsidRPr="00717D59">
        <w:rPr>
          <w:rFonts w:ascii="Consolas" w:eastAsia="Times New Roman" w:hAnsi="Consolas" w:cs="Times New Roman"/>
          <w:color w:val="BBBBBB"/>
          <w:sz w:val="24"/>
          <w:szCs w:val="24"/>
          <w:lang w:val="en-US"/>
        </w:rPr>
        <w:t>{{</w:t>
      </w:r>
      <w:proofErr w:type="spellStart"/>
      <w:r w:rsidRPr="00717D59">
        <w:rPr>
          <w:rFonts w:ascii="Consolas" w:eastAsia="Times New Roman" w:hAnsi="Consolas" w:cs="Times New Roman"/>
          <w:color w:val="BBBBBB"/>
          <w:sz w:val="24"/>
          <w:szCs w:val="24"/>
          <w:lang w:val="en-US"/>
        </w:rPr>
        <w:t>s.age</w:t>
      </w:r>
      <w:proofErr w:type="spellEnd"/>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&gt;</w:t>
      </w:r>
    </w:p>
    <w:p w:rsidR="00606500" w:rsidRPr="00606500" w:rsidRDefault="00606500" w:rsidP="00BA44A2">
      <w:pPr>
        <w:spacing w:after="0"/>
        <w:rPr>
          <w:rFonts w:asciiTheme="majorHAnsi" w:hAnsiTheme="majorHAnsi"/>
          <w:sz w:val="28"/>
        </w:rPr>
      </w:pPr>
    </w:p>
    <w:p w:rsidR="00BA44A2" w:rsidRDefault="00BA44A2" w:rsidP="00BA44A2">
      <w:pPr>
        <w:spacing w:after="0"/>
        <w:rPr>
          <w:rFonts w:asciiTheme="majorHAnsi" w:hAnsiTheme="majorHAnsi"/>
          <w:b/>
          <w:sz w:val="36"/>
        </w:rPr>
      </w:pPr>
      <w:r>
        <w:rPr>
          <w:rFonts w:asciiTheme="majorHAnsi" w:hAnsiTheme="majorHAnsi"/>
          <w:b/>
          <w:sz w:val="36"/>
        </w:rPr>
        <w:t>Services</w:t>
      </w:r>
    </w:p>
    <w:p w:rsidR="00606500" w:rsidRDefault="00606500" w:rsidP="00606500">
      <w:pPr>
        <w:spacing w:after="0"/>
        <w:rPr>
          <w:rFonts w:asciiTheme="majorHAnsi" w:hAnsiTheme="majorHAnsi"/>
          <w:b/>
          <w:sz w:val="36"/>
        </w:rPr>
      </w:pPr>
      <w:r>
        <w:rPr>
          <w:rFonts w:asciiTheme="majorHAnsi" w:hAnsiTheme="majorHAnsi"/>
          <w:b/>
          <w:sz w:val="36"/>
        </w:rPr>
        <w:t>Dependency Injection</w:t>
      </w:r>
    </w:p>
    <w:p w:rsidR="00BA44A2" w:rsidRDefault="00735E2E" w:rsidP="00BA44A2">
      <w:pPr>
        <w:spacing w:after="0"/>
        <w:rPr>
          <w:rFonts w:asciiTheme="majorHAnsi" w:hAnsiTheme="majorHAnsi"/>
          <w:sz w:val="28"/>
        </w:rPr>
      </w:pPr>
      <w:r>
        <w:rPr>
          <w:rFonts w:asciiTheme="majorHAnsi" w:hAnsiTheme="majorHAnsi"/>
          <w:sz w:val="28"/>
        </w:rPr>
        <w:t>D</w:t>
      </w:r>
      <w:r w:rsidRPr="00735E2E">
        <w:rPr>
          <w:rFonts w:asciiTheme="majorHAnsi" w:hAnsiTheme="majorHAnsi"/>
          <w:sz w:val="28"/>
        </w:rPr>
        <w:t>ependency injection is a technique whereby one object supplies the dependencies of another object. A "dependency" is an object that can be used, for example as a service.</w:t>
      </w:r>
    </w:p>
    <w:bookmarkEnd w:id="0"/>
    <w:p w:rsidR="00735E2E" w:rsidRPr="00735E2E" w:rsidRDefault="00735E2E" w:rsidP="00BA44A2">
      <w:pPr>
        <w:spacing w:after="0"/>
        <w:rPr>
          <w:rFonts w:asciiTheme="majorHAnsi" w:hAnsiTheme="majorHAnsi"/>
          <w:sz w:val="28"/>
        </w:rPr>
      </w:pPr>
    </w:p>
    <w:sectPr w:rsidR="00735E2E" w:rsidRPr="00735E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3AB" w:rsidRDefault="001A13AB" w:rsidP="00A35D8E">
      <w:pPr>
        <w:spacing w:after="0" w:line="240" w:lineRule="auto"/>
      </w:pPr>
      <w:r>
        <w:separator/>
      </w:r>
    </w:p>
  </w:endnote>
  <w:endnote w:type="continuationSeparator" w:id="0">
    <w:p w:rsidR="001A13AB" w:rsidRDefault="001A13AB"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3AB" w:rsidRDefault="001A13AB" w:rsidP="00A35D8E">
      <w:pPr>
        <w:spacing w:after="0" w:line="240" w:lineRule="auto"/>
      </w:pPr>
      <w:r>
        <w:separator/>
      </w:r>
    </w:p>
  </w:footnote>
  <w:footnote w:type="continuationSeparator" w:id="0">
    <w:p w:rsidR="001A13AB" w:rsidRDefault="001A13AB"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1A13AB"/>
    <w:rsid w:val="00237A7D"/>
    <w:rsid w:val="00267FA2"/>
    <w:rsid w:val="00310A2E"/>
    <w:rsid w:val="00475423"/>
    <w:rsid w:val="00490C96"/>
    <w:rsid w:val="004B6598"/>
    <w:rsid w:val="004F1D58"/>
    <w:rsid w:val="004F7AA5"/>
    <w:rsid w:val="00606500"/>
    <w:rsid w:val="00607750"/>
    <w:rsid w:val="006207FD"/>
    <w:rsid w:val="00687D82"/>
    <w:rsid w:val="006E0D6F"/>
    <w:rsid w:val="00717D59"/>
    <w:rsid w:val="00735E2E"/>
    <w:rsid w:val="00752A1C"/>
    <w:rsid w:val="00827120"/>
    <w:rsid w:val="0083421B"/>
    <w:rsid w:val="009D368C"/>
    <w:rsid w:val="00A35D8E"/>
    <w:rsid w:val="00A63ABE"/>
    <w:rsid w:val="00AE05E7"/>
    <w:rsid w:val="00BA44A2"/>
    <w:rsid w:val="00BC3E38"/>
    <w:rsid w:val="00C17B4B"/>
    <w:rsid w:val="00C73E10"/>
    <w:rsid w:val="00C77D87"/>
    <w:rsid w:val="00DF051C"/>
    <w:rsid w:val="00E411DA"/>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E63B9"/>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0723">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7">
          <w:marLeft w:val="0"/>
          <w:marRight w:val="0"/>
          <w:marTop w:val="0"/>
          <w:marBottom w:val="0"/>
          <w:divBdr>
            <w:top w:val="none" w:sz="0" w:space="0" w:color="auto"/>
            <w:left w:val="none" w:sz="0" w:space="0" w:color="auto"/>
            <w:bottom w:val="none" w:sz="0" w:space="0" w:color="auto"/>
            <w:right w:val="none" w:sz="0" w:space="0" w:color="auto"/>
          </w:divBdr>
          <w:divsChild>
            <w:div w:id="1712878688">
              <w:marLeft w:val="0"/>
              <w:marRight w:val="0"/>
              <w:marTop w:val="0"/>
              <w:marBottom w:val="0"/>
              <w:divBdr>
                <w:top w:val="none" w:sz="0" w:space="0" w:color="auto"/>
                <w:left w:val="none" w:sz="0" w:space="0" w:color="auto"/>
                <w:bottom w:val="none" w:sz="0" w:space="0" w:color="auto"/>
                <w:right w:val="none" w:sz="0" w:space="0" w:color="auto"/>
              </w:divBdr>
            </w:div>
            <w:div w:id="985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18">
      <w:bodyDiv w:val="1"/>
      <w:marLeft w:val="0"/>
      <w:marRight w:val="0"/>
      <w:marTop w:val="0"/>
      <w:marBottom w:val="0"/>
      <w:divBdr>
        <w:top w:val="none" w:sz="0" w:space="0" w:color="auto"/>
        <w:left w:val="none" w:sz="0" w:space="0" w:color="auto"/>
        <w:bottom w:val="none" w:sz="0" w:space="0" w:color="auto"/>
        <w:right w:val="none" w:sz="0" w:space="0" w:color="auto"/>
      </w:divBdr>
      <w:divsChild>
        <w:div w:id="186760185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623">
      <w:bodyDiv w:val="1"/>
      <w:marLeft w:val="0"/>
      <w:marRight w:val="0"/>
      <w:marTop w:val="0"/>
      <w:marBottom w:val="0"/>
      <w:divBdr>
        <w:top w:val="none" w:sz="0" w:space="0" w:color="auto"/>
        <w:left w:val="none" w:sz="0" w:space="0" w:color="auto"/>
        <w:bottom w:val="none" w:sz="0" w:space="0" w:color="auto"/>
        <w:right w:val="none" w:sz="0" w:space="0" w:color="auto"/>
      </w:divBdr>
      <w:divsChild>
        <w:div w:id="2040859093">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
            <w:div w:id="972756020">
              <w:marLeft w:val="0"/>
              <w:marRight w:val="0"/>
              <w:marTop w:val="0"/>
              <w:marBottom w:val="0"/>
              <w:divBdr>
                <w:top w:val="none" w:sz="0" w:space="0" w:color="auto"/>
                <w:left w:val="none" w:sz="0" w:space="0" w:color="auto"/>
                <w:bottom w:val="none" w:sz="0" w:space="0" w:color="auto"/>
                <w:right w:val="none" w:sz="0" w:space="0" w:color="auto"/>
              </w:divBdr>
            </w:div>
            <w:div w:id="786046294">
              <w:marLeft w:val="0"/>
              <w:marRight w:val="0"/>
              <w:marTop w:val="0"/>
              <w:marBottom w:val="0"/>
              <w:divBdr>
                <w:top w:val="none" w:sz="0" w:space="0" w:color="auto"/>
                <w:left w:val="none" w:sz="0" w:space="0" w:color="auto"/>
                <w:bottom w:val="none" w:sz="0" w:space="0" w:color="auto"/>
                <w:right w:val="none" w:sz="0" w:space="0" w:color="auto"/>
              </w:divBdr>
            </w:div>
            <w:div w:id="23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238">
      <w:bodyDiv w:val="1"/>
      <w:marLeft w:val="0"/>
      <w:marRight w:val="0"/>
      <w:marTop w:val="0"/>
      <w:marBottom w:val="0"/>
      <w:divBdr>
        <w:top w:val="none" w:sz="0" w:space="0" w:color="auto"/>
        <w:left w:val="none" w:sz="0" w:space="0" w:color="auto"/>
        <w:bottom w:val="none" w:sz="0" w:space="0" w:color="auto"/>
        <w:right w:val="none" w:sz="0" w:space="0" w:color="auto"/>
      </w:divBdr>
      <w:divsChild>
        <w:div w:id="1179084055">
          <w:marLeft w:val="0"/>
          <w:marRight w:val="0"/>
          <w:marTop w:val="0"/>
          <w:marBottom w:val="0"/>
          <w:divBdr>
            <w:top w:val="none" w:sz="0" w:space="0" w:color="auto"/>
            <w:left w:val="none" w:sz="0" w:space="0" w:color="auto"/>
            <w:bottom w:val="none" w:sz="0" w:space="0" w:color="auto"/>
            <w:right w:val="none" w:sz="0" w:space="0" w:color="auto"/>
          </w:divBdr>
          <w:divsChild>
            <w:div w:id="121866401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6696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19</cp:revision>
  <dcterms:created xsi:type="dcterms:W3CDTF">2020-02-09T11:41:00Z</dcterms:created>
  <dcterms:modified xsi:type="dcterms:W3CDTF">2020-02-11T06:27:00Z</dcterms:modified>
</cp:coreProperties>
</file>