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14" w:rsidRPr="00C30114" w:rsidRDefault="00C30114" w:rsidP="00C30114">
      <w:pPr>
        <w:pStyle w:val="Heading2"/>
      </w:pPr>
      <w:r w:rsidRPr="00C30114">
        <w:rPr>
          <w:noProof/>
        </w:rPr>
        <w:drawing>
          <wp:inline distT="0" distB="0" distL="0" distR="0" wp14:anchorId="23557CF1" wp14:editId="5662BC7D">
            <wp:extent cx="4296375" cy="44202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14">
        <w:br/>
        <w:t xml:space="preserve">Product </w:t>
      </w:r>
      <w:proofErr w:type="spellStart"/>
      <w:r w:rsidRPr="00C30114">
        <w:t>Description</w:t>
      </w:r>
      <w:proofErr w:type="spellEnd"/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Development board model: ESP32-DevKitC-32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Module model: ESP32-WROOM-32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 xml:space="preserve">Main control chip: ESP32-DOWDQ6-V3 dual-core 32bit MCU integrated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WiFi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, Bluetooth,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Integrated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520-kBSRAM, 448-kBROM16-kBSRAMinRTC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External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storage: 4MB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USB driver chip: CH340C, with good system compatibility, higher download speed, and more stability. 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Support VIN external wide voltage input 5-12V power supply (battery version maximum 5.5V input) 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Support USB power supply, external 3.3V power supply, and VIN power supply three kinds of power supply Mode development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 </w:t>
      </w:r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board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size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: 52*28mm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weight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about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9.5g</w:t>
      </w:r>
    </w:p>
    <w:p w:rsidR="00C30114" w:rsidRPr="00C30114" w:rsidRDefault="00C30114" w:rsidP="00C3011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 xml:space="preserve">Compatible with </w:t>
      </w:r>
      <w:proofErr w:type="spellStart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ArduinoIDE</w:t>
      </w:r>
      <w:proofErr w:type="spellEnd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 xml:space="preserve"> </w:t>
      </w:r>
      <w:proofErr w:type="spellStart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mixly</w:t>
      </w:r>
      <w:proofErr w:type="spellEnd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, mind+, Python and other programming software</w:t>
      </w:r>
    </w:p>
    <w:p w:rsidR="00C30114" w:rsidRPr="00C30114" w:rsidRDefault="00C30114" w:rsidP="00C30114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 Package: 2 PCS ESP32 Type-C USB Development Board</w:t>
      </w:r>
    </w:p>
    <w:p w:rsidR="00C30114" w:rsidRPr="00856A1F" w:rsidRDefault="00C30114" w:rsidP="00C30114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lastRenderedPageBreak/>
        <w:t xml:space="preserve">              </w:t>
      </w:r>
      <w:r w:rsidRPr="00856A1F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2pcs  Expansion Board</w:t>
      </w:r>
      <w:bookmarkStart w:id="0" w:name="productDetails"/>
      <w:bookmarkEnd w:id="0"/>
    </w:p>
    <w:p w:rsidR="00C30114" w:rsidRPr="00C30114" w:rsidRDefault="00C30114" w:rsidP="00C30114">
      <w:pPr>
        <w:pStyle w:val="Heading2"/>
        <w:rPr>
          <w:lang w:val="en-GB"/>
        </w:rPr>
      </w:pPr>
      <w:r w:rsidRPr="00C30114">
        <w:rPr>
          <w:lang w:val="en-GB"/>
        </w:rPr>
        <w:t>Product information</w:t>
      </w:r>
    </w:p>
    <w:p w:rsidR="00C30114" w:rsidRPr="00C30114" w:rsidRDefault="00C30114" w:rsidP="00C30114">
      <w:pPr>
        <w:pStyle w:val="Heading3"/>
        <w:rPr>
          <w:rFonts w:eastAsia="Times New Roman"/>
          <w:lang w:val="en-GB"/>
        </w:rPr>
      </w:pPr>
      <w:r w:rsidRPr="00C30114">
        <w:rPr>
          <w:rFonts w:eastAsia="Times New Roman"/>
          <w:lang w:val="en-GB"/>
        </w:rPr>
        <w:t>Technical Details</w:t>
      </w:r>
    </w:p>
    <w:tbl>
      <w:tblPr>
        <w:tblW w:w="10209" w:type="dxa"/>
        <w:tblBorders>
          <w:bottom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30114" w:rsidRPr="00C30114" w:rsidTr="00C30114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Wireless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‎Bluetooth</w:t>
            </w:r>
          </w:p>
        </w:tc>
      </w:tr>
    </w:tbl>
    <w:p w:rsidR="00C30114" w:rsidRPr="00C30114" w:rsidRDefault="00C30114" w:rsidP="00C30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nl-NL"/>
        </w:rPr>
      </w:pPr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Brand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‎AITRIP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Item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Weight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‎2.15 ounces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Package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Dimensions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‎5.71 x 4.21 x 1.26 inches</w:t>
            </w:r>
          </w:p>
        </w:tc>
      </w:tr>
      <w:tr w:rsidR="00C30114" w:rsidRPr="00EE0C2C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Color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GB"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val="en-GB" w:eastAsia="nl-NL"/>
              </w:rPr>
              <w:t>‎2SET ESP32-CH340C-TYPE C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Processor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Count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‎2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Manufacturer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‎AITRIP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ASIN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‎B0B82BBKCY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Country of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‎China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Date First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Available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</w:t>
            </w:r>
            <w:proofErr w:type="spellStart"/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July</w:t>
            </w:r>
            <w:proofErr w:type="spellEnd"/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 xml:space="preserve"> 29, 2022</w:t>
            </w:r>
          </w:p>
        </w:tc>
      </w:tr>
    </w:tbl>
    <w:p w:rsidR="00856A1F" w:rsidRDefault="00856A1F"/>
    <w:p w:rsidR="00E76D89" w:rsidRDefault="00E76D89">
      <w:r>
        <w:br w:type="page"/>
      </w:r>
    </w:p>
    <w:p w:rsidR="00E76D89" w:rsidRDefault="00E76D89" w:rsidP="000F7274">
      <w:pPr>
        <w:pStyle w:val="Heading2"/>
        <w:rPr>
          <w:lang w:val="en-GB"/>
        </w:rPr>
      </w:pPr>
      <w:r>
        <w:rPr>
          <w:lang w:val="en-GB"/>
        </w:rPr>
        <w:lastRenderedPageBreak/>
        <w:t>About powering the ESP32</w:t>
      </w:r>
    </w:p>
    <w:p w:rsidR="00E76D89" w:rsidRPr="000F7274" w:rsidRDefault="00924924">
      <w:pPr>
        <w:rPr>
          <w:lang w:val="en-GB"/>
        </w:rPr>
      </w:pPr>
      <w:hyperlink r:id="rId9" w:anchor=":~:text=There%20are%20two%20power%20pins,an%20on%2Dboard%20voltage%20regulator." w:history="1">
        <w:r w:rsidR="00E76D89" w:rsidRPr="00E76D89">
          <w:rPr>
            <w:rStyle w:val="Hyperlink"/>
            <w:lang w:val="en-GB"/>
          </w:rPr>
          <w:t>ESP32 Pinout Reference - Last Minute Engineers</w:t>
        </w:r>
      </w:hyperlink>
    </w:p>
    <w:p w:rsidR="000F7274" w:rsidRDefault="00E76D89">
      <w:pPr>
        <w:rPr>
          <w:lang w:val="en-GB"/>
        </w:rPr>
      </w:pPr>
      <w:r>
        <w:rPr>
          <w:lang w:val="en-GB"/>
        </w:rPr>
        <w:t>This site contains very useful information about the pins and how/when (not) to use them.</w:t>
      </w:r>
    </w:p>
    <w:p w:rsidR="000F7274" w:rsidRDefault="000F7274" w:rsidP="000F7274">
      <w:pPr>
        <w:pStyle w:val="Heading3"/>
        <w:rPr>
          <w:lang w:val="en-GB"/>
        </w:rPr>
      </w:pPr>
      <w:r w:rsidRPr="000F7274">
        <w:rPr>
          <w:lang w:val="en-GB"/>
        </w:rPr>
        <w:t>Power Pins</w:t>
      </w:r>
    </w:p>
    <w:p w:rsidR="000F7274" w:rsidRPr="000F7274" w:rsidRDefault="000F7274" w:rsidP="000F7274">
      <w:pPr>
        <w:pStyle w:val="Heading3"/>
        <w:rPr>
          <w:lang w:val="en-GB"/>
        </w:rPr>
      </w:pPr>
      <w:r w:rsidRPr="000F7274">
        <w:rPr>
          <w:rFonts w:ascii="Segoe UI" w:hAnsi="Segoe UI" w:cs="Segoe UI"/>
          <w:color w:val="191919"/>
          <w:lang w:val="en-GB"/>
        </w:rPr>
        <w:t xml:space="preserve">There are two power pins viz. VIN pin &amp; 3.3V pin. The VIN pin can be used to directly supply the ESP32 and its peripherals, if you have a regulated 5V voltage source. The 3.3V pin is the output of an on-board voltage regulator. This pin can be used to supply power to external components. </w:t>
      </w:r>
      <w:r w:rsidRPr="00EE0C2C">
        <w:rPr>
          <w:rFonts w:ascii="Segoe UI" w:hAnsi="Segoe UI" w:cs="Segoe UI"/>
          <w:color w:val="191919"/>
          <w:lang w:val="en-GB"/>
        </w:rPr>
        <w:t>GND is a ground pin of ESP32 development board.</w:t>
      </w:r>
    </w:p>
    <w:p w:rsidR="00EE0C2C" w:rsidRDefault="00EE0C2C">
      <w:pPr>
        <w:rPr>
          <w:lang w:val="en-GB"/>
        </w:rPr>
      </w:pPr>
    </w:p>
    <w:p w:rsidR="00563D0C" w:rsidRDefault="00563D0C" w:rsidP="00563D0C">
      <w:pPr>
        <w:pStyle w:val="Heading2"/>
        <w:rPr>
          <w:lang w:val="en-GB"/>
        </w:rPr>
      </w:pPr>
      <w:r>
        <w:rPr>
          <w:lang w:val="en-GB"/>
        </w:rPr>
        <w:t>On-board Voltage regulator</w:t>
      </w:r>
    </w:p>
    <w:p w:rsidR="00563D0C" w:rsidRDefault="00563D0C" w:rsidP="00563D0C">
      <w:r>
        <w:rPr>
          <w:lang w:val="en-GB"/>
        </w:rPr>
        <w:t xml:space="preserve">The WROOM board I have has a 1117-33 voltage regulator. This seems to be capable of handling 5V input and regulates it to 3.3V for the ESP32 chip. See </w:t>
      </w:r>
      <w:hyperlink r:id="rId10" w:history="1">
        <w:r>
          <w:rPr>
            <w:rStyle w:val="Hyperlink"/>
          </w:rPr>
          <w:t xml:space="preserve">1117 33 | PDF | </w:t>
        </w:r>
        <w:proofErr w:type="spellStart"/>
        <w:r>
          <w:rPr>
            <w:rStyle w:val="Hyperlink"/>
          </w:rPr>
          <w:t>Physical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Quantities</w:t>
        </w:r>
        <w:proofErr w:type="spellEnd"/>
        <w:r>
          <w:rPr>
            <w:rStyle w:val="Hyperlink"/>
          </w:rPr>
          <w:t xml:space="preserve"> | Computer Engineering</w:t>
        </w:r>
      </w:hyperlink>
    </w:p>
    <w:p w:rsidR="00563D0C" w:rsidRDefault="00563D0C" w:rsidP="00563D0C">
      <w:r>
        <w:rPr>
          <w:rFonts w:eastAsia="Times New Roman"/>
          <w:noProof/>
        </w:rPr>
        <w:drawing>
          <wp:inline distT="0" distB="0" distL="0" distR="0">
            <wp:extent cx="5943600" cy="4459558"/>
            <wp:effectExtent l="0" t="0" r="0" b="0"/>
            <wp:docPr id="2" name="Picture 2" descr="cid:574f4b0e-f991-41fe-80f2-a17b9a70526a@nlr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74f4b0e-f991-41fe-80f2-a17b9a70526a@nlr.nl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56A1F" w:rsidRPr="00E76D89" w:rsidRDefault="00856A1F">
      <w:pPr>
        <w:rPr>
          <w:lang w:val="en-GB"/>
        </w:rPr>
      </w:pPr>
      <w:r w:rsidRPr="00E76D89">
        <w:rPr>
          <w:lang w:val="en-GB"/>
        </w:rPr>
        <w:lastRenderedPageBreak/>
        <w:br w:type="page"/>
      </w:r>
    </w:p>
    <w:p w:rsidR="00856A1F" w:rsidRPr="00E76D89" w:rsidRDefault="00856A1F" w:rsidP="00856A1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Roboto Condensed" w:hAnsi="Roboto Condensed"/>
          <w:color w:val="444444"/>
          <w:spacing w:val="-8"/>
          <w:sz w:val="47"/>
          <w:szCs w:val="47"/>
          <w:lang w:val="en-GB"/>
        </w:rPr>
      </w:pPr>
      <w:r w:rsidRPr="00E76D89">
        <w:rPr>
          <w:rFonts w:ascii="Roboto Condensed" w:hAnsi="Roboto Condensed"/>
          <w:b/>
          <w:bCs/>
          <w:color w:val="444444"/>
          <w:spacing w:val="-8"/>
          <w:sz w:val="47"/>
          <w:szCs w:val="47"/>
          <w:lang w:val="en-GB"/>
        </w:rPr>
        <w:lastRenderedPageBreak/>
        <w:t>Configure IDE</w:t>
      </w:r>
    </w:p>
    <w:p w:rsidR="00856A1F" w:rsidRPr="00856A1F" w:rsidRDefault="00856A1F" w:rsidP="00856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666666"/>
          <w:sz w:val="27"/>
          <w:szCs w:val="27"/>
          <w:lang w:val="en-GB"/>
        </w:rPr>
      </w:pP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In the Arduino IDE you must install esp32 environment, refer to “</w:t>
      </w:r>
      <w:hyperlink r:id="rId13" w:tgtFrame="_blank" w:history="1">
        <w:r w:rsidRPr="00856A1F">
          <w:rPr>
            <w:rStyle w:val="Hyperlink"/>
            <w:rFonts w:ascii="Roboto Condensed" w:hAnsi="Roboto Condensed"/>
            <w:color w:val="4056A1"/>
            <w:sz w:val="27"/>
            <w:szCs w:val="27"/>
            <w:bdr w:val="none" w:sz="0" w:space="0" w:color="auto" w:frame="1"/>
            <w:lang w:val="en-GB"/>
          </w:rPr>
          <w:t>ESP32: pinout, specs and Arduino IDE configuration</w:t>
        </w:r>
      </w:hyperlink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“, then you must configure the correct board information, now I use an esp32-wroom-32 and I set: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Board</w:t>
      </w:r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ESP32 </w:t>
      </w:r>
      <w:proofErr w:type="spellStart"/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Dev</w:t>
      </w:r>
      <w:proofErr w:type="spellEnd"/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 Module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Flash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Frequency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40MHz</w:t>
      </w:r>
    </w:p>
    <w:p w:rsidR="00856A1F" w:rsidRP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  <w:lang w:val="en-GB"/>
        </w:rPr>
      </w:pPr>
      <w:r w:rsidRPr="00856A1F"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  <w:lang w:val="en-GB"/>
        </w:rPr>
        <w:t>Upload Speed</w:t>
      </w: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: </w:t>
      </w:r>
      <w:r w:rsidRPr="00856A1F"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  <w:lang w:val="en-GB"/>
        </w:rPr>
        <w:t>921600</w:t>
      </w: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 (115200 is more secure)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CPU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Frequency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240 MHz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Flash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Size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4MB</w:t>
      </w:r>
    </w:p>
    <w:p w:rsidR="00C30114" w:rsidRDefault="00C30114"/>
    <w:sectPr w:rsidR="00C30114" w:rsidSect="00C3011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924" w:rsidRDefault="00924924" w:rsidP="00E76D89">
      <w:pPr>
        <w:spacing w:after="0" w:line="240" w:lineRule="auto"/>
      </w:pPr>
      <w:r>
        <w:separator/>
      </w:r>
    </w:p>
  </w:endnote>
  <w:endnote w:type="continuationSeparator" w:id="0">
    <w:p w:rsidR="00924924" w:rsidRDefault="00924924" w:rsidP="00E7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924" w:rsidRDefault="00924924" w:rsidP="00E76D89">
      <w:pPr>
        <w:spacing w:after="0" w:line="240" w:lineRule="auto"/>
      </w:pPr>
      <w:r>
        <w:separator/>
      </w:r>
    </w:p>
  </w:footnote>
  <w:footnote w:type="continuationSeparator" w:id="0">
    <w:p w:rsidR="00924924" w:rsidRDefault="00924924" w:rsidP="00E76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BFB"/>
    <w:multiLevelType w:val="multilevel"/>
    <w:tmpl w:val="1DA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137A"/>
    <w:multiLevelType w:val="multilevel"/>
    <w:tmpl w:val="EA7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0B11"/>
    <w:multiLevelType w:val="multilevel"/>
    <w:tmpl w:val="54D8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03BF"/>
    <w:multiLevelType w:val="multilevel"/>
    <w:tmpl w:val="E8F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415A"/>
    <w:multiLevelType w:val="hybridMultilevel"/>
    <w:tmpl w:val="A3488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F46FD"/>
    <w:multiLevelType w:val="multilevel"/>
    <w:tmpl w:val="151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676D1"/>
    <w:multiLevelType w:val="multilevel"/>
    <w:tmpl w:val="16B2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B4B32"/>
    <w:multiLevelType w:val="multilevel"/>
    <w:tmpl w:val="078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C7371"/>
    <w:multiLevelType w:val="multilevel"/>
    <w:tmpl w:val="052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C61C3"/>
    <w:multiLevelType w:val="multilevel"/>
    <w:tmpl w:val="8E0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F6198"/>
    <w:multiLevelType w:val="multilevel"/>
    <w:tmpl w:val="855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14"/>
    <w:rsid w:val="000F7274"/>
    <w:rsid w:val="002B550D"/>
    <w:rsid w:val="00511AD0"/>
    <w:rsid w:val="00563D0C"/>
    <w:rsid w:val="00856A1F"/>
    <w:rsid w:val="00924924"/>
    <w:rsid w:val="00A07F96"/>
    <w:rsid w:val="00C30114"/>
    <w:rsid w:val="00C82FFB"/>
    <w:rsid w:val="00D83878"/>
    <w:rsid w:val="00E76D89"/>
    <w:rsid w:val="00EE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7AD0"/>
  <w15:chartTrackingRefBased/>
  <w15:docId w15:val="{B7CE0D20-2196-4E29-89FA-9E33B983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C30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1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011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3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-list-item">
    <w:name w:val="a-list-item"/>
    <w:basedOn w:val="DefaultParagraphFont"/>
    <w:rsid w:val="00C30114"/>
  </w:style>
  <w:style w:type="character" w:customStyle="1" w:styleId="a-text-bold">
    <w:name w:val="a-text-bold"/>
    <w:basedOn w:val="DefaultParagraphFont"/>
    <w:rsid w:val="00C30114"/>
  </w:style>
  <w:style w:type="character" w:customStyle="1" w:styleId="a-expander-prompt">
    <w:name w:val="a-expander-prompt"/>
    <w:basedOn w:val="DefaultParagraphFont"/>
    <w:rsid w:val="00C30114"/>
  </w:style>
  <w:style w:type="character" w:customStyle="1" w:styleId="a-declarative">
    <w:name w:val="a-declarative"/>
    <w:basedOn w:val="DefaultParagraphFont"/>
    <w:rsid w:val="00C30114"/>
  </w:style>
  <w:style w:type="character" w:customStyle="1" w:styleId="Heading3Char">
    <w:name w:val="Heading 3 Char"/>
    <w:basedOn w:val="DefaultParagraphFont"/>
    <w:link w:val="Heading3"/>
    <w:uiPriority w:val="9"/>
    <w:rsid w:val="00C30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1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6A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6A1F"/>
    <w:rPr>
      <w:b/>
      <w:bCs/>
    </w:rPr>
  </w:style>
  <w:style w:type="character" w:styleId="Emphasis">
    <w:name w:val="Emphasis"/>
    <w:basedOn w:val="DefaultParagraphFont"/>
    <w:uiPriority w:val="20"/>
    <w:qFormat/>
    <w:rsid w:val="00856A1F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6D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6D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6D8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E0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2549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9098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4968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1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7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8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8593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547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80880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96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5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7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7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9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schianti.org/2020/05/30/esp32-pinout-specs-and-arduino-ide-configuration-part-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574f4b0e-f991-41fe-80f2-a17b9a70526a@nlr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ribd.com/document/338520994/1117-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stminuteengineers.com/esp32-pinout-refere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1CC669-1415-441A-B12E-E14A89AB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Netherlands Aerospace Centre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Gimst, Ronald van</dc:creator>
  <cp:keywords/>
  <dc:description/>
  <cp:lastModifiedBy>Gimst, Ronald van</cp:lastModifiedBy>
  <cp:revision>4</cp:revision>
  <cp:lastPrinted>2022-11-25T22:46:00Z</cp:lastPrinted>
  <dcterms:created xsi:type="dcterms:W3CDTF">2022-11-25T22:40:00Z</dcterms:created>
  <dcterms:modified xsi:type="dcterms:W3CDTF">2024-12-18T20:48:00Z</dcterms:modified>
</cp:coreProperties>
</file>