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v9.0 - Cognitive Enterprise Platform</w:t>
      </w:r>
    </w:p>
    <w:p>
      <w:r>
        <w:br/>
        <w:t>UEE ENTERPRISE SPECIFICATION v9.0</w:t>
        <w:br/>
        <w:br/>
        <w:t>1. VISION</w:t>
        <w:br/>
        <w:t>Evolve AEOS into a Cognitive Enterprise Platform capable of reasoning, learning,</w:t>
        <w:br/>
        <w:t>simulating futures, optimizing decisions, and continuously improving enterprise outcomes.</w:t>
        <w:br/>
        <w:br/>
        <w:t>2. COGNITIVE ENTERPRISE MODEL</w:t>
        <w:br/>
        <w:t>Sense → Understand → Reason → Predict → Decide → Execute → Learn → Adapt → Evolve</w:t>
        <w:br/>
        <w:br/>
        <w:t>3. ENTERPRISE REASONING ENGINE</w:t>
        <w:br/>
        <w:t>- Strategic Reasoning</w:t>
        <w:br/>
        <w:t>- Architectural Reasoning</w:t>
        <w:br/>
        <w:t>- Product Reasoning</w:t>
        <w:br/>
        <w:t>- Financial Reasoning</w:t>
        <w:br/>
        <w:t>- Risk Reasoning</w:t>
        <w:br/>
        <w:t>- Governance Reasoning</w:t>
        <w:br/>
        <w:br/>
        <w:t>4. ENTERPRISE MEMORY ARCHITECTURE</w:t>
        <w:br/>
        <w:t>- Episodic Memory</w:t>
        <w:br/>
        <w:t>- Semantic Memory</w:t>
        <w:br/>
        <w:t>- Procedural Memory</w:t>
        <w:br/>
        <w:t>- Organizational Memory</w:t>
        <w:br/>
        <w:t>- Agent Memory</w:t>
        <w:br/>
        <w:br/>
        <w:t>5. COGNITIVE KNOWLEDGE GRAPH</w:t>
        <w:br/>
        <w:t>- Causal Graphs</w:t>
        <w:br/>
        <w:t>- Dependency Graphs</w:t>
        <w:br/>
        <w:t>- Influence Networks</w:t>
        <w:br/>
        <w:t>- Value Networks</w:t>
        <w:br/>
        <w:t>- Decision Networks</w:t>
        <w:br/>
        <w:br/>
        <w:t>6. ENTERPRISE ONTOLOGY V2</w:t>
        <w:br/>
        <w:t>500–1000+ entities covering:</w:t>
        <w:br/>
        <w:t>Strategy, Business, Products, Architecture,</w:t>
        <w:br/>
        <w:t>Technology, Data, AI, Finance, Risk, Compliance,</w:t>
        <w:br/>
        <w:t>Learning, Workforce, Customers, Ecosystems.</w:t>
        <w:br/>
        <w:br/>
        <w:t>7. COGNITIVE DIGITAL TWIN NETWORK</w:t>
        <w:br/>
        <w:t>- Executive Twin</w:t>
        <w:br/>
        <w:t>- Workforce Twin</w:t>
        <w:br/>
        <w:t>- Enterprise Twin</w:t>
        <w:br/>
        <w:t>- Portfolio Twin</w:t>
        <w:br/>
        <w:t>- Product Twin</w:t>
        <w:br/>
        <w:t>- Technology Twin</w:t>
        <w:br/>
        <w:t>- Customer Twin</w:t>
        <w:br/>
        <w:br/>
        <w:t>8. DECISION INTELLIGENCE PLATFORM</w:t>
        <w:br/>
        <w:t>Capabilities:</w:t>
        <w:br/>
        <w:t>- Decision Modeling</w:t>
        <w:br/>
        <w:t>- Scenario Planning</w:t>
        <w:br/>
        <w:t>- Trade-off Analysis</w:t>
        <w:br/>
        <w:t>- Recommendation Engine</w:t>
        <w:br/>
        <w:t>- Decision Traceability</w:t>
        <w:br/>
        <w:br/>
        <w:t>9. STRATEGIC FORESIGHT ENGINE</w:t>
        <w:br/>
        <w:t>- Trend Analysis</w:t>
        <w:br/>
        <w:t>- Scenario Generation</w:t>
        <w:br/>
        <w:t>- Opportunity Detection</w:t>
        <w:br/>
        <w:t>- Risk Forecasting</w:t>
        <w:br/>
        <w:t>- Long-Term Planning</w:t>
        <w:br/>
        <w:br/>
        <w:t>10. PORTFOLIO OPTIMIZATION ENGINE</w:t>
        <w:br/>
        <w:t>- Investment Optimization</w:t>
        <w:br/>
        <w:t>- Resource Allocation</w:t>
        <w:br/>
        <w:t>- Capability Prioritization</w:t>
        <w:br/>
        <w:t>- Value Maximization</w:t>
        <w:br/>
        <w:br/>
        <w:t>11. KNOWLEDGE GENOME</w:t>
        <w:br/>
        <w:t>Maps the DNA of:</w:t>
        <w:br/>
        <w:t>- Enterprise Knowledge</w:t>
        <w:br/>
        <w:t>- Capabilities</w:t>
        <w:br/>
        <w:t>- Products</w:t>
        <w:br/>
        <w:t>- Processes</w:t>
        <w:br/>
        <w:t>- Technologies</w:t>
        <w:br/>
        <w:br/>
        <w:t>12. CAPABILITY GENOME</w:t>
        <w:br/>
        <w:t>Identifies:</w:t>
        <w:br/>
        <w:t>- Capability Evolution Paths</w:t>
        <w:br/>
        <w:t>- Capability Dependencies</w:t>
        <w:br/>
        <w:t>- Capability Maturity</w:t>
        <w:br/>
        <w:br/>
        <w:t>13. MULTI-AGENT NEGOTIATION PROTOCOL</w:t>
        <w:br/>
        <w:t>Agents:</w:t>
        <w:br/>
        <w:t>- Strategy</w:t>
        <w:br/>
        <w:t>- Product</w:t>
        <w:br/>
        <w:t>- Architecture</w:t>
        <w:br/>
        <w:t>- Finance</w:t>
        <w:br/>
        <w:t>- Risk</w:t>
        <w:br/>
        <w:t>- Governance</w:t>
        <w:br/>
        <w:br/>
        <w:t>Functions:</w:t>
        <w:br/>
        <w:t>- Debate</w:t>
        <w:br/>
        <w:t>- Consensus</w:t>
        <w:br/>
        <w:t>- Escalation</w:t>
        <w:br/>
        <w:t>- Resolution</w:t>
        <w:br/>
        <w:br/>
        <w:t>14. ENTERPRISE MISSION CONTROL</w:t>
        <w:br/>
        <w:t>Unified Command Center:</w:t>
        <w:br/>
        <w:t>- Strategy</w:t>
        <w:br/>
        <w:t>- Operations</w:t>
        <w:br/>
        <w:t>- Architecture</w:t>
        <w:br/>
        <w:t>- Portfolio</w:t>
        <w:br/>
        <w:t>- Risk</w:t>
        <w:br/>
        <w:t>- Value</w:t>
        <w:br/>
        <w:br/>
        <w:t>15. ANTHROPIC + LANGGRAPH FABRIC</w:t>
        <w:br/>
        <w:t>Claude Models</w:t>
        <w:br/>
        <w:t>Planning Graphs</w:t>
        <w:br/>
        <w:t>Reasoning Graphs</w:t>
        <w:br/>
        <w:t>Reflection Graphs</w:t>
        <w:br/>
        <w:t>Consensus Graphs</w:t>
        <w:br/>
        <w:t>Learning Graphs</w:t>
        <w:br/>
        <w:br/>
        <w:t>16. ENTERPRISE EVOLUTION INDEX</w:t>
        <w:br/>
        <w:t>Measures:</w:t>
        <w:br/>
        <w:t>- Adaptability</w:t>
        <w:br/>
        <w:t>- Learning Velocity</w:t>
        <w:br/>
        <w:t>- Innovation Rate</w:t>
        <w:br/>
        <w:t>- Decision Quality</w:t>
        <w:br/>
        <w:t>- Value Realization</w:t>
        <w:br/>
        <w:br/>
        <w:t>17. HUMAN + AI COGNITIVE MODEL</w:t>
        <w:br/>
        <w:t>Humans provide intent, judgment, and governance.</w:t>
        <w:br/>
        <w:t>AI provides analysis, reasoning, simulation, and recommendations.</w:t>
        <w:br/>
        <w:br/>
        <w:t>18. ROADMAP</w:t>
        <w:br/>
        <w:t>Year 1 Cognitive Foundation</w:t>
        <w:br/>
        <w:t>Year 2 Enterprise Reasoning</w:t>
        <w:br/>
        <w:t>Year 3 Decision Intelligence</w:t>
        <w:br/>
        <w:t>Year 4 Predictive Enterprise</w:t>
        <w:br/>
        <w:t>Year 5 Cognitive Enterprise</w:t>
        <w:br/>
        <w:br/>
        <w:t>19. TARGET STATE</w:t>
        <w:br/>
        <w:t>A continuously reasoning, learning, and optimizing enterprise capable of adaptive decision-making at scale.</w:t>
        <w:br/>
        <w:br/>
        <w:t>20. NORTH STAR</w:t>
        <w:br/>
        <w:t>Transform enterprise knowledge into enterprise intelligence, and enterprise intelligence into enterprise evolution.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