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"/>
        <w:rPr/>
      </w:pPr>
      <w:r>
        <w:rPr>
          <w:color w:val="002060"/>
          <w:sz w:val="36"/>
          <w:szCs w:val="24"/>
          <w:lang w:val="es-ES"/>
        </w:rPr>
        <w:t>Laboratorio Nro. 5: Programación Dinámica</w:t>
      </w:r>
      <w:r>
        <w:rPr>
          <w:color w:val="002060"/>
          <w:sz w:val="24"/>
          <w:szCs w:val="24"/>
          <w:lang w:val="es-ES"/>
        </w:rPr>
        <w:t xml:space="preserve">   </w:t>
      </w:r>
    </w:p>
    <w:p>
      <w:pPr>
        <w:pStyle w:val="TextBody"/>
        <w:rPr>
          <w:color w:val="002060"/>
          <w:sz w:val="36"/>
          <w:szCs w:val="24"/>
          <w:lang w:val="es-ES"/>
        </w:rPr>
      </w:pPr>
      <w:r>
        <w:rPr>
          <w:color w:val="002060"/>
          <w:sz w:val="36"/>
          <w:szCs w:val="24"/>
          <w:lang w:val="es-ES"/>
        </w:rPr>
      </w:r>
    </w:p>
    <w:p>
      <w:pPr>
        <w:pStyle w:val="TextBody"/>
        <w:rPr/>
      </w:pPr>
      <w:r>
        <w:rPr/>
      </w:r>
    </w:p>
    <w:tbl>
      <w:tblPr>
        <w:tblW w:w="9210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5"/>
        <w:gridCol w:w="4604"/>
      </w:tblGrid>
      <w:tr>
        <w:trPr/>
        <w:tc>
          <w:tcPr>
            <w:tcW w:w="4605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Rafael Villegas</w:t>
            </w:r>
          </w:p>
          <w:p>
            <w:pPr>
              <w:pStyle w:val="Normal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Universidad Eafit</w:t>
            </w:r>
          </w:p>
          <w:p>
            <w:pPr>
              <w:pStyle w:val="Normal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Medellín, Colombia</w:t>
            </w:r>
          </w:p>
          <w:p>
            <w:pPr>
              <w:pStyle w:val="Normal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rvillegasm@eafit.edu.co</w:t>
            </w:r>
          </w:p>
          <w:p>
            <w:pPr>
              <w:pStyle w:val="Normal"/>
              <w:jc w:val="center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</w:p>
        </w:tc>
        <w:tc>
          <w:tcPr>
            <w:tcW w:w="4604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Felipe Cortes</w:t>
            </w:r>
          </w:p>
          <w:p>
            <w:pPr>
              <w:pStyle w:val="Normal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Universidad Eafit</w:t>
            </w:r>
          </w:p>
          <w:p>
            <w:pPr>
              <w:pStyle w:val="Normal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Medellín, Colombia</w:t>
            </w:r>
          </w:p>
          <w:p>
            <w:pPr>
              <w:pStyle w:val="Normal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fcortesj@eafit.edu.co</w:t>
            </w:r>
          </w:p>
          <w:p>
            <w:pPr>
              <w:pStyle w:val="Normal"/>
              <w:jc w:val="center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</w:p>
        </w:tc>
      </w:tr>
    </w:tbl>
    <w:p>
      <w:pPr>
        <w:pStyle w:val="Normal"/>
        <w:rPr>
          <w:b/>
          <w:b/>
          <w:bCs/>
          <w:szCs w:val="24"/>
        </w:rPr>
      </w:pPr>
      <w:r>
        <w:rPr>
          <w:b/>
          <w:bCs/>
          <w:szCs w:val="24"/>
        </w:rPr>
      </w:r>
    </w:p>
    <w:p>
      <w:pPr>
        <w:pStyle w:val="Normal"/>
        <w:rPr>
          <w:b/>
          <w:b/>
          <w:bCs/>
          <w:szCs w:val="24"/>
        </w:rPr>
      </w:pPr>
      <w:r>
        <w:rPr>
          <w:b/>
          <w:bCs/>
          <w:szCs w:val="24"/>
        </w:rPr>
      </w:r>
    </w:p>
    <w:p>
      <w:pPr>
        <w:pStyle w:val="Normal"/>
        <w:rPr/>
      </w:pPr>
      <w:r>
        <w:rPr>
          <w:b/>
          <w:bCs/>
          <w:color w:val="002060"/>
        </w:rPr>
        <w:t>3)</w:t>
      </w:r>
      <w:r>
        <w:rPr>
          <w:b/>
          <w:bCs/>
        </w:rPr>
        <w:t xml:space="preserve"> Simulacro de preguntas de sustentación de Proyectos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bCs w:val="false"/>
          <w:szCs w:val="24"/>
        </w:rPr>
        <w:t xml:space="preserve">El ejercicio 1.2 </w:t>
      </w:r>
      <w:r>
        <w:rPr>
          <w:b w:val="false"/>
          <w:bCs w:val="false"/>
          <w:szCs w:val="24"/>
        </w:rPr>
        <w:t>busca encontrar el camino mas corto pasando por todos los vertices de un grafo, de tal forma que se van registrando loscaminos hasta encontrar el 0 → 0 que pase por todo el resto con la menor distancia posible.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  <w:szCs w:val="24"/>
        </w:rPr>
      </w:pPr>
      <w:r>
        <w:rPr>
          <w:b w:val="false"/>
          <w:bCs w:val="false"/>
          <w:szCs w:val="24"/>
        </w:rPr>
        <w:t>Los algoritmos aproximados que existen son el vecino mas cercano, que analiza siempre que vertice esta mas cerca del actual o el Tour Bitonico implmentado con programacion dinamica.</w:t>
      </w:r>
    </w:p>
    <w:p>
      <w:pPr>
        <w:pStyle w:val="Normal"/>
        <w:numPr>
          <w:ilvl w:val="0"/>
          <w:numId w:val="2"/>
        </w:numPr>
        <w:spacing w:lineRule="auto" w:line="276" w:before="0" w:after="200"/>
        <w:jc w:val="both"/>
        <w:rPr>
          <w:b w:val="false"/>
          <w:b w:val="false"/>
          <w:bCs w:val="false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El ejercicio 2.1 se resolvio a partir de la progrmacion dinamica o con ciclos, este se basa en recibir un vertices inicial y una lista con los vertices vecinos en un plano (x,y), el algoritmo analiza la distancia mas corta moviendose de en x o en y (no en diagonal) a cada punto vecino y el que este mas cerca a ese llegara y lo definira como vertice actual, hara lo mismo llenando un mapa como si fuera una tabla, en la cual almacena el vertice actual + el costo para llegar a ese, una vez ha visitado todos los vertices vecinos, se suma la distancia desde el vertice en el que termino hasta el inicial (vertice inicial) y se suman todos los costos almacenados en la tabla y este valor final, es el costo para el mejor trayecto pasando por los depositos hasta el punto inicial otra vez.</w:t>
      </w:r>
    </w:p>
    <w:p>
      <w:pPr>
        <w:pStyle w:val="Normal"/>
        <w:numPr>
          <w:ilvl w:val="0"/>
          <w:numId w:val="2"/>
        </w:numPr>
        <w:spacing w:lineRule="auto" w:line="276" w:before="0" w:after="20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O(n^2).</w:t>
      </w:r>
    </w:p>
    <w:p>
      <w:pPr>
        <w:pStyle w:val="Normal"/>
        <w:numPr>
          <w:ilvl w:val="0"/>
          <w:numId w:val="2"/>
        </w:numPr>
        <w:spacing w:lineRule="auto" w:line="276" w:before="0" w:after="20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lang w:val="en-US"/>
        </w:rPr>
        <w:t>n implica el numero de vertices (vertice inicial+vertices de los depositos).</w:t>
      </w:r>
    </w:p>
    <w:p>
      <w:pPr>
        <w:pStyle w:val="Normal"/>
        <w:jc w:val="both"/>
        <w:rPr>
          <w:b/>
          <w:b/>
          <w:bCs/>
          <w:i/>
          <w:i/>
          <w:szCs w:val="24"/>
        </w:rPr>
      </w:pPr>
      <w:r>
        <w:rPr>
          <w:b/>
          <w:bCs/>
          <w:i/>
          <w:szCs w:val="24"/>
        </w:rPr>
      </w:r>
    </w:p>
    <w:p>
      <w:pPr>
        <w:pStyle w:val="Normal"/>
        <w:jc w:val="both"/>
        <w:rPr/>
      </w:pPr>
      <w:r>
        <w:rPr>
          <w:b/>
          <w:bCs/>
          <w:i/>
          <w:color w:val="002060"/>
          <w:szCs w:val="24"/>
        </w:rPr>
        <w:t>4)</w:t>
      </w:r>
      <w:r>
        <w:rPr>
          <w:b/>
          <w:bCs/>
          <w:i/>
          <w:szCs w:val="24"/>
        </w:rPr>
        <w:t xml:space="preserve"> Simulacro de Parcial</w:t>
      </w:r>
    </w:p>
    <w:p>
      <w:pPr>
        <w:pStyle w:val="Normal"/>
        <w:jc w:val="both"/>
        <w:rPr>
          <w:b/>
          <w:b/>
          <w:bCs/>
          <w:i/>
          <w:i/>
          <w:szCs w:val="24"/>
        </w:rPr>
      </w:pPr>
      <w:r>
        <w:rPr>
          <w:b/>
          <w:bCs/>
          <w:i/>
          <w:szCs w:val="24"/>
        </w:rPr>
      </w:r>
    </w:p>
    <w:p>
      <w:pPr>
        <w:pStyle w:val="Normal"/>
        <w:numPr>
          <w:ilvl w:val="0"/>
          <w:numId w:val="3"/>
        </w:numPr>
        <w:jc w:val="both"/>
        <w:rPr>
          <w:i/>
          <w:i/>
          <w:szCs w:val="24"/>
        </w:rPr>
      </w:pPr>
      <w:r>
        <w:rPr>
          <w:i/>
          <w:szCs w:val="24"/>
        </w:rPr>
        <w:t xml:space="preserve">       </w:t>
      </w:r>
      <w:r>
        <w:rPr>
          <w:i/>
          <w:szCs w:val="24"/>
        </w:rPr>
        <w:t>C a l l e</w:t>
      </w:r>
    </w:p>
    <w:p>
      <w:pPr>
        <w:pStyle w:val="Normal"/>
        <w:jc w:val="both"/>
        <w:rPr>
          <w:i/>
          <w:i/>
          <w:szCs w:val="24"/>
        </w:rPr>
      </w:pPr>
      <w:r>
        <w:rPr>
          <w:i/>
          <w:szCs w:val="24"/>
        </w:rPr>
        <w:tab/>
        <w:tab/>
        <w:t xml:space="preserve">  0 1 2 3 4 5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i/>
          <w:i/>
          <w:szCs w:val="24"/>
        </w:rPr>
      </w:pPr>
      <w:r>
        <w:rPr>
          <w:i/>
          <w:szCs w:val="24"/>
        </w:rPr>
        <w:t>C 1 0 1 2 3 4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i/>
          <w:i/>
          <w:szCs w:val="24"/>
        </w:rPr>
      </w:pPr>
      <w:r>
        <w:rPr>
          <w:i/>
          <w:szCs w:val="24"/>
        </w:rPr>
        <w:t>a 2 1 0 1 2 3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i/>
          <w:i/>
          <w:szCs w:val="24"/>
        </w:rPr>
      </w:pPr>
      <w:r>
        <w:rPr>
          <w:i/>
          <w:szCs w:val="24"/>
        </w:rPr>
        <w:t>s 3 2 1 1 2 3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i/>
          <w:i/>
          <w:szCs w:val="24"/>
        </w:rPr>
      </w:pPr>
      <w:r>
        <w:rPr>
          <w:i/>
          <w:szCs w:val="24"/>
        </w:rPr>
        <w:t>a4 3 2 2 2 3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i/>
          <w:i/>
          <w:szCs w:val="24"/>
        </w:rPr>
      </w:pPr>
      <w:r>
        <w:rPr>
          <w:i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i/>
          <w:i/>
          <w:szCs w:val="24"/>
        </w:rPr>
      </w:pPr>
      <w:r>
        <w:rPr>
          <w:i/>
          <w:szCs w:val="24"/>
        </w:rPr>
        <w:t xml:space="preserve">      </w:t>
      </w:r>
      <w:r>
        <w:rPr>
          <w:i/>
          <w:szCs w:val="24"/>
        </w:rPr>
        <w:t>M a d r e</w:t>
      </w:r>
    </w:p>
    <w:p>
      <w:pPr>
        <w:pStyle w:val="Normal"/>
        <w:jc w:val="both"/>
        <w:rPr>
          <w:i/>
          <w:i/>
          <w:szCs w:val="24"/>
        </w:rPr>
      </w:pPr>
      <w:r>
        <w:rPr>
          <w:i/>
          <w:szCs w:val="24"/>
        </w:rPr>
        <w:tab/>
        <w:tab/>
        <w:t xml:space="preserve"> 0 1 2 3 4 5</w:t>
      </w:r>
    </w:p>
    <w:p>
      <w:pPr>
        <w:pStyle w:val="Normal"/>
        <w:jc w:val="both"/>
        <w:rPr>
          <w:i/>
          <w:i/>
          <w:szCs w:val="24"/>
        </w:rPr>
      </w:pPr>
      <w:r>
        <w:rPr>
          <w:i/>
          <w:szCs w:val="24"/>
        </w:rPr>
        <w:tab/>
        <w:t xml:space="preserve">    M 1 0 1 2 3 4</w:t>
      </w:r>
    </w:p>
    <w:p>
      <w:pPr>
        <w:pStyle w:val="Normal"/>
        <w:jc w:val="both"/>
        <w:rPr>
          <w:i/>
          <w:i/>
          <w:szCs w:val="24"/>
        </w:rPr>
      </w:pPr>
      <w:r>
        <w:rPr>
          <w:i/>
          <w:szCs w:val="24"/>
        </w:rPr>
        <w:tab/>
        <w:t xml:space="preserve">    a  2 1 0 1 2 3</w:t>
      </w:r>
    </w:p>
    <w:p>
      <w:pPr>
        <w:pStyle w:val="Normal"/>
        <w:jc w:val="both"/>
        <w:rPr>
          <w:i/>
          <w:i/>
          <w:szCs w:val="24"/>
        </w:rPr>
      </w:pPr>
      <w:r>
        <w:rPr>
          <w:i/>
          <w:szCs w:val="24"/>
        </w:rPr>
        <w:t xml:space="preserve">           </w:t>
      </w:r>
      <w:r>
        <w:rPr>
          <w:i/>
          <w:szCs w:val="24"/>
        </w:rPr>
        <w:t>m  3 2 1 1 2 3</w:t>
      </w:r>
    </w:p>
    <w:p>
      <w:pPr>
        <w:pStyle w:val="Normal"/>
        <w:jc w:val="both"/>
        <w:rPr>
          <w:i/>
          <w:i/>
          <w:szCs w:val="24"/>
        </w:rPr>
      </w:pPr>
      <w:r>
        <w:rPr>
          <w:i/>
          <w:szCs w:val="24"/>
        </w:rPr>
        <w:t xml:space="preserve">     </w:t>
      </w:r>
      <w:r>
        <w:rPr>
          <w:i/>
          <w:szCs w:val="24"/>
        </w:rPr>
        <w:tab/>
        <w:t xml:space="preserve">   a  4 3 2 2 2 3</w:t>
      </w:r>
    </w:p>
    <w:p>
      <w:pPr>
        <w:pStyle w:val="Normal"/>
        <w:jc w:val="both"/>
        <w:rPr>
          <w:i/>
          <w:i/>
          <w:szCs w:val="24"/>
        </w:rPr>
      </w:pPr>
      <w:r>
        <w:rPr>
          <w:i/>
          <w:szCs w:val="24"/>
        </w:rPr>
      </w:r>
    </w:p>
    <w:p>
      <w:pPr>
        <w:pStyle w:val="Normal"/>
        <w:numPr>
          <w:ilvl w:val="0"/>
          <w:numId w:val="3"/>
        </w:numPr>
        <w:jc w:val="both"/>
        <w:rPr>
          <w:i/>
          <w:i/>
          <w:szCs w:val="24"/>
        </w:rPr>
      </w:pPr>
      <w:r>
        <w:rPr>
          <w:i/>
          <w:szCs w:val="24"/>
        </w:rPr>
        <w:t>O(lenx*leny)</w:t>
      </w:r>
    </w:p>
    <w:p>
      <w:pPr>
        <w:pStyle w:val="Normal"/>
        <w:numPr>
          <w:ilvl w:val="0"/>
          <w:numId w:val="3"/>
        </w:numPr>
        <w:jc w:val="both"/>
        <w:rPr>
          <w:i/>
          <w:i/>
          <w:iCs/>
          <w:szCs w:val="24"/>
        </w:rPr>
      </w:pPr>
      <w:r>
        <w:rPr>
          <w:i/>
          <w:iCs/>
          <w:szCs w:val="24"/>
        </w:rPr>
        <w:t>return table[lenx][leny];</w:t>
      </w:r>
    </w:p>
    <w:p>
      <w:pPr>
        <w:pStyle w:val="Normal"/>
        <w:numPr>
          <w:ilvl w:val="0"/>
          <w:numId w:val="3"/>
        </w:numPr>
        <w:jc w:val="both"/>
        <w:rPr>
          <w:i/>
          <w:i/>
          <w:iCs/>
          <w:szCs w:val="24"/>
        </w:rPr>
      </w:pPr>
      <w:r>
        <w:rPr>
          <w:i/>
          <w:iCs/>
          <w:szCs w:val="24"/>
        </w:rPr>
        <w:t>O(n)</w:t>
      </w:r>
    </w:p>
    <w:p>
      <w:pPr>
        <w:pStyle w:val="Normal"/>
        <w:numPr>
          <w:ilvl w:val="0"/>
          <w:numId w:val="3"/>
        </w:numPr>
        <w:jc w:val="both"/>
        <w:rPr>
          <w:i/>
          <w:i/>
          <w:iCs/>
          <w:szCs w:val="24"/>
        </w:rPr>
      </w:pPr>
      <w:r>
        <w:rPr>
          <w:i/>
          <w:iCs/>
          <w:szCs w:val="24"/>
        </w:rPr>
        <w:t>c)</w:t>
      </w:r>
    </w:p>
    <w:p>
      <w:pPr>
        <w:pStyle w:val="Normal"/>
        <w:numPr>
          <w:ilvl w:val="0"/>
          <w:numId w:val="3"/>
        </w:numPr>
        <w:jc w:val="both"/>
        <w:rPr>
          <w:i/>
          <w:i/>
          <w:iCs/>
          <w:szCs w:val="24"/>
        </w:rPr>
      </w:pPr>
      <w:r>
        <w:rPr>
          <w:i/>
          <w:iCs/>
          <w:szCs w:val="24"/>
        </w:rPr>
        <w:t>c)</w:t>
      </w:r>
    </w:p>
    <w:p>
      <w:pPr>
        <w:pStyle w:val="Normal"/>
        <w:jc w:val="both"/>
        <w:rPr>
          <w:b/>
          <w:b/>
          <w:bCs/>
          <w:i/>
          <w:i/>
          <w:szCs w:val="24"/>
        </w:rPr>
      </w:pPr>
      <w:r>
        <w:rPr>
          <w:b/>
          <w:bCs/>
          <w:i/>
          <w:szCs w:val="24"/>
        </w:rPr>
      </w:r>
    </w:p>
    <w:p>
      <w:pPr>
        <w:pStyle w:val="Normal"/>
        <w:jc w:val="both"/>
        <w:rPr/>
      </w:pPr>
      <w:r>
        <w:rPr>
          <w:b/>
          <w:bCs/>
          <w:i/>
          <w:color w:val="002060"/>
          <w:szCs w:val="24"/>
        </w:rPr>
        <w:t xml:space="preserve">5) </w:t>
      </w:r>
      <w:r>
        <w:rPr>
          <w:b/>
          <w:bCs/>
          <w:i/>
          <w:szCs w:val="24"/>
        </w:rPr>
        <w:t xml:space="preserve"> Lectura recomendada (opcional</w:t>
      </w:r>
      <w:r>
        <w:rPr>
          <w:b/>
          <w:bCs/>
          <w:i/>
          <w:szCs w:val="24"/>
          <w:lang w:val="es-CO"/>
        </w:rPr>
        <w:t>)</w:t>
      </w:r>
    </w:p>
    <w:p>
      <w:pPr>
        <w:pStyle w:val="Normal"/>
        <w:jc w:val="both"/>
        <w:rPr>
          <w:b/>
          <w:b/>
          <w:bCs/>
          <w:i/>
          <w:i/>
          <w:szCs w:val="24"/>
        </w:rPr>
      </w:pPr>
      <w:r>
        <w:rPr>
          <w:b/>
          <w:bCs/>
          <w:i/>
          <w:szCs w:val="24"/>
        </w:rPr>
      </w:r>
    </w:p>
    <w:p>
      <w:pPr>
        <w:pStyle w:val="Normal"/>
        <w:numPr>
          <w:ilvl w:val="0"/>
          <w:numId w:val="4"/>
        </w:numPr>
        <w:jc w:val="both"/>
        <w:rPr>
          <w:szCs w:val="24"/>
          <w:lang w:val="es-CO"/>
        </w:rPr>
      </w:pPr>
      <w:r>
        <w:rPr>
          <w:szCs w:val="24"/>
          <w:lang w:val="es-CO"/>
        </w:rPr>
        <w:t>Título</w:t>
      </w:r>
    </w:p>
    <w:p>
      <w:pPr>
        <w:pStyle w:val="Normal"/>
        <w:numPr>
          <w:ilvl w:val="0"/>
          <w:numId w:val="4"/>
        </w:numPr>
        <w:jc w:val="both"/>
        <w:rPr>
          <w:szCs w:val="24"/>
          <w:lang w:val="es-CO"/>
        </w:rPr>
      </w:pPr>
      <w:r>
        <w:rPr>
          <w:szCs w:val="24"/>
          <w:lang w:val="es-CO"/>
        </w:rPr>
        <w:t>Ideas principales</w:t>
      </w:r>
    </w:p>
    <w:p>
      <w:pPr>
        <w:pStyle w:val="Normal"/>
        <w:numPr>
          <w:ilvl w:val="0"/>
          <w:numId w:val="4"/>
        </w:numPr>
        <w:jc w:val="both"/>
        <w:rPr>
          <w:szCs w:val="24"/>
          <w:lang w:val="es-CO"/>
        </w:rPr>
      </w:pPr>
      <w:r>
        <w:rPr>
          <w:szCs w:val="24"/>
          <w:lang w:val="es-CO"/>
        </w:rPr>
        <w:t>Mapa de Conceptos</w:t>
      </w:r>
    </w:p>
    <w:p>
      <w:pPr>
        <w:pStyle w:val="Normal"/>
        <w:ind w:left="720" w:hanging="0"/>
        <w:jc w:val="both"/>
        <w:rPr>
          <w:szCs w:val="24"/>
          <w:lang w:val="es-CO"/>
        </w:rPr>
      </w:pPr>
      <w:r>
        <w:rPr>
          <w:szCs w:val="24"/>
          <w:lang w:val="es-CO"/>
        </w:rPr>
      </w:r>
    </w:p>
    <w:p>
      <w:pPr>
        <w:pStyle w:val="Normal"/>
        <w:rPr/>
      </w:pPr>
      <w:r>
        <w:rPr>
          <w:b/>
          <w:color w:val="002060"/>
        </w:rPr>
        <w:t>6)</w:t>
      </w:r>
      <w:r>
        <w:rPr/>
        <w:t xml:space="preserve"> </w:t>
      </w:r>
      <w:r>
        <w:rPr>
          <w:b/>
          <w:bCs/>
          <w:szCs w:val="24"/>
        </w:rPr>
        <w:t>Trabajo en Equipo y Progreso Gradual (Opcional)</w:t>
      </w:r>
    </w:p>
    <w:p>
      <w:pPr>
        <w:pStyle w:val="Normal"/>
        <w:rPr>
          <w:b/>
          <w:b/>
          <w:bCs/>
          <w:i/>
          <w:i/>
          <w:sz w:val="32"/>
          <w:szCs w:val="28"/>
        </w:rPr>
      </w:pPr>
      <w:r>
        <w:rPr>
          <w:b/>
          <w:bCs/>
          <w:i/>
          <w:sz w:val="32"/>
          <w:szCs w:val="28"/>
        </w:rPr>
      </w:r>
    </w:p>
    <w:p>
      <w:pPr>
        <w:pStyle w:val="Prrafodelista"/>
        <w:numPr>
          <w:ilvl w:val="1"/>
          <w:numId w:val="2"/>
        </w:numPr>
        <w:spacing w:before="0" w:after="0"/>
        <w:contextualSpacing/>
        <w:jc w:val="both"/>
        <w:rPr>
          <w:szCs w:val="24"/>
          <w:lang w:val="en-US" w:eastAsia="en-US"/>
        </w:rPr>
      </w:pPr>
      <w:r>
        <w:rPr>
          <w:szCs w:val="24"/>
          <w:lang w:val="en-US" w:eastAsia="en-US"/>
        </w:rPr>
        <w:t>Actas de reunión</w:t>
      </w:r>
    </w:p>
    <w:p>
      <w:pPr>
        <w:pStyle w:val="Prrafodelista"/>
        <w:numPr>
          <w:ilvl w:val="1"/>
          <w:numId w:val="2"/>
        </w:numPr>
        <w:spacing w:before="0" w:after="0"/>
        <w:contextualSpacing/>
        <w:jc w:val="both"/>
        <w:rPr>
          <w:szCs w:val="24"/>
          <w:lang w:val="en-US" w:eastAsia="en-US"/>
        </w:rPr>
      </w:pPr>
      <w:r>
        <w:rPr>
          <w:szCs w:val="24"/>
          <w:lang w:val="en-US" w:eastAsia="en-US"/>
        </w:rPr>
        <w:t>El reporte de cambios en el código</w:t>
      </w:r>
    </w:p>
    <w:p>
      <w:pPr>
        <w:pStyle w:val="Prrafodelista"/>
        <w:numPr>
          <w:ilvl w:val="1"/>
          <w:numId w:val="2"/>
        </w:numPr>
        <w:spacing w:before="0" w:after="0"/>
        <w:contextualSpacing/>
        <w:jc w:val="both"/>
        <w:rPr/>
      </w:pPr>
      <w:r>
        <w:rPr>
          <w:szCs w:val="24"/>
          <w:lang w:val="en-US" w:eastAsia="en-US"/>
        </w:rPr>
        <w:t>El reporte</w:t>
      </w:r>
      <w:r>
        <w:rPr>
          <w:szCs w:val="24"/>
        </w:rPr>
        <w:t xml:space="preserve"> de </w:t>
      </w:r>
      <w:r>
        <w:rPr>
          <w:szCs w:val="24"/>
          <w:lang w:val="en-US" w:eastAsia="en-US"/>
        </w:rPr>
        <w:t xml:space="preserve">cambios </w:t>
      </w:r>
      <w:r>
        <w:rPr>
          <w:szCs w:val="24"/>
        </w:rPr>
        <w:t xml:space="preserve">del informe de laboratorio </w:t>
      </w:r>
    </w:p>
    <w:sectPr>
      <w:headerReference w:type="default" r:id="rId2"/>
      <w:footerReference w:type="default" r:id="rId3"/>
      <w:type w:val="nextPage"/>
      <w:pgSz w:w="12240" w:h="15840"/>
      <w:pgMar w:left="1701" w:right="1469" w:header="720" w:top="1956" w:footer="964" w:bottom="17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Arial Rounded MT Bold">
    <w:charset w:val="01"/>
    <w:family w:val="roman"/>
    <w:pitch w:val="variable"/>
  </w:font>
  <w:font w:name="Arial">
    <w:charset w:val="01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Arial Rounded MT Bold" w:hAnsi="Arial Rounded MT Bold" w:cs="Arial Rounded MT Bold"/>
        <w:lang w:val="es-CO" w:eastAsia="en-US"/>
      </w:rPr>
    </w:pPr>
    <w:r>
      <w:rPr>
        <w:rFonts w:cs="Arial Rounded MT Bold" w:ascii="Arial Rounded MT Bold" w:hAnsi="Arial Rounded MT Bold"/>
        <w:lang w:val="es-CO" w:eastAsia="en-US"/>
      </w:rPr>
    </w:r>
  </w:p>
  <w:p>
    <w:pPr>
      <w:pStyle w:val="Footer"/>
      <w:jc w:val="center"/>
      <w:rPr>
        <w:rFonts w:ascii="Arial Rounded MT Bold" w:hAnsi="Arial Rounded MT Bold" w:cs="Arial Rounded MT Bold"/>
        <w:lang w:val="es-CO" w:eastAsia="en-US"/>
      </w:rPr>
    </w:pPr>
    <w:r>
      <w:rPr>
        <w:rFonts w:cs="Arial Rounded MT Bold" w:ascii="Arial Rounded MT Bold" w:hAnsi="Arial Rounded MT Bold"/>
        <w:lang w:val="es-CO" w:eastAsia="en-US"/>
      </w:rPr>
      <w:t>DOCENTE MAURICIO TORO BERMÚDEZ</w:t>
    </w:r>
  </w:p>
  <w:p>
    <w:pPr>
      <w:pStyle w:val="Footer"/>
      <w:jc w:val="center"/>
      <w:rPr/>
    </w:pPr>
    <w:r>
      <w:rPr>
        <w:rFonts w:cs="Arial Rounded MT Bold" w:ascii="Arial Rounded MT Bold" w:hAnsi="Arial Rounded MT Bold"/>
      </w:rPr>
      <w:t>Teléfono: (+57) (4) 261 95 00</w:t>
    </w:r>
    <w:r>
      <w:rPr>
        <w:rFonts w:cs="Arial Rounded MT Bold" w:ascii="Arial Rounded MT Bold" w:hAnsi="Arial Rounded MT Bold"/>
        <w:shd w:fill="FFFFFF" w:val="clear"/>
      </w:rPr>
      <w:t xml:space="preserve"> </w:t>
    </w:r>
    <w:r>
      <w:rPr>
        <w:rFonts w:cs="Arial Rounded MT Bold" w:ascii="Arial Rounded MT Bold" w:hAnsi="Arial Rounded MT Bold"/>
      </w:rPr>
      <w:t>Ext. 9473. Oficina: 19 - 627</w:t>
    </w:r>
  </w:p>
  <w:p>
    <w:pPr>
      <w:pStyle w:val="Footer"/>
      <w:jc w:val="center"/>
      <w:rPr/>
    </w:pPr>
    <w:r>
      <mc:AlternateContent>
        <mc:Choice Requires="wpg">
          <w:drawing>
            <wp:anchor behindDoc="1" distT="0" distB="0" distL="114935" distR="114935" simplePos="0" locked="0" layoutInCell="1" allowOverlap="1" relativeHeight="3">
              <wp:simplePos x="0" y="0"/>
              <wp:positionH relativeFrom="margin">
                <wp:posOffset>2613660</wp:posOffset>
              </wp:positionH>
              <wp:positionV relativeFrom="page">
                <wp:posOffset>9563100</wp:posOffset>
              </wp:positionV>
              <wp:extent cx="326390" cy="480695"/>
              <wp:effectExtent l="0" t="0" r="0" b="0"/>
              <wp:wrapNone/>
              <wp:docPr id="2" name="Image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5800" cy="48024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325800" cy="48024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7f7f7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/>
                                <w:szCs w:val="24"/>
                                <w:spacing w:val="0"/>
                                <w:vertAlign w:val="baseline"/>
                                <w:position w:val="0"/>
                                <w:sz w:val="24"/>
                                <w:i w:val="false"/>
                                <w:dstrike w:val="false"/>
                                <w:strike w:val="false"/>
                                <w:u w:val="none"/>
                                <w:b/>
                                <w:sz w:val="24"/>
                                <w:rFonts w:eastAsia="Times New Roman" w:cs="Arial" w:ascii="Arial" w:hAnsi="Arial"/>
                                <w:color w:val="00000A"/>
                                <w:lang w:bidi="hi-IN"/>
                              </w:rPr>
                              <w:t>1</w:t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Image1" style="position:absolute;margin-left:205.8pt;margin-top:753pt;width:25.65pt;height:37.8pt" coordorigin="4116,15060" coordsize="513,756">
              <v:rect id="shape_0" stroked="t" style="position:absolute;left:4116;top:15060;width:512;height:755;mso-position-horizontal-relative:margin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iCs w:val="false"/>
                          <w:bCs/>
                          <w:szCs w:val="24"/>
                          <w:spacing w:val="0"/>
                          <w:vertAlign w:val="baseline"/>
                          <w:position w:val="0"/>
                          <w:sz w:val="24"/>
                          <w:i w:val="false"/>
                          <w:dstrike w:val="false"/>
                          <w:strike w:val="false"/>
                          <w:u w:val="none"/>
                          <w:b/>
                          <w:sz w:val="24"/>
                          <w:rFonts w:eastAsia="Times New Roman" w:cs="Arial" w:ascii="Arial" w:hAnsi="Arial"/>
                          <w:color w:val="00000A"/>
                          <w:lang w:bidi="hi-IN"/>
                        </w:rPr>
                        <w:t>1</w:t>
                      </w:r>
                    </w:p>
                  </w:txbxContent>
                </v:textbox>
                <w10:wrap type="square"/>
                <v:fill o:detectmouseclick="t" on="false"/>
                <v:stroke color="#7f7f7f" weight="9360" joinstyle="miter" endcap="flat"/>
              </v:rect>
            </v:group>
          </w:pict>
        </mc:Fallback>
      </mc:AlternateContent>
    </w:r>
    <w:r>
      <w:rPr>
        <w:rFonts w:cs="Arial Rounded MT Bold" w:ascii="Arial Rounded MT Bold" w:hAnsi="Arial Rounded MT Bold"/>
      </w:rPr>
      <w:t xml:space="preserve">Correo: </w:t>
    </w:r>
    <w:hyperlink r:id="rId1">
      <w:r>
        <w:rPr>
          <w:rStyle w:val="InternetLink"/>
          <w:rFonts w:cs="Arial Rounded MT Bold" w:ascii="Arial Rounded MT Bold" w:hAnsi="Arial Rounded MT Bold"/>
        </w:rPr>
        <w:t>mtorobe@eafit.edu.co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28" w:type="dxa"/>
      <w:jc w:val="left"/>
      <w:tblInd w:w="-123" w:type="dxa"/>
      <w:tblBorders>
        <w:top w:val="single" w:sz="4" w:space="0" w:color="BFBFBF"/>
        <w:left w:val="single" w:sz="4" w:space="0" w:color="BFBFBF"/>
        <w:bottom w:val="single" w:sz="4" w:space="0" w:color="BFBFBF"/>
        <w:insideH w:val="single" w:sz="4" w:space="0" w:color="BFBFBF"/>
      </w:tblBorders>
      <w:tblCellMar>
        <w:top w:w="0" w:type="dxa"/>
        <w:left w:w="98" w:type="dxa"/>
        <w:bottom w:w="0" w:type="dxa"/>
        <w:right w:w="108" w:type="dxa"/>
      </w:tblCellMar>
    </w:tblPr>
    <w:tblGrid>
      <w:gridCol w:w="2268"/>
      <w:gridCol w:w="5528"/>
      <w:gridCol w:w="1732"/>
    </w:tblGrid>
    <w:tr>
      <w:trPr>
        <w:trHeight w:val="564" w:hRule="atLeast"/>
        <w:cantSplit w:val="true"/>
      </w:trPr>
      <w:tc>
        <w:tcPr>
          <w:tcW w:w="2268" w:type="dxa"/>
          <w:vMerge w:val="restart"/>
          <w:tcBorders>
            <w:top w:val="single" w:sz="4" w:space="0" w:color="BFBFBF"/>
            <w:left w:val="single" w:sz="4" w:space="0" w:color="BFBFBF"/>
            <w:bottom w:val="single" w:sz="4" w:space="0" w:color="BFBFBF"/>
            <w:insideH w:val="single" w:sz="4" w:space="0" w:color="BFBFBF"/>
          </w:tcBorders>
          <w:shd w:fill="auto" w:val="clear"/>
          <w:tcMar>
            <w:left w:w="98" w:type="dxa"/>
          </w:tcMar>
        </w:tcPr>
        <w:p>
          <w:pPr>
            <w:pStyle w:val="Normal"/>
            <w:suppressAutoHyphens w:val="false"/>
            <w:snapToGrid w:val="false"/>
            <w:rPr>
              <w:rFonts w:ascii="Calibri" w:hAnsi="Calibri" w:cs="Calibri"/>
              <w:b/>
              <w:b/>
              <w:bCs/>
              <w:color w:val="000000"/>
              <w:sz w:val="22"/>
              <w:szCs w:val="22"/>
              <w:lang w:val="es-CO" w:eastAsia="es-CO"/>
            </w:rPr>
          </w:pPr>
          <w:r>
            <w:rPr>
              <w:rFonts w:cs="Calibri" w:ascii="Calibri" w:hAnsi="Calibri"/>
              <w:b/>
              <w:bCs/>
              <w:color w:val="000000"/>
              <w:sz w:val="22"/>
              <w:szCs w:val="22"/>
              <w:lang w:val="es-CO" w:eastAsia="es-CO"/>
            </w:rPr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135890</wp:posOffset>
                </wp:positionH>
                <wp:positionV relativeFrom="paragraph">
                  <wp:posOffset>180975</wp:posOffset>
                </wp:positionV>
                <wp:extent cx="1017905" cy="408305"/>
                <wp:effectExtent l="0" t="0" r="0" b="0"/>
                <wp:wrapTight wrapText="bothSides">
                  <wp:wrapPolygon edited="0">
                    <wp:start x="-30" y="0"/>
                    <wp:lineTo x="-211" y="21062"/>
                    <wp:lineTo x="21589" y="21062"/>
                    <wp:lineTo x="21589" y="0"/>
                    <wp:lineTo x="-30" y="0"/>
                  </wp:wrapPolygon>
                </wp:wrapTight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37" t="-90" r="-37" b="-9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7905" cy="408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vMerge w:val="restart"/>
          <w:tcBorders>
            <w:top w:val="single" w:sz="4" w:space="0" w:color="BFBFBF"/>
            <w:left w:val="single" w:sz="4" w:space="0" w:color="BFBFBF"/>
            <w:bottom w:val="single" w:sz="4" w:space="0" w:color="BFBFBF"/>
            <w:insideH w:val="single" w:sz="4" w:space="0" w:color="BFBFBF"/>
          </w:tcBorders>
          <w:shd w:fill="auto" w:val="clear"/>
          <w:tcMar>
            <w:left w:w="98" w:type="dxa"/>
          </w:tcMar>
        </w:tcPr>
        <w:p>
          <w:pPr>
            <w:pStyle w:val="Normal"/>
            <w:suppressAutoHyphens w:val="false"/>
            <w:snapToGrid w:val="false"/>
            <w:jc w:val="center"/>
            <w:rPr>
              <w:rFonts w:ascii="Arial Rounded MT Bold" w:hAnsi="Arial Rounded MT Bold" w:cs="Arial Rounded MT Bold"/>
              <w:b/>
              <w:b/>
              <w:bCs/>
              <w:color w:val="000000"/>
              <w:sz w:val="22"/>
              <w:szCs w:val="22"/>
              <w:lang w:val="es-CO" w:eastAsia="es-CO"/>
            </w:rPr>
          </w:pPr>
          <w:r>
            <w:rPr>
              <w:rFonts w:cs="Arial Rounded MT Bold" w:ascii="Arial Rounded MT Bold" w:hAnsi="Arial Rounded MT Bold"/>
              <w:b/>
              <w:bCs/>
              <w:color w:val="000000"/>
              <w:sz w:val="22"/>
              <w:szCs w:val="22"/>
              <w:lang w:val="es-CO" w:eastAsia="es-CO"/>
            </w:rPr>
          </w:r>
        </w:p>
        <w:p>
          <w:pPr>
            <w:pStyle w:val="Normal"/>
            <w:suppressAutoHyphens w:val="false"/>
            <w:jc w:val="center"/>
            <w:rPr>
              <w:rFonts w:ascii="Arial Rounded MT Bold" w:hAnsi="Arial Rounded MT Bold" w:cs="Arial Rounded MT Bold"/>
              <w:bCs/>
              <w:szCs w:val="22"/>
              <w:lang w:val="es-CO" w:eastAsia="es-CO"/>
            </w:rPr>
          </w:pPr>
          <w:r>
            <w:rPr>
              <w:rFonts w:cs="Arial Rounded MT Bold" w:ascii="Arial Rounded MT Bold" w:hAnsi="Arial Rounded MT Bold"/>
              <w:bCs/>
              <w:szCs w:val="22"/>
              <w:lang w:val="es-CO" w:eastAsia="es-CO"/>
            </w:rPr>
            <w:t>UNIVERSIDAD EAFIT</w:t>
          </w:r>
        </w:p>
        <w:p>
          <w:pPr>
            <w:pStyle w:val="Normal"/>
            <w:suppressAutoHyphens w:val="false"/>
            <w:jc w:val="center"/>
            <w:rPr>
              <w:rFonts w:ascii="Arial Rounded MT Bold" w:hAnsi="Arial Rounded MT Bold" w:cs="Arial Rounded MT Bold"/>
              <w:bCs/>
              <w:szCs w:val="22"/>
              <w:lang w:val="es-CO" w:eastAsia="es-CO"/>
            </w:rPr>
          </w:pPr>
          <w:r>
            <w:rPr>
              <w:rFonts w:cs="Arial Rounded MT Bold" w:ascii="Arial Rounded MT Bold" w:hAnsi="Arial Rounded MT Bold"/>
              <w:bCs/>
              <w:szCs w:val="22"/>
              <w:lang w:val="es-CO" w:eastAsia="es-CO"/>
            </w:rPr>
            <w:t>ESCUELA DE INGENIERÍA</w:t>
          </w:r>
        </w:p>
        <w:p>
          <w:pPr>
            <w:pStyle w:val="Normal"/>
            <w:suppressAutoHyphens w:val="false"/>
            <w:jc w:val="center"/>
            <w:rPr>
              <w:rFonts w:ascii="Arial Rounded MT Bold" w:hAnsi="Arial Rounded MT Bold" w:cs="Arial Rounded MT Bold"/>
              <w:bCs/>
              <w:szCs w:val="22"/>
              <w:lang w:val="es-CO" w:eastAsia="es-CO"/>
            </w:rPr>
          </w:pPr>
          <w:r>
            <w:rPr>
              <w:rFonts w:cs="Arial Rounded MT Bold" w:ascii="Arial Rounded MT Bold" w:hAnsi="Arial Rounded MT Bold"/>
              <w:bCs/>
              <w:szCs w:val="22"/>
              <w:lang w:val="es-CO" w:eastAsia="es-CO"/>
            </w:rPr>
            <w:t>DEPARTAMENTO DE INFORMÁTICA Y SISTEMAS</w:t>
          </w:r>
        </w:p>
        <w:p>
          <w:pPr>
            <w:pStyle w:val="Normal"/>
            <w:suppressAutoHyphens w:val="false"/>
            <w:jc w:val="center"/>
            <w:rPr>
              <w:rFonts w:ascii="Arial Rounded MT Bold" w:hAnsi="Arial Rounded MT Bold" w:cs="Arial Rounded MT Bold"/>
              <w:bCs/>
              <w:sz w:val="22"/>
              <w:szCs w:val="22"/>
              <w:lang w:val="es-CO" w:eastAsia="es-CO"/>
            </w:rPr>
          </w:pPr>
          <w:r>
            <w:rPr>
              <w:rFonts w:cs="Arial Rounded MT Bold" w:ascii="Arial Rounded MT Bold" w:hAnsi="Arial Rounded MT Bold"/>
              <w:bCs/>
              <w:sz w:val="22"/>
              <w:szCs w:val="22"/>
              <w:lang w:val="es-CO" w:eastAsia="es-CO"/>
            </w:rPr>
          </w:r>
        </w:p>
      </w:tc>
      <w:tc>
        <w:tcPr>
          <w:tcW w:w="1732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cBorders>
          <w:shd w:fill="auto" w:val="clear"/>
          <w:tcMar>
            <w:left w:w="98" w:type="dxa"/>
          </w:tcMar>
        </w:tcPr>
        <w:p>
          <w:pPr>
            <w:pStyle w:val="Normal"/>
            <w:suppressAutoHyphens w:val="false"/>
            <w:rPr>
              <w:rFonts w:ascii="Arial Rounded MT Bold" w:hAnsi="Arial Rounded MT Bold" w:cs="Arial Rounded MT Bold"/>
              <w:bCs/>
              <w:szCs w:val="22"/>
              <w:lang w:val="es-CO" w:eastAsia="es-CO"/>
            </w:rPr>
          </w:pPr>
          <w:r>
            <w:rPr>
              <w:rFonts w:cs="Arial Rounded MT Bold" w:ascii="Arial Rounded MT Bold" w:hAnsi="Arial Rounded MT Bold"/>
              <w:bCs/>
              <w:szCs w:val="22"/>
              <w:lang w:val="es-CO" w:eastAsia="es-CO"/>
            </w:rPr>
            <w:t> </w:t>
          </w:r>
        </w:p>
        <w:p>
          <w:pPr>
            <w:pStyle w:val="Normal"/>
            <w:jc w:val="center"/>
            <w:rPr>
              <w:rFonts w:ascii="Arial Rounded MT Bold" w:hAnsi="Arial Rounded MT Bold" w:cs="Arial Rounded MT Bold"/>
              <w:bCs/>
              <w:szCs w:val="22"/>
              <w:lang w:val="es-CO" w:eastAsia="es-CO"/>
            </w:rPr>
          </w:pPr>
          <w:r>
            <w:rPr>
              <w:rFonts w:cs="Arial Rounded MT Bold" w:ascii="Arial Rounded MT Bold" w:hAnsi="Arial Rounded MT Bold"/>
              <w:bCs/>
              <w:szCs w:val="22"/>
              <w:lang w:val="es-CO" w:eastAsia="es-CO"/>
            </w:rPr>
            <w:t>Código: ST245</w:t>
          </w:r>
        </w:p>
      </w:tc>
    </w:tr>
    <w:tr>
      <w:trPr>
        <w:trHeight w:val="417" w:hRule="atLeast"/>
        <w:cantSplit w:val="true"/>
      </w:trPr>
      <w:tc>
        <w:tcPr>
          <w:tcW w:w="2268" w:type="dxa"/>
          <w:vMerge w:val="continue"/>
          <w:tcBorders>
            <w:top w:val="single" w:sz="4" w:space="0" w:color="BFBFBF"/>
            <w:left w:val="single" w:sz="4" w:space="0" w:color="BFBFBF"/>
            <w:bottom w:val="single" w:sz="4" w:space="0" w:color="BFBFBF"/>
            <w:insideH w:val="single" w:sz="4" w:space="0" w:color="BFBFBF"/>
          </w:tcBorders>
          <w:shd w:fill="auto" w:val="clear"/>
          <w:tcMar>
            <w:left w:w="98" w:type="dxa"/>
          </w:tcMar>
        </w:tcPr>
        <w:p>
          <w:pPr>
            <w:pStyle w:val="Normal"/>
            <w:suppressAutoHyphens w:val="false"/>
            <w:snapToGrid w:val="false"/>
            <w:rPr>
              <w:rFonts w:ascii="Calibri" w:hAnsi="Calibri" w:cs="Calibri"/>
              <w:b/>
              <w:b/>
              <w:bCs/>
              <w:color w:val="000000"/>
              <w:sz w:val="22"/>
              <w:szCs w:val="22"/>
              <w:lang w:val="es-CO" w:eastAsia="es-CO"/>
            </w:rPr>
          </w:pPr>
          <w:r>
            <w:rPr>
              <w:rFonts w:cs="Calibri" w:ascii="Calibri" w:hAnsi="Calibri"/>
              <w:b/>
              <w:bCs/>
              <w:color w:val="000000"/>
              <w:sz w:val="22"/>
              <w:szCs w:val="22"/>
              <w:lang w:val="es-CO" w:eastAsia="es-CO"/>
            </w:rPr>
          </w:r>
        </w:p>
      </w:tc>
      <w:tc>
        <w:tcPr>
          <w:tcW w:w="5528" w:type="dxa"/>
          <w:vMerge w:val="continue"/>
          <w:tcBorders>
            <w:top w:val="single" w:sz="4" w:space="0" w:color="BFBFBF"/>
            <w:left w:val="single" w:sz="4" w:space="0" w:color="BFBFBF"/>
            <w:bottom w:val="single" w:sz="4" w:space="0" w:color="BFBFBF"/>
            <w:insideH w:val="single" w:sz="4" w:space="0" w:color="BFBFBF"/>
          </w:tcBorders>
          <w:shd w:fill="auto" w:val="clear"/>
          <w:tcMar>
            <w:left w:w="98" w:type="dxa"/>
          </w:tcMar>
        </w:tcPr>
        <w:p>
          <w:pPr>
            <w:pStyle w:val="Normal"/>
            <w:suppressAutoHyphens w:val="false"/>
            <w:snapToGrid w:val="false"/>
            <w:rPr>
              <w:rFonts w:ascii="Arial Rounded MT Bold" w:hAnsi="Arial Rounded MT Bold" w:cs="Arial Rounded MT Bold"/>
              <w:b/>
              <w:b/>
              <w:bCs/>
              <w:color w:val="000000"/>
              <w:sz w:val="22"/>
              <w:szCs w:val="22"/>
              <w:lang w:val="es-CO" w:eastAsia="es-CO"/>
            </w:rPr>
          </w:pPr>
          <w:r>
            <w:rPr>
              <w:rFonts w:cs="Arial Rounded MT Bold" w:ascii="Arial Rounded MT Bold" w:hAnsi="Arial Rounded MT Bold"/>
              <w:b/>
              <w:bCs/>
              <w:color w:val="000000"/>
              <w:sz w:val="22"/>
              <w:szCs w:val="22"/>
              <w:lang w:val="es-CO" w:eastAsia="es-CO"/>
            </w:rPr>
          </w:r>
        </w:p>
      </w:tc>
      <w:tc>
        <w:tcPr>
          <w:tcW w:w="1732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cBorders>
          <w:shd w:fill="F2F2F2" w:val="clear"/>
          <w:tcMar>
            <w:left w:w="98" w:type="dxa"/>
          </w:tcMar>
        </w:tcPr>
        <w:p>
          <w:pPr>
            <w:pStyle w:val="Normal"/>
            <w:suppressAutoHyphens w:val="false"/>
            <w:jc w:val="center"/>
            <w:rPr>
              <w:rFonts w:ascii="Arial Rounded MT Bold" w:hAnsi="Arial Rounded MT Bold" w:cs="Arial Rounded MT Bold"/>
              <w:lang w:val="es-CO" w:eastAsia="es-CO"/>
            </w:rPr>
          </w:pPr>
          <w:r>
            <w:rPr>
              <w:rFonts w:cs="Arial Rounded MT Bold" w:ascii="Arial Rounded MT Bold" w:hAnsi="Arial Rounded MT Bold"/>
              <w:lang w:val="es-CO" w:eastAsia="es-CO"/>
            </w:rPr>
            <w:t>Estructura de Datos 1</w:t>
          </w:r>
        </w:p>
      </w:tc>
    </w:tr>
  </w:tbl>
  <w:p>
    <w:pPr>
      <w:pStyle w:val="Normal"/>
      <w:jc w:val="center"/>
      <w:rPr>
        <w:i/>
        <w:i/>
        <w:sz w:val="22"/>
      </w:rPr>
    </w:pPr>
    <w:r>
      <w:rPr>
        <w:i/>
        <w:sz w:val="22"/>
      </w:rPr>
    </w:r>
  </w:p>
  <w:p>
    <w:pPr>
      <w:pStyle w:val="Normal"/>
      <w:jc w:val="center"/>
      <w:rPr>
        <w:i/>
        <w:i/>
        <w:sz w:val="22"/>
      </w:rPr>
    </w:pPr>
    <w:r>
      <w:rPr>
        <w:i/>
        <w:sz w:val="2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i w:val="false"/>
        <w:b/>
        <w:rFonts w:cs="Arial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b w:val="false"/>
        <w:rFonts w:ascii="Times New Roman" w:hAnsi="Times New Roman" w:cs="Arial"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szCs w:val="24"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4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/>
  </w:style>
  <w:style w:type="paragraph" w:styleId="Heading2">
    <w:name w:val="Heading 2"/>
    <w:basedOn w:val="Normal"/>
    <w:next w:val="Normal"/>
    <w:qFormat/>
    <w:pPr>
      <w:keepNext w:val="true"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 w:val="true"/>
      <w:tabs>
        <w:tab w:val="left" w:pos="2835" w:leader="none"/>
        <w:tab w:val="left" w:pos="3402" w:leader="none"/>
      </w:tabs>
      <w:jc w:val="both"/>
      <w:outlineLvl w:val="2"/>
    </w:pPr>
    <w:rPr/>
  </w:style>
  <w:style w:type="paragraph" w:styleId="Heading4">
    <w:name w:val="Heading 4"/>
    <w:basedOn w:val="Normal"/>
    <w:next w:val="Normal"/>
    <w:qFormat/>
    <w:pPr>
      <w:keepNext w:val="true"/>
      <w:spacing w:before="0" w:after="120"/>
      <w:outlineLvl w:val="3"/>
    </w:pPr>
    <w:rPr/>
  </w:style>
  <w:style w:type="paragraph" w:styleId="Heading5">
    <w:name w:val="Heading 5"/>
    <w:basedOn w:val="Normal"/>
    <w:next w:val="Normal"/>
    <w:qFormat/>
    <w:pPr>
      <w:keepNext w:val="true"/>
      <w:tabs>
        <w:tab w:val="left" w:pos="2835" w:leader="none"/>
        <w:tab w:val="left" w:pos="3402" w:leader="none"/>
      </w:tabs>
      <w:jc w:val="both"/>
      <w:outlineLvl w:val="4"/>
    </w:pPr>
    <w:rPr>
      <w:lang w:val="es-ES"/>
    </w:rPr>
  </w:style>
  <w:style w:type="character" w:styleId="WW8Num1z0">
    <w:name w:val="WW8Num1z0"/>
    <w:qFormat/>
    <w:rPr>
      <w:rFonts w:ascii="Arial" w:hAnsi="Arial" w:cs="Arial"/>
      <w:b/>
      <w:i w:val="false"/>
      <w:sz w:val="28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cs="Arial"/>
      <w:b/>
      <w:color w:val="002060"/>
    </w:rPr>
  </w:style>
  <w:style w:type="character" w:styleId="WW8Num2z1">
    <w:name w:val="WW8Num2z1"/>
    <w:qFormat/>
    <w:rPr>
      <w:b/>
      <w:bCs/>
      <w:szCs w:val="24"/>
    </w:rPr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b/>
      <w:bCs/>
      <w:color w:val="002060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3z3">
    <w:name w:val="WW8Num3z3"/>
    <w:qFormat/>
    <w:rPr>
      <w:rFonts w:ascii="Symbol" w:hAnsi="Symbol" w:cs="OpenSymbol;Arial Unicode MS"/>
    </w:rPr>
  </w:style>
  <w:style w:type="character" w:styleId="WW8Num4z0">
    <w:name w:val="WW8Num4z0"/>
    <w:qFormat/>
    <w:rPr>
      <w:b/>
      <w:color w:val="002060"/>
      <w:lang w:val="es-CO"/>
    </w:rPr>
  </w:style>
  <w:style w:type="character" w:styleId="WW8Num4z1">
    <w:name w:val="WW8Num4z1"/>
    <w:qFormat/>
    <w:rPr>
      <w:rFonts w:ascii="OpenSymbol;Arial Unicode MS" w:hAnsi="OpenSymbol;Arial Unicode MS" w:cs="OpenSymbol;Arial Unicode MS"/>
    </w:rPr>
  </w:style>
  <w:style w:type="character" w:styleId="WW8Num4z3">
    <w:name w:val="WW8Num4z3"/>
    <w:qFormat/>
    <w:rPr>
      <w:rFonts w:ascii="Symbol" w:hAnsi="Symbol" w:cs="OpenSymbol;Arial Unicode MS"/>
    </w:rPr>
  </w:style>
  <w:style w:type="character" w:styleId="DefaultParagraphFont">
    <w:name w:val="Default Paragraph Font"/>
    <w:qFormat/>
    <w:rPr/>
  </w:style>
  <w:style w:type="character" w:styleId="WW8Num3z2">
    <w:name w:val="WW8Num3z2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5z0">
    <w:name w:val="WW8Num5z0"/>
    <w:qFormat/>
    <w:rPr>
      <w:rFonts w:ascii="Symbol" w:hAnsi="Symbol" w:cs="OpenSymbol;Arial Unicode MS"/>
    </w:rPr>
  </w:style>
  <w:style w:type="character" w:styleId="WW8Num5z1">
    <w:name w:val="WW8Num5z1"/>
    <w:qFormat/>
    <w:rPr>
      <w:rFonts w:ascii="OpenSymbol;Arial Unicode MS" w:hAnsi="OpenSymbol;Arial Unicode MS" w:cs="OpenSymbol;Arial Unicode MS"/>
    </w:rPr>
  </w:style>
  <w:style w:type="character" w:styleId="WW8Num6z0">
    <w:name w:val="WW8Num6z0"/>
    <w:qFormat/>
    <w:rPr>
      <w:rFonts w:ascii="Symbol" w:hAnsi="Symbol" w:cs="OpenSymbol;Arial Unicode MS"/>
    </w:rPr>
  </w:style>
  <w:style w:type="character" w:styleId="WW8Num6z1">
    <w:name w:val="WW8Num6z1"/>
    <w:qFormat/>
    <w:rPr>
      <w:rFonts w:ascii="OpenSymbol;Arial Unicode MS" w:hAnsi="OpenSymbol;Arial Unicode MS" w:cs="OpenSymbol;Arial Unicode MS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b/>
      <w:bCs/>
    </w:rPr>
  </w:style>
  <w:style w:type="character" w:styleId="WW8Num8z1">
    <w:name w:val="WW8Num8z1"/>
    <w:qFormat/>
    <w:rPr>
      <w:szCs w:val="24"/>
    </w:rPr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>
      <w:rFonts w:ascii="OpenSymbol;Arial Unicode MS" w:hAnsi="OpenSymbol;Arial Unicode MS" w:cs="OpenSymbol;Arial Unicode MS"/>
    </w:rPr>
  </w:style>
  <w:style w:type="character" w:styleId="WW8Num12z3">
    <w:name w:val="WW8Num12z3"/>
    <w:qFormat/>
    <w:rPr>
      <w:rFonts w:ascii="Symbol" w:hAnsi="Symbol" w:cs="OpenSymbol;Arial Unicode MS"/>
    </w:rPr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1z0">
    <w:name w:val="WW8Num21z0"/>
    <w:qFormat/>
    <w:rPr>
      <w:b/>
    </w:rPr>
  </w:style>
  <w:style w:type="character" w:styleId="WW8Num22z0">
    <w:name w:val="WW8Num22z0"/>
    <w:qFormat/>
    <w:rPr/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6z0">
    <w:name w:val="WW8Num26z0"/>
    <w:qFormat/>
    <w:rPr>
      <w:b/>
    </w:rPr>
  </w:style>
  <w:style w:type="character" w:styleId="WW8Num27z0">
    <w:name w:val="WW8Num27z0"/>
    <w:qFormat/>
    <w:rPr/>
  </w:style>
  <w:style w:type="character" w:styleId="WW8Num27z1">
    <w:name w:val="WW8Num27z1"/>
    <w:qFormat/>
    <w:rPr>
      <w:rFonts w:ascii="OpenSymbol;Arial Unicode MS" w:hAnsi="OpenSymbol;Arial Unicode MS" w:cs="OpenSymbol;Arial Unicode MS"/>
    </w:rPr>
  </w:style>
  <w:style w:type="character" w:styleId="WW8Num27z3">
    <w:name w:val="WW8Num27z3"/>
    <w:qFormat/>
    <w:rPr>
      <w:rFonts w:ascii="Symbol" w:hAnsi="Symbol" w:cs="OpenSymbol;Arial Unicode MS"/>
    </w:rPr>
  </w:style>
  <w:style w:type="character" w:styleId="WW8Num28z0">
    <w:name w:val="WW8Num28z0"/>
    <w:qFormat/>
    <w:rPr/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1z0">
    <w:name w:val="WW8Num31z0"/>
    <w:qFormat/>
    <w:rPr/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4z0">
    <w:name w:val="WW8Num34z0"/>
    <w:qFormat/>
    <w:rPr>
      <w:rFonts w:ascii="Symbol" w:hAnsi="Symbol" w:cs="Symbol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5z0">
    <w:name w:val="WW8Num35z0"/>
    <w:qFormat/>
    <w:rPr/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/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Fuentedeprrafopredeter">
    <w:name w:val="Fuente de párrafo predeter."/>
    <w:qFormat/>
    <w:rPr/>
  </w:style>
  <w:style w:type="character" w:styleId="WW8Num4z2">
    <w:name w:val="WW8Num4z2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DefaultParagraphFont">
    <w:name w:val="WW-Default Paragraph Font"/>
    <w:qFormat/>
    <w:rPr/>
  </w:style>
  <w:style w:type="character" w:styleId="WWDefaultParagraphFont1">
    <w:name w:val="WW-Default Paragraph Font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Fuentedeprrafopredeter1">
    <w:name w:val="Fuente de párrafo predeter.1"/>
    <w:qFormat/>
    <w:rPr/>
  </w:style>
  <w:style w:type="character" w:styleId="PageNumber">
    <w:name w:val="Page Number"/>
    <w:basedOn w:val="Fuentedeprrafopredeter1"/>
    <w:rPr/>
  </w:style>
  <w:style w:type="character" w:styleId="InternetLink">
    <w:name w:val="Internet Link"/>
    <w:rPr/>
  </w:style>
  <w:style w:type="character" w:styleId="StrongEmphasis">
    <w:name w:val="Strong Emphasis"/>
    <w:qFormat/>
    <w:rPr>
      <w:b/>
      <w:bCs/>
    </w:rPr>
  </w:style>
  <w:style w:type="character" w:styleId="FootnoteCharacters">
    <w:name w:val="Footnote Characters"/>
    <w:qFormat/>
    <w:rPr>
      <w:vertAlign w:val="superscript"/>
    </w:rPr>
  </w:style>
  <w:style w:type="character" w:styleId="VisitedInternetLink">
    <w:name w:val="Visited Internet Link"/>
    <w:rPr/>
  </w:style>
  <w:style w:type="character" w:styleId="Bullets">
    <w:name w:val="Bullets"/>
    <w:qFormat/>
    <w:rPr/>
  </w:style>
  <w:style w:type="character" w:styleId="SourceText">
    <w:name w:val="Source Text"/>
    <w:qFormat/>
    <w:rPr/>
  </w:style>
  <w:style w:type="character" w:styleId="NumberingSymbols">
    <w:name w:val="Numbering Symbols"/>
    <w:qFormat/>
    <w:rPr/>
  </w:style>
  <w:style w:type="character" w:styleId="EncabezadoCar">
    <w:name w:val="Encabezado Car"/>
    <w:qFormat/>
    <w:rPr/>
  </w:style>
  <w:style w:type="character" w:styleId="PiedepginaCar">
    <w:name w:val="Pie de página Car"/>
    <w:qFormat/>
    <w:rPr/>
  </w:style>
  <w:style w:type="character" w:styleId="Refdecomentario">
    <w:name w:val="Ref. de comentario"/>
    <w:qFormat/>
    <w:rPr>
      <w:sz w:val="16"/>
      <w:szCs w:val="16"/>
    </w:rPr>
  </w:style>
  <w:style w:type="character" w:styleId="TextocomentarioCar">
    <w:name w:val="Texto comentario Car"/>
    <w:qFormat/>
    <w:rPr/>
  </w:style>
  <w:style w:type="character" w:styleId="AsuntodelcomentarioCar">
    <w:name w:val="Asunto del comentario Car"/>
    <w:qFormat/>
    <w:rPr/>
  </w:style>
  <w:style w:type="character" w:styleId="TextodegloboCar">
    <w:name w:val="Texto de globo Car"/>
    <w:qFormat/>
    <w:rPr/>
  </w:style>
  <w:style w:type="character" w:styleId="5yl5">
    <w:name w:val="_5yl5"/>
    <w:qFormat/>
    <w:rPr/>
  </w:style>
  <w:style w:type="character" w:styleId="TextoindependienteCar">
    <w:name w:val="Texto independiente Car"/>
    <w:qFormat/>
    <w:rPr/>
  </w:style>
  <w:style w:type="character" w:styleId="ListLabel1">
    <w:name w:val="ListLabel 1"/>
    <w:qFormat/>
    <w:rPr>
      <w:rFonts w:cs="Arial"/>
      <w:b/>
      <w:i w:val="false"/>
      <w:sz w:val="28"/>
    </w:rPr>
  </w:style>
  <w:style w:type="character" w:styleId="ListLabel2">
    <w:name w:val="ListLabel 2"/>
    <w:qFormat/>
    <w:rPr>
      <w:rFonts w:ascii="Times New Roman" w:hAnsi="Times New Roman" w:cs="Arial"/>
      <w:b w:val="false"/>
      <w:color w:val="002060"/>
      <w:sz w:val="20"/>
    </w:rPr>
  </w:style>
  <w:style w:type="character" w:styleId="ListLabel3">
    <w:name w:val="ListLabel 3"/>
    <w:qFormat/>
    <w:rPr>
      <w:b/>
      <w:bCs/>
      <w:szCs w:val="24"/>
    </w:rPr>
  </w:style>
  <w:style w:type="character" w:styleId="ListLabel4">
    <w:name w:val="ListLabel 4"/>
    <w:qFormat/>
    <w:rPr>
      <w:b/>
      <w:bCs/>
      <w:color w:val="002060"/>
    </w:rPr>
  </w:style>
  <w:style w:type="character" w:styleId="ListLabel5">
    <w:name w:val="ListLabel 5"/>
    <w:qFormat/>
    <w:rPr>
      <w:rFonts w:cs="OpenSymbol;Arial Unicode MS"/>
    </w:rPr>
  </w:style>
  <w:style w:type="character" w:styleId="ListLabel6">
    <w:name w:val="ListLabel 6"/>
    <w:qFormat/>
    <w:rPr>
      <w:rFonts w:cs="OpenSymbol;Arial Unicode MS"/>
    </w:rPr>
  </w:style>
  <w:style w:type="character" w:styleId="ListLabel7">
    <w:name w:val="ListLabel 7"/>
    <w:qFormat/>
    <w:rPr>
      <w:rFonts w:cs="OpenSymbol;Arial Unicode MS"/>
    </w:rPr>
  </w:style>
  <w:style w:type="character" w:styleId="ListLabel8">
    <w:name w:val="ListLabel 8"/>
    <w:qFormat/>
    <w:rPr>
      <w:rFonts w:cs="OpenSymbol;Arial Unicode MS"/>
    </w:rPr>
  </w:style>
  <w:style w:type="character" w:styleId="ListLabel9">
    <w:name w:val="ListLabel 9"/>
    <w:qFormat/>
    <w:rPr>
      <w:rFonts w:cs="OpenSymbol;Arial Unicode MS"/>
    </w:rPr>
  </w:style>
  <w:style w:type="character" w:styleId="ListLabel10">
    <w:name w:val="ListLabel 10"/>
    <w:qFormat/>
    <w:rPr>
      <w:rFonts w:cs="OpenSymbol;Arial Unicode MS"/>
    </w:rPr>
  </w:style>
  <w:style w:type="character" w:styleId="ListLabel11">
    <w:name w:val="ListLabel 11"/>
    <w:qFormat/>
    <w:rPr>
      <w:rFonts w:cs="OpenSymbol;Arial Unicode MS"/>
    </w:rPr>
  </w:style>
  <w:style w:type="character" w:styleId="ListLabel12">
    <w:name w:val="ListLabel 12"/>
    <w:qFormat/>
    <w:rPr>
      <w:rFonts w:cs="OpenSymbol;Arial Unicode MS"/>
    </w:rPr>
  </w:style>
  <w:style w:type="character" w:styleId="ListLabel13">
    <w:name w:val="ListLabel 13"/>
    <w:qFormat/>
    <w:rPr>
      <w:b/>
      <w:color w:val="002060"/>
      <w:lang w:val="es-CO"/>
    </w:rPr>
  </w:style>
  <w:style w:type="character" w:styleId="ListLabel14">
    <w:name w:val="ListLabel 14"/>
    <w:qFormat/>
    <w:rPr>
      <w:rFonts w:cs="OpenSymbol;Arial Unicode MS"/>
    </w:rPr>
  </w:style>
  <w:style w:type="character" w:styleId="ListLabel15">
    <w:name w:val="ListLabel 15"/>
    <w:qFormat/>
    <w:rPr>
      <w:rFonts w:cs="OpenSymbol;Arial Unicode MS"/>
    </w:rPr>
  </w:style>
  <w:style w:type="character" w:styleId="ListLabel16">
    <w:name w:val="ListLabel 16"/>
    <w:qFormat/>
    <w:rPr>
      <w:rFonts w:cs="OpenSymbol;Arial Unicode MS"/>
    </w:rPr>
  </w:style>
  <w:style w:type="character" w:styleId="ListLabel17">
    <w:name w:val="ListLabel 17"/>
    <w:qFormat/>
    <w:rPr>
      <w:rFonts w:cs="OpenSymbol;Arial Unicode MS"/>
    </w:rPr>
  </w:style>
  <w:style w:type="character" w:styleId="ListLabel18">
    <w:name w:val="ListLabel 18"/>
    <w:qFormat/>
    <w:rPr>
      <w:rFonts w:cs="OpenSymbol;Arial Unicode MS"/>
    </w:rPr>
  </w:style>
  <w:style w:type="character" w:styleId="ListLabel19">
    <w:name w:val="ListLabel 19"/>
    <w:qFormat/>
    <w:rPr>
      <w:rFonts w:cs="OpenSymbol;Arial Unicode MS"/>
    </w:rPr>
  </w:style>
  <w:style w:type="character" w:styleId="ListLabel20">
    <w:name w:val="ListLabel 20"/>
    <w:qFormat/>
    <w:rPr>
      <w:rFonts w:cs="OpenSymbol;Arial Unicode MS"/>
    </w:rPr>
  </w:style>
  <w:style w:type="character" w:styleId="ListLabel21">
    <w:name w:val="ListLabel 21"/>
    <w:qFormat/>
    <w:rPr>
      <w:rFonts w:cs="OpenSymbol;Arial Unicode MS"/>
    </w:rPr>
  </w:style>
  <w:style w:type="paragraph" w:styleId="Heading">
    <w:name w:val="Heading"/>
    <w:basedOn w:val="Normal"/>
    <w:next w:val="TextBody"/>
    <w:qFormat/>
    <w:pPr>
      <w:jc w:val="center"/>
    </w:pPr>
    <w:rPr/>
  </w:style>
  <w:style w:type="paragraph" w:styleId="TextBody">
    <w:name w:val="Body Text"/>
    <w:basedOn w:val="Normal"/>
    <w:pPr/>
    <w:rPr>
      <w:rFonts w:ascii="Times New Roman" w:hAnsi="Times New Roman" w:cs="Times New Roman"/>
    </w:rPr>
  </w:style>
  <w:style w:type="paragraph" w:styleId="List">
    <w:name w:val="List"/>
    <w:basedOn w:val="TextBody"/>
    <w:pPr/>
    <w:rPr>
      <w:rFonts w:cs="FreeSans;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/>
  </w:style>
  <w:style w:type="paragraph" w:styleId="Index">
    <w:name w:val="Index"/>
    <w:basedOn w:val="Normal"/>
    <w:qFormat/>
    <w:pPr>
      <w:suppressLineNumbers/>
    </w:pPr>
    <w:rPr>
      <w:rFonts w:cs="FreeSans;Times New Roman"/>
    </w:rPr>
  </w:style>
  <w:style w:type="paragraph" w:styleId="Descripcin">
    <w:name w:val="Descripción"/>
    <w:basedOn w:val="Normal"/>
    <w:qFormat/>
    <w:pPr>
      <w:suppressLineNumbers/>
      <w:spacing w:before="120" w:after="120"/>
    </w:pPr>
    <w:rPr/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Subtitle">
    <w:name w:val="Subtitle"/>
    <w:basedOn w:val="Normal"/>
    <w:qFormat/>
    <w:pPr>
      <w:jc w:val="both"/>
    </w:pPr>
    <w:rPr/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Sangra2detdecuerpo">
    <w:name w:val="Sangría 2 de t. de cuerpo"/>
    <w:basedOn w:val="Normal"/>
    <w:qFormat/>
    <w:pPr>
      <w:ind w:left="2127" w:right="0" w:hanging="709"/>
      <w:jc w:val="both"/>
    </w:pPr>
    <w:rPr>
      <w:sz w:val="22"/>
      <w:lang w:val="es-ES"/>
    </w:rPr>
  </w:style>
  <w:style w:type="paragraph" w:styleId="NormalWeb">
    <w:name w:val="Normal (Web)"/>
    <w:basedOn w:val="Normal"/>
    <w:qFormat/>
    <w:pPr>
      <w:spacing w:before="100" w:after="100"/>
    </w:pPr>
    <w:rPr/>
  </w:style>
  <w:style w:type="paragraph" w:styleId="Footnote">
    <w:name w:val="Footnote Text"/>
    <w:basedOn w:val="Normal"/>
    <w:pPr/>
    <w:rPr>
      <w:sz w:val="20"/>
    </w:rPr>
  </w:style>
  <w:style w:type="paragraph" w:styleId="TextBodyIndent">
    <w:name w:val="Body Text Indent"/>
    <w:basedOn w:val="Normal"/>
    <w:pPr>
      <w:spacing w:before="0" w:after="120"/>
      <w:ind w:left="283" w:right="0" w:hanging="0"/>
    </w:pPr>
    <w:rPr/>
  </w:style>
  <w:style w:type="paragraph" w:styleId="Textodecuerpo2">
    <w:name w:val="Texto de cuerpo 2"/>
    <w:basedOn w:val="Normal"/>
    <w:qFormat/>
    <w:pPr>
      <w:spacing w:before="100" w:after="100"/>
      <w:jc w:val="both"/>
    </w:pPr>
    <w:rPr>
      <w:sz w:val="20"/>
      <w:lang w:val="es-CO"/>
    </w:rPr>
  </w:style>
  <w:style w:type="paragraph" w:styleId="Textodecuerpo3">
    <w:name w:val="Texto de cuerpo 3"/>
    <w:basedOn w:val="Normal"/>
    <w:qFormat/>
    <w:pPr/>
    <w:rPr>
      <w:sz w:val="20"/>
    </w:rPr>
  </w:style>
  <w:style w:type="paragraph" w:styleId="Mapadeldocumento1">
    <w:name w:val="Mapa del documento1"/>
    <w:basedOn w:val="Normal"/>
    <w:qFormat/>
    <w:pPr>
      <w:shd w:val="clear" w:fill="000080"/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tulo">
    <w:name w:val="Título"/>
    <w:basedOn w:val="Heading"/>
    <w:qFormat/>
    <w:pPr>
      <w:jc w:val="center"/>
    </w:pPr>
    <w:rPr/>
  </w:style>
  <w:style w:type="paragraph" w:styleId="ListParagraph">
    <w:name w:val="List Paragraph"/>
    <w:basedOn w:val="Normal"/>
    <w:qFormat/>
    <w:pPr>
      <w:ind w:left="708" w:right="0" w:hanging="0"/>
    </w:pPr>
    <w:rPr/>
  </w:style>
  <w:style w:type="paragraph" w:styleId="Textocomentario">
    <w:name w:val="Texto comentario"/>
    <w:basedOn w:val="Normal"/>
    <w:qFormat/>
    <w:pPr/>
    <w:rPr>
      <w:sz w:val="20"/>
    </w:rPr>
  </w:style>
  <w:style w:type="paragraph" w:styleId="Asuntodelcomentario">
    <w:name w:val="Asunto del comentario"/>
    <w:basedOn w:val="Textocomentario"/>
    <w:qFormat/>
    <w:pPr/>
    <w:rPr>
      <w:b/>
      <w:bCs/>
    </w:rPr>
  </w:style>
  <w:style w:type="paragraph" w:styleId="Textodeglobo">
    <w:name w:val="Texto de globo"/>
    <w:basedOn w:val="Normal"/>
    <w:qFormat/>
    <w:pPr/>
    <w:rPr/>
  </w:style>
  <w:style w:type="paragraph" w:styleId="Prrafodelista">
    <w:name w:val="Párrafo de lista"/>
    <w:basedOn w:val="Normal"/>
    <w:qFormat/>
    <w:pPr>
      <w:ind w:left="708" w:right="0" w:hanging="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mtorobe@eafit.edu.co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LibreOffice/5.4.6.2$Linux_X86_64 LibreOffice_project/40m0$Build-2</Application>
  <Pages>2</Pages>
  <Words>432</Words>
  <Characters>1841</Characters>
  <CharactersWithSpaces>2266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2011-02-04T11:01:00Z</dcterms:created>
  <dc:creator>Informatica</dc:creator>
  <dc:description/>
  <dc:language>en-US</dc:language>
  <cp:lastModifiedBy/>
  <cp:lastPrinted>2016-12-03T16:41:00Z</cp:lastPrinted>
  <dcterms:modified xsi:type="dcterms:W3CDTF">2018-04-28T20:43:57Z</dcterms:modified>
  <cp:revision>4</cp:revision>
  <dc:subject/>
  <dc:title>ESPECIALIZACIÓN EN DISEÑO MECÁNICO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-1450327496</vt:i4>
  </property>
  <property fmtid="{D5CDD505-2E9C-101B-9397-08002B2CF9AE}" pid="3" name="_AuthorEmail">
    <vt:lpwstr>gvillega@eafit.edu.co</vt:lpwstr>
  </property>
  <property fmtid="{D5CDD505-2E9C-101B-9397-08002B2CF9AE}" pid="4" name="_AuthorEmailDisplayName">
    <vt:lpwstr>Gustavo Adolfo Villegas L.</vt:lpwstr>
  </property>
  <property fmtid="{D5CDD505-2E9C-101B-9397-08002B2CF9AE}" pid="5" name="_EmailSubject">
    <vt:lpwstr>Formatos para la presentación del curso</vt:lpwstr>
  </property>
</Properties>
</file>