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2117890"/>
        <w:docPartObj>
          <w:docPartGallery w:val="Cover Pages"/>
          <w:docPartUnique/>
        </w:docPartObj>
      </w:sdtPr>
      <w:sdtContent>
        <w:p w14:paraId="1ECCF897" w14:textId="4E7BAD25" w:rsidR="004C5FDC" w:rsidRDefault="004C5FDC"/>
        <w:p w14:paraId="5D2DB7F7" w14:textId="76179484" w:rsidR="004C5FDC" w:rsidRDefault="004C5FDC">
          <w:r>
            <w:rPr>
              <w:noProof/>
            </w:rPr>
            <mc:AlternateContent>
              <mc:Choice Requires="wps">
                <w:drawing>
                  <wp:anchor distT="0" distB="0" distL="182880" distR="182880" simplePos="0" relativeHeight="251660288" behindDoc="0" locked="0" layoutInCell="1" allowOverlap="1" wp14:anchorId="3F56CB96" wp14:editId="7FCD0D7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E61A09" w14:textId="24FDC4E1" w:rsidR="004C5FDC" w:rsidRPr="004C5FDC" w:rsidRDefault="004C5FDC">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C5FDC">
                                      <w:rPr>
                                        <w:color w:val="156082" w:themeColor="accent1"/>
                                        <w:sz w:val="72"/>
                                        <w:szCs w:val="72"/>
                                        <w:lang w:val="nl-NL"/>
                                      </w:rPr>
                                      <w:t>Stakeholdersanalyse</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881CF37" w14:textId="1BE95E55" w:rsidR="004C5FDC" w:rsidRPr="004C5FDC" w:rsidRDefault="004C5FDC">
                                    <w:pPr>
                                      <w:pStyle w:val="NoSpacing"/>
                                      <w:spacing w:before="40" w:after="40"/>
                                      <w:rPr>
                                        <w:caps/>
                                        <w:color w:val="501549" w:themeColor="accent5" w:themeShade="80"/>
                                        <w:sz w:val="28"/>
                                        <w:szCs w:val="28"/>
                                        <w:lang w:val="nl-NL"/>
                                      </w:rPr>
                                    </w:pPr>
                                    <w:r w:rsidRPr="004C5FDC">
                                      <w:rPr>
                                        <w:caps/>
                                        <w:color w:val="501549" w:themeColor="accent5" w:themeShade="80"/>
                                        <w:sz w:val="28"/>
                                        <w:szCs w:val="28"/>
                                        <w:lang w:val="nl-NL"/>
                                      </w:rPr>
                                      <w:t>Casus exotisch nede</w:t>
                                    </w:r>
                                    <w:r>
                                      <w:rPr>
                                        <w:caps/>
                                        <w:color w:val="501549" w:themeColor="accent5" w:themeShade="80"/>
                                        <w:sz w:val="28"/>
                                        <w:szCs w:val="28"/>
                                        <w:lang w:val="nl-NL"/>
                                      </w:rPr>
                                      <w:t>rland</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6F76C3D" w14:textId="6DFBDD67" w:rsidR="004C5FDC" w:rsidRPr="004C5FDC" w:rsidRDefault="004C5FDC">
                                    <w:pPr>
                                      <w:pStyle w:val="NoSpacing"/>
                                      <w:spacing w:before="80" w:after="40"/>
                                      <w:rPr>
                                        <w:caps/>
                                        <w:color w:val="A02B93" w:themeColor="accent5"/>
                                        <w:sz w:val="24"/>
                                        <w:szCs w:val="24"/>
                                        <w:lang w:val="nl-NL"/>
                                      </w:rPr>
                                    </w:pPr>
                                    <w:r w:rsidRPr="004C5FDC">
                                      <w:rPr>
                                        <w:caps/>
                                        <w:color w:val="A02B93" w:themeColor="accent5"/>
                                        <w:sz w:val="24"/>
                                        <w:szCs w:val="24"/>
                                        <w:lang w:val="nl-NL"/>
                                      </w:rPr>
                                      <w:t>Rick Vincken</w:t>
                                    </w:r>
                                    <w:r>
                                      <w:rPr>
                                        <w:caps/>
                                        <w:color w:val="A02B93" w:themeColor="accent5"/>
                                        <w:sz w:val="24"/>
                                        <w:szCs w:val="24"/>
                                        <w:lang w:val="nl-NL"/>
                                      </w:rPr>
                                      <w:t>, daan ros, d’vaughn dassen, silas barendse groep arch btw – 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F56CB96"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AE61A09" w14:textId="24FDC4E1" w:rsidR="004C5FDC" w:rsidRPr="004C5FDC" w:rsidRDefault="004C5FDC">
                          <w:pPr>
                            <w:pStyle w:val="NoSpacing"/>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4C5FDC">
                                <w:rPr>
                                  <w:color w:val="156082" w:themeColor="accent1"/>
                                  <w:sz w:val="72"/>
                                  <w:szCs w:val="72"/>
                                  <w:lang w:val="nl-NL"/>
                                </w:rPr>
                                <w:t>Stakeholdersanalyse</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881CF37" w14:textId="1BE95E55" w:rsidR="004C5FDC" w:rsidRPr="004C5FDC" w:rsidRDefault="004C5FDC">
                              <w:pPr>
                                <w:pStyle w:val="NoSpacing"/>
                                <w:spacing w:before="40" w:after="40"/>
                                <w:rPr>
                                  <w:caps/>
                                  <w:color w:val="501549" w:themeColor="accent5" w:themeShade="80"/>
                                  <w:sz w:val="28"/>
                                  <w:szCs w:val="28"/>
                                  <w:lang w:val="nl-NL"/>
                                </w:rPr>
                              </w:pPr>
                              <w:r w:rsidRPr="004C5FDC">
                                <w:rPr>
                                  <w:caps/>
                                  <w:color w:val="501549" w:themeColor="accent5" w:themeShade="80"/>
                                  <w:sz w:val="28"/>
                                  <w:szCs w:val="28"/>
                                  <w:lang w:val="nl-NL"/>
                                </w:rPr>
                                <w:t>Casus exotisch nede</w:t>
                              </w:r>
                              <w:r>
                                <w:rPr>
                                  <w:caps/>
                                  <w:color w:val="501549" w:themeColor="accent5" w:themeShade="80"/>
                                  <w:sz w:val="28"/>
                                  <w:szCs w:val="28"/>
                                  <w:lang w:val="nl-NL"/>
                                </w:rPr>
                                <w:t>rland</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6F76C3D" w14:textId="6DFBDD67" w:rsidR="004C5FDC" w:rsidRPr="004C5FDC" w:rsidRDefault="004C5FDC">
                              <w:pPr>
                                <w:pStyle w:val="NoSpacing"/>
                                <w:spacing w:before="80" w:after="40"/>
                                <w:rPr>
                                  <w:caps/>
                                  <w:color w:val="A02B93" w:themeColor="accent5"/>
                                  <w:sz w:val="24"/>
                                  <w:szCs w:val="24"/>
                                  <w:lang w:val="nl-NL"/>
                                </w:rPr>
                              </w:pPr>
                              <w:r w:rsidRPr="004C5FDC">
                                <w:rPr>
                                  <w:caps/>
                                  <w:color w:val="A02B93" w:themeColor="accent5"/>
                                  <w:sz w:val="24"/>
                                  <w:szCs w:val="24"/>
                                  <w:lang w:val="nl-NL"/>
                                </w:rPr>
                                <w:t>Rick Vincken</w:t>
                              </w:r>
                              <w:r>
                                <w:rPr>
                                  <w:caps/>
                                  <w:color w:val="A02B93" w:themeColor="accent5"/>
                                  <w:sz w:val="24"/>
                                  <w:szCs w:val="24"/>
                                  <w:lang w:val="nl-NL"/>
                                </w:rPr>
                                <w:t>, daan ros, d’vaughn dassen, silas barendse groep arch btw – klas b1d</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788B3FA3" wp14:editId="1115382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1-28T00:00:00Z">
                                    <w:dateFormat w:val="yyyy"/>
                                    <w:lid w:val="en-US"/>
                                    <w:storeMappedDataAs w:val="dateTime"/>
                                    <w:calendar w:val="gregorian"/>
                                  </w:date>
                                </w:sdtPr>
                                <w:sdtContent>
                                  <w:p w14:paraId="3B95D0FE" w14:textId="29A01D80" w:rsidR="004C5FDC" w:rsidRDefault="004C5FDC">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88B3FA3"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4-11-28T00:00:00Z">
                              <w:dateFormat w:val="yyyy"/>
                              <w:lid w:val="en-US"/>
                              <w:storeMappedDataAs w:val="dateTime"/>
                              <w:calendar w:val="gregorian"/>
                            </w:date>
                          </w:sdtPr>
                          <w:sdtContent>
                            <w:p w14:paraId="3B95D0FE" w14:textId="29A01D80" w:rsidR="004C5FDC" w:rsidRDefault="004C5FDC">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id w:val="202844176"/>
        <w:docPartObj>
          <w:docPartGallery w:val="Table of Contents"/>
          <w:docPartUnique/>
        </w:docPartObj>
      </w:sdtPr>
      <w:sdtEndPr>
        <w:rPr>
          <w:rFonts w:asciiTheme="minorHAnsi" w:eastAsiaTheme="minorHAnsi" w:hAnsiTheme="minorHAnsi" w:cstheme="minorBidi"/>
          <w:b/>
          <w:bCs/>
          <w:noProof/>
          <w:color w:val="auto"/>
          <w:kern w:val="2"/>
          <w:sz w:val="22"/>
          <w:szCs w:val="22"/>
          <w:lang/>
          <w14:ligatures w14:val="standardContextual"/>
        </w:rPr>
      </w:sdtEndPr>
      <w:sdtContent>
        <w:p w14:paraId="067367B3" w14:textId="1E348F62" w:rsidR="00746D86" w:rsidRDefault="00746D86">
          <w:pPr>
            <w:pStyle w:val="TOCHeading"/>
          </w:pPr>
          <w:r>
            <w:t>Inhoud</w:t>
          </w:r>
        </w:p>
        <w:p w14:paraId="441E41EC" w14:textId="4DAAC7A1" w:rsidR="00761300" w:rsidRDefault="00746D86">
          <w:pPr>
            <w:pStyle w:val="TOC1"/>
            <w:tabs>
              <w:tab w:val="right" w:leader="dot" w:pos="9016"/>
            </w:tabs>
            <w:rPr>
              <w:rFonts w:eastAsiaTheme="minorEastAsia"/>
              <w:noProof/>
              <w:sz w:val="24"/>
              <w:szCs w:val="24"/>
              <w:lang/>
            </w:rPr>
          </w:pPr>
          <w:r>
            <w:fldChar w:fldCharType="begin"/>
          </w:r>
          <w:r>
            <w:instrText xml:space="preserve"> TOC \o "1-3" \h \z \u </w:instrText>
          </w:r>
          <w:r>
            <w:fldChar w:fldCharType="separate"/>
          </w:r>
          <w:hyperlink w:anchor="_Toc183725165" w:history="1">
            <w:r w:rsidR="00761300" w:rsidRPr="00A50AA8">
              <w:rPr>
                <w:rStyle w:val="Hyperlink"/>
                <w:noProof/>
                <w:lang w:val="nl-NL"/>
              </w:rPr>
              <w:t>Stakeholders</w:t>
            </w:r>
            <w:r w:rsidR="00761300">
              <w:rPr>
                <w:noProof/>
                <w:webHidden/>
              </w:rPr>
              <w:tab/>
            </w:r>
            <w:r w:rsidR="00761300">
              <w:rPr>
                <w:noProof/>
                <w:webHidden/>
              </w:rPr>
              <w:fldChar w:fldCharType="begin"/>
            </w:r>
            <w:r w:rsidR="00761300">
              <w:rPr>
                <w:noProof/>
                <w:webHidden/>
              </w:rPr>
              <w:instrText xml:space="preserve"> PAGEREF _Toc183725165 \h </w:instrText>
            </w:r>
            <w:r w:rsidR="00761300">
              <w:rPr>
                <w:noProof/>
                <w:webHidden/>
              </w:rPr>
            </w:r>
            <w:r w:rsidR="00761300">
              <w:rPr>
                <w:noProof/>
                <w:webHidden/>
              </w:rPr>
              <w:fldChar w:fldCharType="separate"/>
            </w:r>
            <w:r w:rsidR="00761300">
              <w:rPr>
                <w:noProof/>
                <w:webHidden/>
              </w:rPr>
              <w:t>1</w:t>
            </w:r>
            <w:r w:rsidR="00761300">
              <w:rPr>
                <w:noProof/>
                <w:webHidden/>
              </w:rPr>
              <w:fldChar w:fldCharType="end"/>
            </w:r>
          </w:hyperlink>
        </w:p>
        <w:p w14:paraId="57D3E2E2" w14:textId="212B5E1F" w:rsidR="00761300" w:rsidRDefault="00761300">
          <w:pPr>
            <w:pStyle w:val="TOC1"/>
            <w:tabs>
              <w:tab w:val="right" w:leader="dot" w:pos="9016"/>
            </w:tabs>
            <w:rPr>
              <w:rFonts w:eastAsiaTheme="minorEastAsia"/>
              <w:noProof/>
              <w:sz w:val="24"/>
              <w:szCs w:val="24"/>
              <w:lang/>
            </w:rPr>
          </w:pPr>
          <w:hyperlink w:anchor="_Toc183725166" w:history="1">
            <w:r w:rsidRPr="00A50AA8">
              <w:rPr>
                <w:rStyle w:val="Hyperlink"/>
                <w:noProof/>
                <w:lang w:val="nl-NL"/>
              </w:rPr>
              <w:t>Samenwerking</w:t>
            </w:r>
            <w:r>
              <w:rPr>
                <w:noProof/>
                <w:webHidden/>
              </w:rPr>
              <w:tab/>
            </w:r>
            <w:r>
              <w:rPr>
                <w:noProof/>
                <w:webHidden/>
              </w:rPr>
              <w:fldChar w:fldCharType="begin"/>
            </w:r>
            <w:r>
              <w:rPr>
                <w:noProof/>
                <w:webHidden/>
              </w:rPr>
              <w:instrText xml:space="preserve"> PAGEREF _Toc183725166 \h </w:instrText>
            </w:r>
            <w:r>
              <w:rPr>
                <w:noProof/>
                <w:webHidden/>
              </w:rPr>
            </w:r>
            <w:r>
              <w:rPr>
                <w:noProof/>
                <w:webHidden/>
              </w:rPr>
              <w:fldChar w:fldCharType="separate"/>
            </w:r>
            <w:r>
              <w:rPr>
                <w:noProof/>
                <w:webHidden/>
              </w:rPr>
              <w:t>2</w:t>
            </w:r>
            <w:r>
              <w:rPr>
                <w:noProof/>
                <w:webHidden/>
              </w:rPr>
              <w:fldChar w:fldCharType="end"/>
            </w:r>
          </w:hyperlink>
        </w:p>
        <w:p w14:paraId="0D72FDF9" w14:textId="76B3E45F" w:rsidR="00746D86" w:rsidRPr="00761300" w:rsidRDefault="00746D86">
          <w:r>
            <w:rPr>
              <w:b/>
              <w:bCs/>
              <w:noProof/>
            </w:rPr>
            <w:fldChar w:fldCharType="end"/>
          </w:r>
        </w:p>
      </w:sdtContent>
    </w:sdt>
    <w:p w14:paraId="376AB888" w14:textId="643450AA" w:rsidR="00B8612D" w:rsidRPr="005E6F96" w:rsidRDefault="00761300" w:rsidP="004C5FDC">
      <w:pPr>
        <w:pStyle w:val="Heading1"/>
        <w:rPr>
          <w:lang w:val="nl-NL"/>
        </w:rPr>
      </w:pPr>
      <w:bookmarkStart w:id="0" w:name="_Toc183725165"/>
      <w:r w:rsidRPr="005E6F96">
        <w:rPr>
          <w:lang w:val="nl-NL"/>
        </w:rPr>
        <w:drawing>
          <wp:anchor distT="0" distB="0" distL="114300" distR="114300" simplePos="0" relativeHeight="251661312" behindDoc="1" locked="0" layoutInCell="1" allowOverlap="1" wp14:anchorId="013D7890" wp14:editId="46076E29">
            <wp:simplePos x="0" y="0"/>
            <wp:positionH relativeFrom="margin">
              <wp:align>right</wp:align>
            </wp:positionH>
            <wp:positionV relativeFrom="page">
              <wp:posOffset>2406063</wp:posOffset>
            </wp:positionV>
            <wp:extent cx="2673350" cy="2633980"/>
            <wp:effectExtent l="0" t="0" r="0" b="0"/>
            <wp:wrapTight wrapText="bothSides">
              <wp:wrapPolygon edited="0">
                <wp:start x="0" y="0"/>
                <wp:lineTo x="0" y="21402"/>
                <wp:lineTo x="21395" y="21402"/>
                <wp:lineTo x="21395" y="0"/>
                <wp:lineTo x="0" y="0"/>
              </wp:wrapPolygon>
            </wp:wrapTight>
            <wp:docPr id="627275231" name="Picture 1" descr="A white square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275231" name="Picture 1" descr="A white square with blue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3350" cy="2633980"/>
                    </a:xfrm>
                    <a:prstGeom prst="rect">
                      <a:avLst/>
                    </a:prstGeom>
                  </pic:spPr>
                </pic:pic>
              </a:graphicData>
            </a:graphic>
            <wp14:sizeRelH relativeFrom="margin">
              <wp14:pctWidth>0</wp14:pctWidth>
            </wp14:sizeRelH>
            <wp14:sizeRelV relativeFrom="margin">
              <wp14:pctHeight>0</wp14:pctHeight>
            </wp14:sizeRelV>
          </wp:anchor>
        </w:drawing>
      </w:r>
      <w:r w:rsidR="004C5FDC" w:rsidRPr="005E6F96">
        <w:rPr>
          <w:lang w:val="nl-NL"/>
        </w:rPr>
        <w:t>Stakeholders</w:t>
      </w:r>
      <w:bookmarkEnd w:id="0"/>
    </w:p>
    <w:p w14:paraId="2ECBC9B4" w14:textId="43C12850" w:rsidR="004C5FDC" w:rsidRDefault="004C5FDC" w:rsidP="004C5FDC">
      <w:pPr>
        <w:rPr>
          <w:lang w:val="nl-NL"/>
        </w:rPr>
      </w:pPr>
      <w:r w:rsidRPr="004C5FDC">
        <w:rPr>
          <w:lang w:val="nl-NL"/>
        </w:rPr>
        <w:t>De opdracht Exotisch Nederland bevat m</w:t>
      </w:r>
      <w:r>
        <w:rPr>
          <w:lang w:val="nl-NL"/>
        </w:rPr>
        <w:t>eerdere belanghebbende. Hier volgt een lijst</w:t>
      </w:r>
      <w:r w:rsidR="00F94FA3">
        <w:rPr>
          <w:lang w:val="nl-NL"/>
        </w:rPr>
        <w:t>, op volgorde van meest belangrijk naar minst belangrijk</w:t>
      </w:r>
      <w:r>
        <w:rPr>
          <w:lang w:val="nl-NL"/>
        </w:rPr>
        <w:t>:</w:t>
      </w:r>
    </w:p>
    <w:p w14:paraId="678BE86C" w14:textId="4B9F5887" w:rsidR="004C5FDC" w:rsidRDefault="004C5FDC" w:rsidP="00F94FA3">
      <w:pPr>
        <w:pStyle w:val="ListParagraph"/>
        <w:numPr>
          <w:ilvl w:val="0"/>
          <w:numId w:val="2"/>
        </w:numPr>
        <w:rPr>
          <w:lang w:val="nl-NL"/>
        </w:rPr>
      </w:pPr>
      <w:r>
        <w:rPr>
          <w:lang w:val="nl-NL"/>
        </w:rPr>
        <w:t>Opdrachtgever</w:t>
      </w:r>
    </w:p>
    <w:p w14:paraId="56658D27" w14:textId="7919D79B" w:rsidR="004C5FDC" w:rsidRDefault="004C5FDC" w:rsidP="00F94FA3">
      <w:pPr>
        <w:pStyle w:val="ListParagraph"/>
        <w:numPr>
          <w:ilvl w:val="0"/>
          <w:numId w:val="2"/>
        </w:numPr>
        <w:rPr>
          <w:lang w:val="nl-NL"/>
        </w:rPr>
      </w:pPr>
      <w:r>
        <w:rPr>
          <w:lang w:val="nl-NL"/>
        </w:rPr>
        <w:t>Beleidmakers</w:t>
      </w:r>
    </w:p>
    <w:p w14:paraId="3920954A" w14:textId="0C74C6CD" w:rsidR="004C5FDC" w:rsidRDefault="004C5FDC" w:rsidP="00F94FA3">
      <w:pPr>
        <w:pStyle w:val="ListParagraph"/>
        <w:numPr>
          <w:ilvl w:val="0"/>
          <w:numId w:val="2"/>
        </w:numPr>
        <w:rPr>
          <w:lang w:val="nl-NL"/>
        </w:rPr>
      </w:pPr>
      <w:r>
        <w:rPr>
          <w:lang w:val="nl-NL"/>
        </w:rPr>
        <w:t>Medewerkers</w:t>
      </w:r>
    </w:p>
    <w:p w14:paraId="7072A699" w14:textId="4F0211F1" w:rsidR="004C5FDC" w:rsidRDefault="004C5FDC" w:rsidP="00F94FA3">
      <w:pPr>
        <w:pStyle w:val="ListParagraph"/>
        <w:numPr>
          <w:ilvl w:val="0"/>
          <w:numId w:val="2"/>
        </w:numPr>
        <w:rPr>
          <w:lang w:val="nl-NL"/>
        </w:rPr>
      </w:pPr>
      <w:r>
        <w:rPr>
          <w:lang w:val="nl-NL"/>
        </w:rPr>
        <w:t>Gasten</w:t>
      </w:r>
    </w:p>
    <w:p w14:paraId="6FCCEC3B" w14:textId="5F6230D0" w:rsidR="004C5FDC" w:rsidRDefault="004C5FDC" w:rsidP="004C5FDC">
      <w:pPr>
        <w:rPr>
          <w:lang w:val="nl-NL"/>
        </w:rPr>
      </w:pPr>
      <w:r>
        <w:rPr>
          <w:lang w:val="nl-NL"/>
        </w:rPr>
        <w:t>De opdrachtgever maakt het project mogelijk en heeft groot belang aan het project, de opdrachtgever is dus een sleutelfiguur van het project. Sleutelfiguren dienen vaak geinformeerd te worden over voortgang van het project en worden betrokken bij besluiten over het project.</w:t>
      </w:r>
    </w:p>
    <w:p w14:paraId="12822613" w14:textId="1AA58D78" w:rsidR="004C5FDC" w:rsidRDefault="004C5FDC" w:rsidP="004C5FDC">
      <w:pPr>
        <w:rPr>
          <w:lang w:val="nl-NL"/>
        </w:rPr>
      </w:pPr>
      <w:r>
        <w:rPr>
          <w:lang w:val="nl-NL"/>
        </w:rPr>
        <w:t xml:space="preserve">Beleidmakers binnen de organisatie </w:t>
      </w:r>
      <w:r w:rsidR="005E6F96">
        <w:rPr>
          <w:lang w:val="nl-NL"/>
        </w:rPr>
        <w:t>hebben niet even veel belang aan het project als de opdrachtgever, maar hebben wel en hoge invloed op het project. Beleidsmakers dienen dus geinformeerd te worden over voortgang van het project en worden betrokken bij het maken van het project.</w:t>
      </w:r>
    </w:p>
    <w:p w14:paraId="646BEE2C" w14:textId="2E3B86E3" w:rsidR="005E6F96" w:rsidRDefault="00CE3C0A" w:rsidP="004C5FDC">
      <w:pPr>
        <w:rPr>
          <w:lang w:val="nl-NL"/>
        </w:rPr>
      </w:pPr>
      <w:r>
        <w:rPr>
          <w:lang w:val="nl-NL"/>
        </w:rPr>
        <w:t>Normale m</w:t>
      </w:r>
      <w:r w:rsidR="005E6F96">
        <w:rPr>
          <w:lang w:val="nl-NL"/>
        </w:rPr>
        <w:t>edewerkers</w:t>
      </w:r>
      <w:r>
        <w:rPr>
          <w:lang w:val="nl-NL"/>
        </w:rPr>
        <w:t xml:space="preserve"> hebben geen besluitnemende positie binnen de organisatie, maar hebben wel belang aan het project, want zij zullen met het opgeleverde resultaat in de toekomst moeten werken.</w:t>
      </w:r>
      <w:r w:rsidR="005E6F96">
        <w:rPr>
          <w:lang w:val="nl-NL"/>
        </w:rPr>
        <w:t xml:space="preserve"> </w:t>
      </w:r>
      <w:r>
        <w:rPr>
          <w:lang w:val="nl-NL"/>
        </w:rPr>
        <w:t>Hierdoor worden zij toegelicht over voortgang van het project en word van hen mogelijk feedback gevraagt</w:t>
      </w:r>
      <w:r w:rsidR="00BC03DF">
        <w:rPr>
          <w:lang w:val="nl-NL"/>
        </w:rPr>
        <w:t>.</w:t>
      </w:r>
    </w:p>
    <w:p w14:paraId="2522A786" w14:textId="5DD88E7A" w:rsidR="00BC03DF" w:rsidRDefault="009C7A65" w:rsidP="004C5FDC">
      <w:pPr>
        <w:rPr>
          <w:lang w:val="nl-NL"/>
        </w:rPr>
      </w:pPr>
      <w:r>
        <w:rPr>
          <w:lang w:val="nl-NL"/>
        </w:rPr>
        <w:t>Gasten, de vrijwillige gebruikers van het projectresultaat, hebben niet even veel belang bij het project als medewerkers van de organisatie, omdat zij niet even veel met het systeem zullen werken als medewerkers. Verder hebben zij ook weinig invloed op het project, omdat zij geen deel zijn van de organisatie. Ondanks dat zij minder invloed en belang bij het project hebben, worden zij wel geinformeerd over het project.</w:t>
      </w:r>
    </w:p>
    <w:p w14:paraId="6527BB6C" w14:textId="77777777" w:rsidR="002B04CE" w:rsidRDefault="002B04CE">
      <w:pPr>
        <w:rPr>
          <w:rFonts w:asciiTheme="majorHAnsi" w:eastAsiaTheme="majorEastAsia" w:hAnsiTheme="majorHAnsi" w:cstheme="majorBidi"/>
          <w:color w:val="0F4761" w:themeColor="accent1" w:themeShade="BF"/>
          <w:sz w:val="40"/>
          <w:szCs w:val="40"/>
          <w:lang w:val="nl-NL"/>
        </w:rPr>
      </w:pPr>
      <w:r>
        <w:rPr>
          <w:lang w:val="nl-NL"/>
        </w:rPr>
        <w:br w:type="page"/>
      </w:r>
    </w:p>
    <w:p w14:paraId="508E2323" w14:textId="6DE78009" w:rsidR="00BB26A2" w:rsidRDefault="00BB26A2" w:rsidP="00BB26A2">
      <w:pPr>
        <w:pStyle w:val="Heading1"/>
        <w:rPr>
          <w:lang w:val="nl-NL"/>
        </w:rPr>
      </w:pPr>
      <w:bookmarkStart w:id="1" w:name="_Toc183725166"/>
      <w:r>
        <w:rPr>
          <w:lang w:val="nl-NL"/>
        </w:rPr>
        <w:lastRenderedPageBreak/>
        <w:t>Samenwerking</w:t>
      </w:r>
      <w:bookmarkEnd w:id="1"/>
    </w:p>
    <w:p w14:paraId="6B99129E" w14:textId="2C77EDDC" w:rsidR="00746D86" w:rsidRPr="00746D86" w:rsidRDefault="00746D86" w:rsidP="00746D86">
      <w:pPr>
        <w:rPr>
          <w:lang w:val="nl-NL"/>
        </w:rPr>
      </w:pPr>
      <w:r>
        <w:rPr>
          <w:lang w:val="nl-NL"/>
        </w:rPr>
        <w:t>Over hoe verschillende stakeholders bij het project betrokken worden is in de onderstaande tabel in een overzichtelijke manier opgenomen.</w:t>
      </w:r>
    </w:p>
    <w:tbl>
      <w:tblPr>
        <w:tblStyle w:val="GridTable4-Accent1"/>
        <w:tblW w:w="0" w:type="auto"/>
        <w:tblLook w:val="04A0" w:firstRow="1" w:lastRow="0" w:firstColumn="1" w:lastColumn="0" w:noHBand="0" w:noVBand="1"/>
      </w:tblPr>
      <w:tblGrid>
        <w:gridCol w:w="2254"/>
        <w:gridCol w:w="2254"/>
        <w:gridCol w:w="2254"/>
        <w:gridCol w:w="2254"/>
      </w:tblGrid>
      <w:tr w:rsidR="00BB26A2" w14:paraId="0D9F80F2" w14:textId="77777777" w:rsidTr="00BB2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388BC3" w14:textId="62204292" w:rsidR="00BB26A2" w:rsidRDefault="00BB26A2" w:rsidP="00BB26A2">
            <w:pPr>
              <w:rPr>
                <w:lang w:val="nl-NL"/>
              </w:rPr>
            </w:pPr>
            <w:r>
              <w:rPr>
                <w:lang w:val="nl-NL"/>
              </w:rPr>
              <w:t>Opdrachtgever</w:t>
            </w:r>
          </w:p>
        </w:tc>
        <w:tc>
          <w:tcPr>
            <w:tcW w:w="2254" w:type="dxa"/>
          </w:tcPr>
          <w:p w14:paraId="1756B400" w14:textId="0B9236CC" w:rsidR="00BB26A2" w:rsidRDefault="00BB26A2" w:rsidP="00BB26A2">
            <w:pPr>
              <w:cnfStyle w:val="100000000000" w:firstRow="1" w:lastRow="0" w:firstColumn="0" w:lastColumn="0" w:oddVBand="0" w:evenVBand="0" w:oddHBand="0" w:evenHBand="0" w:firstRowFirstColumn="0" w:firstRowLastColumn="0" w:lastRowFirstColumn="0" w:lastRowLastColumn="0"/>
              <w:rPr>
                <w:lang w:val="nl-NL"/>
              </w:rPr>
            </w:pPr>
            <w:r>
              <w:rPr>
                <w:lang w:val="nl-NL"/>
              </w:rPr>
              <w:t>Beleidsmakers</w:t>
            </w:r>
          </w:p>
        </w:tc>
        <w:tc>
          <w:tcPr>
            <w:tcW w:w="2254" w:type="dxa"/>
          </w:tcPr>
          <w:p w14:paraId="744416A6" w14:textId="6086EE98" w:rsidR="00BB26A2" w:rsidRDefault="00BB26A2" w:rsidP="00BB26A2">
            <w:pPr>
              <w:cnfStyle w:val="100000000000" w:firstRow="1" w:lastRow="0" w:firstColumn="0" w:lastColumn="0" w:oddVBand="0" w:evenVBand="0" w:oddHBand="0" w:evenHBand="0" w:firstRowFirstColumn="0" w:firstRowLastColumn="0" w:lastRowFirstColumn="0" w:lastRowLastColumn="0"/>
              <w:rPr>
                <w:lang w:val="nl-NL"/>
              </w:rPr>
            </w:pPr>
            <w:r>
              <w:rPr>
                <w:lang w:val="nl-NL"/>
              </w:rPr>
              <w:t>Medewerkers</w:t>
            </w:r>
          </w:p>
        </w:tc>
        <w:tc>
          <w:tcPr>
            <w:tcW w:w="2254" w:type="dxa"/>
          </w:tcPr>
          <w:p w14:paraId="7325D669" w14:textId="3C06CB61" w:rsidR="00BB26A2" w:rsidRDefault="00BB26A2" w:rsidP="00BB26A2">
            <w:pPr>
              <w:cnfStyle w:val="100000000000" w:firstRow="1" w:lastRow="0" w:firstColumn="0" w:lastColumn="0" w:oddVBand="0" w:evenVBand="0" w:oddHBand="0" w:evenHBand="0" w:firstRowFirstColumn="0" w:firstRowLastColumn="0" w:lastRowFirstColumn="0" w:lastRowLastColumn="0"/>
              <w:rPr>
                <w:lang w:val="nl-NL"/>
              </w:rPr>
            </w:pPr>
            <w:r>
              <w:rPr>
                <w:lang w:val="nl-NL"/>
              </w:rPr>
              <w:t>Gasten</w:t>
            </w:r>
          </w:p>
        </w:tc>
      </w:tr>
      <w:tr w:rsidR="00BB26A2" w14:paraId="7C8956B5" w14:textId="77777777" w:rsidTr="00BB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237B68A" w14:textId="77777777" w:rsidR="00BB26A2" w:rsidRDefault="00EE1150" w:rsidP="00BB26A2">
            <w:pPr>
              <w:rPr>
                <w:lang w:val="nl-NL"/>
              </w:rPr>
            </w:pPr>
            <w:r>
              <w:rPr>
                <w:b w:val="0"/>
                <w:bCs w:val="0"/>
                <w:lang w:val="nl-NL"/>
              </w:rPr>
              <w:t>Doel:</w:t>
            </w:r>
          </w:p>
          <w:p w14:paraId="52540E6A" w14:textId="13E60BC4" w:rsidR="00EE1150" w:rsidRPr="00EE1150" w:rsidRDefault="00EE1150" w:rsidP="00BB26A2">
            <w:pPr>
              <w:rPr>
                <w:b w:val="0"/>
                <w:bCs w:val="0"/>
                <w:lang w:val="nl-NL"/>
              </w:rPr>
            </w:pPr>
            <w:r>
              <w:rPr>
                <w:b w:val="0"/>
                <w:bCs w:val="0"/>
                <w:lang w:val="nl-NL"/>
              </w:rPr>
              <w:t>Besluitvorming</w:t>
            </w:r>
          </w:p>
        </w:tc>
        <w:tc>
          <w:tcPr>
            <w:tcW w:w="2254" w:type="dxa"/>
          </w:tcPr>
          <w:p w14:paraId="33BF3AC3" w14:textId="77777777" w:rsidR="00BB26A2" w:rsidRDefault="00EE1150" w:rsidP="00BB26A2">
            <w:pPr>
              <w:cnfStyle w:val="000000100000" w:firstRow="0" w:lastRow="0" w:firstColumn="0" w:lastColumn="0" w:oddVBand="0" w:evenVBand="0" w:oddHBand="1" w:evenHBand="0" w:firstRowFirstColumn="0" w:firstRowLastColumn="0" w:lastRowFirstColumn="0" w:lastRowLastColumn="0"/>
              <w:rPr>
                <w:lang w:val="nl-NL"/>
              </w:rPr>
            </w:pPr>
            <w:r>
              <w:rPr>
                <w:lang w:val="nl-NL"/>
              </w:rPr>
              <w:t>Doel:</w:t>
            </w:r>
          </w:p>
          <w:p w14:paraId="7DB9D51E" w14:textId="5ACFCE0C" w:rsidR="00EE1150" w:rsidRPr="00EE1150" w:rsidRDefault="00EE1150" w:rsidP="00BB26A2">
            <w:pPr>
              <w:cnfStyle w:val="000000100000" w:firstRow="0" w:lastRow="0" w:firstColumn="0" w:lastColumn="0" w:oddVBand="0" w:evenVBand="0" w:oddHBand="1" w:evenHBand="0" w:firstRowFirstColumn="0" w:firstRowLastColumn="0" w:lastRowFirstColumn="0" w:lastRowLastColumn="0"/>
              <w:rPr>
                <w:lang w:val="nl-NL"/>
              </w:rPr>
            </w:pPr>
            <w:r>
              <w:rPr>
                <w:lang w:val="nl-NL"/>
              </w:rPr>
              <w:t>Samenwerken</w:t>
            </w:r>
          </w:p>
        </w:tc>
        <w:tc>
          <w:tcPr>
            <w:tcW w:w="2254" w:type="dxa"/>
          </w:tcPr>
          <w:p w14:paraId="31620F4D" w14:textId="77777777" w:rsidR="00EE1150" w:rsidRDefault="00EE1150" w:rsidP="00BB26A2">
            <w:pPr>
              <w:cnfStyle w:val="000000100000" w:firstRow="0" w:lastRow="0" w:firstColumn="0" w:lastColumn="0" w:oddVBand="0" w:evenVBand="0" w:oddHBand="1" w:evenHBand="0" w:firstRowFirstColumn="0" w:firstRowLastColumn="0" w:lastRowFirstColumn="0" w:lastRowLastColumn="0"/>
              <w:rPr>
                <w:lang w:val="nl-NL"/>
              </w:rPr>
            </w:pPr>
            <w:r>
              <w:rPr>
                <w:lang w:val="nl-NL"/>
              </w:rPr>
              <w:t>Doel:</w:t>
            </w:r>
          </w:p>
          <w:p w14:paraId="5D31CD38" w14:textId="645F26D8" w:rsidR="00BB26A2" w:rsidRDefault="00EE1150" w:rsidP="00BB26A2">
            <w:pPr>
              <w:cnfStyle w:val="000000100000" w:firstRow="0" w:lastRow="0" w:firstColumn="0" w:lastColumn="0" w:oddVBand="0" w:evenVBand="0" w:oddHBand="1" w:evenHBand="0" w:firstRowFirstColumn="0" w:firstRowLastColumn="0" w:lastRowFirstColumn="0" w:lastRowLastColumn="0"/>
              <w:rPr>
                <w:lang w:val="nl-NL"/>
              </w:rPr>
            </w:pPr>
            <w:r>
              <w:rPr>
                <w:lang w:val="nl-NL"/>
              </w:rPr>
              <w:t>Raadplegen</w:t>
            </w:r>
          </w:p>
        </w:tc>
        <w:tc>
          <w:tcPr>
            <w:tcW w:w="2254" w:type="dxa"/>
          </w:tcPr>
          <w:p w14:paraId="27C62759" w14:textId="77777777" w:rsidR="00BB26A2" w:rsidRDefault="00BB26A2" w:rsidP="00BB26A2">
            <w:pPr>
              <w:cnfStyle w:val="000000100000" w:firstRow="0" w:lastRow="0" w:firstColumn="0" w:lastColumn="0" w:oddVBand="0" w:evenVBand="0" w:oddHBand="1" w:evenHBand="0" w:firstRowFirstColumn="0" w:firstRowLastColumn="0" w:lastRowFirstColumn="0" w:lastRowLastColumn="0"/>
              <w:rPr>
                <w:lang w:val="nl-NL"/>
              </w:rPr>
            </w:pPr>
            <w:r>
              <w:rPr>
                <w:lang w:val="nl-NL"/>
              </w:rPr>
              <w:t>Doel:</w:t>
            </w:r>
          </w:p>
          <w:p w14:paraId="5A9AB7C8" w14:textId="23DE26D5" w:rsidR="00BB26A2" w:rsidRDefault="00BB26A2" w:rsidP="00BB26A2">
            <w:pPr>
              <w:cnfStyle w:val="000000100000" w:firstRow="0" w:lastRow="0" w:firstColumn="0" w:lastColumn="0" w:oddVBand="0" w:evenVBand="0" w:oddHBand="1" w:evenHBand="0" w:firstRowFirstColumn="0" w:firstRowLastColumn="0" w:lastRowFirstColumn="0" w:lastRowLastColumn="0"/>
              <w:rPr>
                <w:lang w:val="nl-NL"/>
              </w:rPr>
            </w:pPr>
            <w:r>
              <w:rPr>
                <w:lang w:val="nl-NL"/>
              </w:rPr>
              <w:t>Informeren</w:t>
            </w:r>
          </w:p>
        </w:tc>
      </w:tr>
      <w:tr w:rsidR="00EE1150" w14:paraId="65672A4C" w14:textId="77777777" w:rsidTr="00BB26A2">
        <w:tc>
          <w:tcPr>
            <w:cnfStyle w:val="001000000000" w:firstRow="0" w:lastRow="0" w:firstColumn="1" w:lastColumn="0" w:oddVBand="0" w:evenVBand="0" w:oddHBand="0" w:evenHBand="0" w:firstRowFirstColumn="0" w:firstRowLastColumn="0" w:lastRowFirstColumn="0" w:lastRowLastColumn="0"/>
            <w:tcW w:w="2254" w:type="dxa"/>
          </w:tcPr>
          <w:p w14:paraId="5A5F2CEA" w14:textId="5015C470" w:rsidR="00EE1150" w:rsidRDefault="00EE1150" w:rsidP="00BB26A2">
            <w:pPr>
              <w:rPr>
                <w:b w:val="0"/>
                <w:bCs w:val="0"/>
                <w:lang w:val="nl-NL"/>
              </w:rPr>
            </w:pPr>
            <w:r>
              <w:rPr>
                <w:b w:val="0"/>
                <w:bCs w:val="0"/>
                <w:lang w:val="nl-NL"/>
              </w:rPr>
              <w:t>De uiteindelijke besluitvorming wordt besloten door de opdrachtgever.</w:t>
            </w:r>
          </w:p>
        </w:tc>
        <w:tc>
          <w:tcPr>
            <w:tcW w:w="2254" w:type="dxa"/>
          </w:tcPr>
          <w:p w14:paraId="104AE880" w14:textId="5AB78859" w:rsidR="00EE1150" w:rsidRDefault="00EE1150" w:rsidP="00BB26A2">
            <w:pPr>
              <w:cnfStyle w:val="000000000000" w:firstRow="0" w:lastRow="0" w:firstColumn="0" w:lastColumn="0" w:oddVBand="0" w:evenVBand="0" w:oddHBand="0" w:evenHBand="0" w:firstRowFirstColumn="0" w:firstRowLastColumn="0" w:lastRowFirstColumn="0" w:lastRowLastColumn="0"/>
              <w:rPr>
                <w:lang w:val="nl-NL"/>
              </w:rPr>
            </w:pPr>
            <w:r>
              <w:rPr>
                <w:lang w:val="nl-NL"/>
              </w:rPr>
              <w:t>Gedurende het proces wordt met beleidsmakers samengewerkt als partner, bij analyse, ontwikkeling en het nemen van beslissingen.</w:t>
            </w:r>
          </w:p>
        </w:tc>
        <w:tc>
          <w:tcPr>
            <w:tcW w:w="2254" w:type="dxa"/>
          </w:tcPr>
          <w:p w14:paraId="24C621A9" w14:textId="03017270" w:rsidR="00EE1150" w:rsidRDefault="00EE1150" w:rsidP="00BB26A2">
            <w:pPr>
              <w:cnfStyle w:val="000000000000" w:firstRow="0" w:lastRow="0" w:firstColumn="0" w:lastColumn="0" w:oddVBand="0" w:evenVBand="0" w:oddHBand="0" w:evenHBand="0" w:firstRowFirstColumn="0" w:firstRowLastColumn="0" w:lastRowFirstColumn="0" w:lastRowLastColumn="0"/>
              <w:rPr>
                <w:lang w:val="nl-NL"/>
              </w:rPr>
            </w:pPr>
            <w:r>
              <w:rPr>
                <w:lang w:val="nl-NL"/>
              </w:rPr>
              <w:t>Medewerkerns worden geinformeerd over voortgang van het project en worden om feedback gevraagd.</w:t>
            </w:r>
          </w:p>
        </w:tc>
        <w:tc>
          <w:tcPr>
            <w:tcW w:w="2254" w:type="dxa"/>
          </w:tcPr>
          <w:p w14:paraId="60061BD8" w14:textId="0CB7453A" w:rsidR="00EE1150" w:rsidRDefault="002B04CE" w:rsidP="00BB26A2">
            <w:pPr>
              <w:cnfStyle w:val="000000000000" w:firstRow="0" w:lastRow="0" w:firstColumn="0" w:lastColumn="0" w:oddVBand="0" w:evenVBand="0" w:oddHBand="0" w:evenHBand="0" w:firstRowFirstColumn="0" w:firstRowLastColumn="0" w:lastRowFirstColumn="0" w:lastRowLastColumn="0"/>
              <w:rPr>
                <w:lang w:val="nl-NL"/>
              </w:rPr>
            </w:pPr>
            <w:r>
              <w:rPr>
                <w:lang w:val="nl-NL"/>
              </w:rPr>
              <w:t>Gasten worden toegelicht over het project om hen te helpen de problemen, kansen en oplossingen te begrijpen.</w:t>
            </w:r>
          </w:p>
        </w:tc>
      </w:tr>
      <w:tr w:rsidR="002B04CE" w14:paraId="01A1B1A6" w14:textId="77777777" w:rsidTr="00BB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5460747" w14:textId="4D01FDCE" w:rsidR="002B04CE" w:rsidRDefault="002B04CE" w:rsidP="00BB26A2">
            <w:pPr>
              <w:rPr>
                <w:b w:val="0"/>
                <w:bCs w:val="0"/>
                <w:lang w:val="nl-NL"/>
              </w:rPr>
            </w:pPr>
            <w:r>
              <w:rPr>
                <w:b w:val="0"/>
                <w:bCs w:val="0"/>
                <w:lang w:val="nl-NL"/>
              </w:rPr>
              <w:t>Belofte:</w:t>
            </w:r>
          </w:p>
        </w:tc>
        <w:tc>
          <w:tcPr>
            <w:tcW w:w="2254" w:type="dxa"/>
          </w:tcPr>
          <w:p w14:paraId="1A921CF1" w14:textId="4FCBFEAE" w:rsidR="002B04CE" w:rsidRDefault="002B04CE" w:rsidP="00BB26A2">
            <w:pPr>
              <w:cnfStyle w:val="000000100000" w:firstRow="0" w:lastRow="0" w:firstColumn="0" w:lastColumn="0" w:oddVBand="0" w:evenVBand="0" w:oddHBand="1" w:evenHBand="0" w:firstRowFirstColumn="0" w:firstRowLastColumn="0" w:lastRowFirstColumn="0" w:lastRowLastColumn="0"/>
              <w:rPr>
                <w:lang w:val="nl-NL"/>
              </w:rPr>
            </w:pPr>
            <w:r>
              <w:rPr>
                <w:lang w:val="nl-NL"/>
              </w:rPr>
              <w:t>Belofte:</w:t>
            </w:r>
          </w:p>
        </w:tc>
        <w:tc>
          <w:tcPr>
            <w:tcW w:w="2254" w:type="dxa"/>
          </w:tcPr>
          <w:p w14:paraId="726CFDA0" w14:textId="401A7CC9" w:rsidR="002B04CE" w:rsidRDefault="002B04CE" w:rsidP="00BB26A2">
            <w:pPr>
              <w:cnfStyle w:val="000000100000" w:firstRow="0" w:lastRow="0" w:firstColumn="0" w:lastColumn="0" w:oddVBand="0" w:evenVBand="0" w:oddHBand="1" w:evenHBand="0" w:firstRowFirstColumn="0" w:firstRowLastColumn="0" w:lastRowFirstColumn="0" w:lastRowLastColumn="0"/>
              <w:rPr>
                <w:lang w:val="nl-NL"/>
              </w:rPr>
            </w:pPr>
            <w:r>
              <w:rPr>
                <w:lang w:val="nl-NL"/>
              </w:rPr>
              <w:t>Belofte:</w:t>
            </w:r>
          </w:p>
        </w:tc>
        <w:tc>
          <w:tcPr>
            <w:tcW w:w="2254" w:type="dxa"/>
          </w:tcPr>
          <w:p w14:paraId="5A4AC62E" w14:textId="523BA552" w:rsidR="002B04CE" w:rsidRDefault="002B04CE" w:rsidP="00BB26A2">
            <w:pPr>
              <w:cnfStyle w:val="000000100000" w:firstRow="0" w:lastRow="0" w:firstColumn="0" w:lastColumn="0" w:oddVBand="0" w:evenVBand="0" w:oddHBand="1" w:evenHBand="0" w:firstRowFirstColumn="0" w:firstRowLastColumn="0" w:lastRowFirstColumn="0" w:lastRowLastColumn="0"/>
              <w:rPr>
                <w:lang w:val="nl-NL"/>
              </w:rPr>
            </w:pPr>
            <w:r>
              <w:rPr>
                <w:lang w:val="nl-NL"/>
              </w:rPr>
              <w:t>Belofte:</w:t>
            </w:r>
          </w:p>
        </w:tc>
      </w:tr>
      <w:tr w:rsidR="002B04CE" w14:paraId="7CDBC458" w14:textId="77777777" w:rsidTr="00BB26A2">
        <w:tc>
          <w:tcPr>
            <w:cnfStyle w:val="001000000000" w:firstRow="0" w:lastRow="0" w:firstColumn="1" w:lastColumn="0" w:oddVBand="0" w:evenVBand="0" w:oddHBand="0" w:evenHBand="0" w:firstRowFirstColumn="0" w:firstRowLastColumn="0" w:lastRowFirstColumn="0" w:lastRowLastColumn="0"/>
            <w:tcW w:w="2254" w:type="dxa"/>
          </w:tcPr>
          <w:p w14:paraId="37D097A5" w14:textId="537BF6B2" w:rsidR="002B04CE" w:rsidRDefault="002B04CE" w:rsidP="00BB26A2">
            <w:pPr>
              <w:rPr>
                <w:b w:val="0"/>
                <w:bCs w:val="0"/>
                <w:lang w:val="nl-NL"/>
              </w:rPr>
            </w:pPr>
            <w:r>
              <w:rPr>
                <w:b w:val="0"/>
                <w:bCs w:val="0"/>
                <w:lang w:val="nl-NL"/>
              </w:rPr>
              <w:t>U wordt geholpen bij het bereiken van een consensus en zullen uitvoeren wat u beslist.</w:t>
            </w:r>
          </w:p>
        </w:tc>
        <w:tc>
          <w:tcPr>
            <w:tcW w:w="2254" w:type="dxa"/>
          </w:tcPr>
          <w:p w14:paraId="58565B7C" w14:textId="6F2B0D2D" w:rsidR="002B04CE" w:rsidRDefault="002B04CE" w:rsidP="00BB26A2">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Wij zullen uw mening en ervaringen tijdens de procedure belangrijk vinden. Uw suggesties en advies over oplossingen worden </w:t>
            </w:r>
            <w:r w:rsidR="00C17B05">
              <w:rPr>
                <w:lang w:val="nl-NL"/>
              </w:rPr>
              <w:t>zo veel mogelijk rekening mee gehouden.</w:t>
            </w:r>
          </w:p>
        </w:tc>
        <w:tc>
          <w:tcPr>
            <w:tcW w:w="2254" w:type="dxa"/>
          </w:tcPr>
          <w:p w14:paraId="04009199" w14:textId="6F4C6C52" w:rsidR="002B04CE" w:rsidRDefault="002B04CE" w:rsidP="00BB26A2">
            <w:pPr>
              <w:cnfStyle w:val="000000000000" w:firstRow="0" w:lastRow="0" w:firstColumn="0" w:lastColumn="0" w:oddVBand="0" w:evenVBand="0" w:oddHBand="0" w:evenHBand="0" w:firstRowFirstColumn="0" w:firstRowLastColumn="0" w:lastRowFirstColumn="0" w:lastRowLastColumn="0"/>
              <w:rPr>
                <w:lang w:val="nl-NL"/>
              </w:rPr>
            </w:pPr>
            <w:r>
              <w:rPr>
                <w:lang w:val="nl-NL"/>
              </w:rPr>
              <w:t>Wij houden u op de hoogte, en zullen luisteren naar uw mening over het project, maar kunnen niet garanderen dat het de uiteindelijke beslissing beinvloed.</w:t>
            </w:r>
          </w:p>
        </w:tc>
        <w:tc>
          <w:tcPr>
            <w:tcW w:w="2254" w:type="dxa"/>
          </w:tcPr>
          <w:p w14:paraId="24DE3D20" w14:textId="6428E2BF" w:rsidR="002B04CE" w:rsidRDefault="002B04CE" w:rsidP="00BB26A2">
            <w:pPr>
              <w:cnfStyle w:val="000000000000" w:firstRow="0" w:lastRow="0" w:firstColumn="0" w:lastColumn="0" w:oddVBand="0" w:evenVBand="0" w:oddHBand="0" w:evenHBand="0" w:firstRowFirstColumn="0" w:firstRowLastColumn="0" w:lastRowFirstColumn="0" w:lastRowLastColumn="0"/>
              <w:rPr>
                <w:lang w:val="nl-NL"/>
              </w:rPr>
            </w:pPr>
            <w:r>
              <w:rPr>
                <w:lang w:val="nl-NL"/>
              </w:rPr>
              <w:t>Wij houden u op de hoogte, maar zullen uw mening niet vragen en hiermee geen rekening mee houden.</w:t>
            </w:r>
          </w:p>
        </w:tc>
      </w:tr>
      <w:tr w:rsidR="00CF036B" w14:paraId="09B25029" w14:textId="77777777" w:rsidTr="00BB26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D3EAC03" w14:textId="71087EB7" w:rsidR="00CF036B" w:rsidRDefault="00CF036B" w:rsidP="00BB26A2">
            <w:pPr>
              <w:rPr>
                <w:b w:val="0"/>
                <w:bCs w:val="0"/>
                <w:lang w:val="nl-NL"/>
              </w:rPr>
            </w:pPr>
            <w:r>
              <w:rPr>
                <w:b w:val="0"/>
                <w:bCs w:val="0"/>
                <w:lang w:val="nl-NL"/>
              </w:rPr>
              <w:t>Voorbeelden:</w:t>
            </w:r>
          </w:p>
        </w:tc>
        <w:tc>
          <w:tcPr>
            <w:tcW w:w="2254" w:type="dxa"/>
          </w:tcPr>
          <w:p w14:paraId="2859CBDA" w14:textId="1261CFBD" w:rsidR="00CF036B" w:rsidRDefault="00CF036B" w:rsidP="00BB26A2">
            <w:pPr>
              <w:cnfStyle w:val="000000100000" w:firstRow="0" w:lastRow="0" w:firstColumn="0" w:lastColumn="0" w:oddVBand="0" w:evenVBand="0" w:oddHBand="1" w:evenHBand="0" w:firstRowFirstColumn="0" w:firstRowLastColumn="0" w:lastRowFirstColumn="0" w:lastRowLastColumn="0"/>
              <w:rPr>
                <w:lang w:val="nl-NL"/>
              </w:rPr>
            </w:pPr>
            <w:r>
              <w:rPr>
                <w:lang w:val="nl-NL"/>
              </w:rPr>
              <w:t>Voorbeelden:</w:t>
            </w:r>
          </w:p>
        </w:tc>
        <w:tc>
          <w:tcPr>
            <w:tcW w:w="2254" w:type="dxa"/>
          </w:tcPr>
          <w:p w14:paraId="17EE3F18" w14:textId="3765CC42" w:rsidR="00CF036B" w:rsidRDefault="00CF036B" w:rsidP="00BB26A2">
            <w:pPr>
              <w:cnfStyle w:val="000000100000" w:firstRow="0" w:lastRow="0" w:firstColumn="0" w:lastColumn="0" w:oddVBand="0" w:evenVBand="0" w:oddHBand="1" w:evenHBand="0" w:firstRowFirstColumn="0" w:firstRowLastColumn="0" w:lastRowFirstColumn="0" w:lastRowLastColumn="0"/>
              <w:rPr>
                <w:lang w:val="nl-NL"/>
              </w:rPr>
            </w:pPr>
            <w:r>
              <w:rPr>
                <w:lang w:val="nl-NL"/>
              </w:rPr>
              <w:t>Voorbeelden:</w:t>
            </w:r>
          </w:p>
        </w:tc>
        <w:tc>
          <w:tcPr>
            <w:tcW w:w="2254" w:type="dxa"/>
          </w:tcPr>
          <w:p w14:paraId="29F7277B" w14:textId="4685F3EC" w:rsidR="00CF036B" w:rsidRDefault="00CF036B" w:rsidP="00BB26A2">
            <w:pPr>
              <w:cnfStyle w:val="000000100000" w:firstRow="0" w:lastRow="0" w:firstColumn="0" w:lastColumn="0" w:oddVBand="0" w:evenVBand="0" w:oddHBand="1" w:evenHBand="0" w:firstRowFirstColumn="0" w:firstRowLastColumn="0" w:lastRowFirstColumn="0" w:lastRowLastColumn="0"/>
              <w:rPr>
                <w:lang w:val="nl-NL"/>
              </w:rPr>
            </w:pPr>
            <w:r>
              <w:rPr>
                <w:lang w:val="nl-NL"/>
              </w:rPr>
              <w:t>Voorbeelden:</w:t>
            </w:r>
          </w:p>
        </w:tc>
      </w:tr>
      <w:tr w:rsidR="00CF036B" w14:paraId="79AA6DFD" w14:textId="77777777" w:rsidTr="00BB26A2">
        <w:tc>
          <w:tcPr>
            <w:cnfStyle w:val="001000000000" w:firstRow="0" w:lastRow="0" w:firstColumn="1" w:lastColumn="0" w:oddVBand="0" w:evenVBand="0" w:oddHBand="0" w:evenHBand="0" w:firstRowFirstColumn="0" w:firstRowLastColumn="0" w:lastRowFirstColumn="0" w:lastRowLastColumn="0"/>
            <w:tcW w:w="2254" w:type="dxa"/>
          </w:tcPr>
          <w:p w14:paraId="51DF9393" w14:textId="50059AFF" w:rsidR="00CF036B" w:rsidRDefault="005F4FA4" w:rsidP="00BB26A2">
            <w:pPr>
              <w:rPr>
                <w:b w:val="0"/>
                <w:bCs w:val="0"/>
                <w:lang w:val="nl-NL"/>
              </w:rPr>
            </w:pPr>
            <w:r>
              <w:rPr>
                <w:b w:val="0"/>
                <w:bCs w:val="0"/>
                <w:lang w:val="nl-NL"/>
              </w:rPr>
              <w:t>Gedelegeerde besluiten, Stemmingen</w:t>
            </w:r>
          </w:p>
        </w:tc>
        <w:tc>
          <w:tcPr>
            <w:tcW w:w="2254" w:type="dxa"/>
          </w:tcPr>
          <w:p w14:paraId="092D5D60" w14:textId="0CAE5502" w:rsidR="00CF036B" w:rsidRDefault="00CF036B" w:rsidP="00BB26A2">
            <w:pPr>
              <w:cnfStyle w:val="000000000000" w:firstRow="0" w:lastRow="0" w:firstColumn="0" w:lastColumn="0" w:oddVBand="0" w:evenVBand="0" w:oddHBand="0" w:evenHBand="0" w:firstRowFirstColumn="0" w:firstRowLastColumn="0" w:lastRowFirstColumn="0" w:lastRowLastColumn="0"/>
              <w:rPr>
                <w:lang w:val="nl-NL"/>
              </w:rPr>
            </w:pPr>
            <w:r>
              <w:rPr>
                <w:lang w:val="nl-NL"/>
              </w:rPr>
              <w:t>Participatieve besluitvorming, Consensusvorming</w:t>
            </w:r>
          </w:p>
        </w:tc>
        <w:tc>
          <w:tcPr>
            <w:tcW w:w="2254" w:type="dxa"/>
          </w:tcPr>
          <w:p w14:paraId="15929BEA" w14:textId="7F140543" w:rsidR="00CF036B" w:rsidRDefault="00CF036B" w:rsidP="00BB26A2">
            <w:pPr>
              <w:cnfStyle w:val="000000000000" w:firstRow="0" w:lastRow="0" w:firstColumn="0" w:lastColumn="0" w:oddVBand="0" w:evenVBand="0" w:oddHBand="0" w:evenHBand="0" w:firstRowFirstColumn="0" w:firstRowLastColumn="0" w:lastRowFirstColumn="0" w:lastRowLastColumn="0"/>
              <w:rPr>
                <w:lang w:val="nl-NL"/>
              </w:rPr>
            </w:pPr>
            <w:r>
              <w:rPr>
                <w:lang w:val="nl-NL"/>
              </w:rPr>
              <w:t>Bevragingen,</w:t>
            </w:r>
          </w:p>
          <w:p w14:paraId="2C63DFBA" w14:textId="47EC77CC" w:rsidR="00CF036B" w:rsidRDefault="00CF036B" w:rsidP="00BB26A2">
            <w:pPr>
              <w:cnfStyle w:val="000000000000" w:firstRow="0" w:lastRow="0" w:firstColumn="0" w:lastColumn="0" w:oddVBand="0" w:evenVBand="0" w:oddHBand="0" w:evenHBand="0" w:firstRowFirstColumn="0" w:firstRowLastColumn="0" w:lastRowFirstColumn="0" w:lastRowLastColumn="0"/>
              <w:rPr>
                <w:lang w:val="nl-NL"/>
              </w:rPr>
            </w:pPr>
            <w:r>
              <w:rPr>
                <w:lang w:val="nl-NL"/>
              </w:rPr>
              <w:t>Enquetes</w:t>
            </w:r>
          </w:p>
        </w:tc>
        <w:tc>
          <w:tcPr>
            <w:tcW w:w="2254" w:type="dxa"/>
          </w:tcPr>
          <w:p w14:paraId="0E8AB0B9" w14:textId="7B2128EC" w:rsidR="00CF036B" w:rsidRDefault="005F4FA4" w:rsidP="00BB26A2">
            <w:pPr>
              <w:cnfStyle w:val="000000000000" w:firstRow="0" w:lastRow="0" w:firstColumn="0" w:lastColumn="0" w:oddVBand="0" w:evenVBand="0" w:oddHBand="0" w:evenHBand="0" w:firstRowFirstColumn="0" w:firstRowLastColumn="0" w:lastRowFirstColumn="0" w:lastRowLastColumn="0"/>
              <w:rPr>
                <w:lang w:val="nl-NL"/>
              </w:rPr>
            </w:pPr>
            <w:r>
              <w:rPr>
                <w:lang w:val="nl-NL"/>
              </w:rPr>
              <w:t>Nieuwsbrieven</w:t>
            </w:r>
          </w:p>
        </w:tc>
      </w:tr>
    </w:tbl>
    <w:p w14:paraId="6F80EF69" w14:textId="77777777" w:rsidR="00BB26A2" w:rsidRPr="00BB26A2" w:rsidRDefault="00BB26A2" w:rsidP="00BB26A2">
      <w:pPr>
        <w:rPr>
          <w:lang w:val="nl-NL"/>
        </w:rPr>
      </w:pPr>
    </w:p>
    <w:sectPr w:rsidR="00BB26A2" w:rsidRPr="00BB26A2" w:rsidSect="004C5FDC">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9FD8C" w14:textId="77777777" w:rsidR="00BA1784" w:rsidRDefault="00BA1784" w:rsidP="00746D86">
      <w:pPr>
        <w:spacing w:after="0" w:line="240" w:lineRule="auto"/>
      </w:pPr>
      <w:r>
        <w:separator/>
      </w:r>
    </w:p>
  </w:endnote>
  <w:endnote w:type="continuationSeparator" w:id="0">
    <w:p w14:paraId="36D453CB" w14:textId="77777777" w:rsidR="00BA1784" w:rsidRDefault="00BA1784" w:rsidP="00746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5049660"/>
      <w:docPartObj>
        <w:docPartGallery w:val="Page Numbers (Bottom of Page)"/>
        <w:docPartUnique/>
      </w:docPartObj>
    </w:sdtPr>
    <w:sdtEndPr>
      <w:rPr>
        <w:noProof/>
      </w:rPr>
    </w:sdtEndPr>
    <w:sdtContent>
      <w:p w14:paraId="655A7840" w14:textId="0D58A916" w:rsidR="00746D86" w:rsidRDefault="00746D86">
        <w:pPr>
          <w:pStyle w:val="Footer"/>
        </w:pPr>
        <w:r>
          <w:fldChar w:fldCharType="begin"/>
        </w:r>
        <w:r>
          <w:instrText xml:space="preserve"> PAGE   \* MERGEFORMAT </w:instrText>
        </w:r>
        <w:r>
          <w:fldChar w:fldCharType="separate"/>
        </w:r>
        <w:r>
          <w:rPr>
            <w:noProof/>
          </w:rPr>
          <w:t>2</w:t>
        </w:r>
        <w:r>
          <w:rPr>
            <w:noProof/>
          </w:rPr>
          <w:fldChar w:fldCharType="end"/>
        </w:r>
      </w:p>
    </w:sdtContent>
  </w:sdt>
  <w:p w14:paraId="62DEF4B6" w14:textId="77777777" w:rsidR="00746D86" w:rsidRDefault="00746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BC2F5" w14:textId="77777777" w:rsidR="00BA1784" w:rsidRDefault="00BA1784" w:rsidP="00746D86">
      <w:pPr>
        <w:spacing w:after="0" w:line="240" w:lineRule="auto"/>
      </w:pPr>
      <w:r>
        <w:separator/>
      </w:r>
    </w:p>
  </w:footnote>
  <w:footnote w:type="continuationSeparator" w:id="0">
    <w:p w14:paraId="2679F78F" w14:textId="77777777" w:rsidR="00BA1784" w:rsidRDefault="00BA1784" w:rsidP="00746D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F66885"/>
    <w:multiLevelType w:val="hybridMultilevel"/>
    <w:tmpl w:val="EB940C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52B7B3F"/>
    <w:multiLevelType w:val="hybridMultilevel"/>
    <w:tmpl w:val="08CAA05E"/>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103407748">
    <w:abstractNumId w:val="0"/>
  </w:num>
  <w:num w:numId="2" w16cid:durableId="1744059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9E"/>
    <w:rsid w:val="002B04CE"/>
    <w:rsid w:val="003933BE"/>
    <w:rsid w:val="004C5FDC"/>
    <w:rsid w:val="005E6F96"/>
    <w:rsid w:val="005F4FA4"/>
    <w:rsid w:val="00746D86"/>
    <w:rsid w:val="00761300"/>
    <w:rsid w:val="009C7A65"/>
    <w:rsid w:val="00A51B63"/>
    <w:rsid w:val="00B8612D"/>
    <w:rsid w:val="00BA1784"/>
    <w:rsid w:val="00BB26A2"/>
    <w:rsid w:val="00BC03DF"/>
    <w:rsid w:val="00C17B05"/>
    <w:rsid w:val="00CE3C0A"/>
    <w:rsid w:val="00CF036B"/>
    <w:rsid w:val="00D67BF0"/>
    <w:rsid w:val="00EE1150"/>
    <w:rsid w:val="00F6599E"/>
    <w:rsid w:val="00F94FA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87E3B"/>
  <w15:chartTrackingRefBased/>
  <w15:docId w15:val="{E40C70A8-D2EF-4804-B889-7A2485DDF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9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59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59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59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9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9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9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9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9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9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59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59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59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9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9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9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9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99E"/>
    <w:rPr>
      <w:rFonts w:eastAsiaTheme="majorEastAsia" w:cstheme="majorBidi"/>
      <w:color w:val="272727" w:themeColor="text1" w:themeTint="D8"/>
    </w:rPr>
  </w:style>
  <w:style w:type="paragraph" w:styleId="Title">
    <w:name w:val="Title"/>
    <w:basedOn w:val="Normal"/>
    <w:next w:val="Normal"/>
    <w:link w:val="TitleChar"/>
    <w:uiPriority w:val="10"/>
    <w:qFormat/>
    <w:rsid w:val="00F659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9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9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9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99E"/>
    <w:pPr>
      <w:spacing w:before="160"/>
      <w:jc w:val="center"/>
    </w:pPr>
    <w:rPr>
      <w:i/>
      <w:iCs/>
      <w:color w:val="404040" w:themeColor="text1" w:themeTint="BF"/>
    </w:rPr>
  </w:style>
  <w:style w:type="character" w:customStyle="1" w:styleId="QuoteChar">
    <w:name w:val="Quote Char"/>
    <w:basedOn w:val="DefaultParagraphFont"/>
    <w:link w:val="Quote"/>
    <w:uiPriority w:val="29"/>
    <w:rsid w:val="00F6599E"/>
    <w:rPr>
      <w:i/>
      <w:iCs/>
      <w:color w:val="404040" w:themeColor="text1" w:themeTint="BF"/>
    </w:rPr>
  </w:style>
  <w:style w:type="paragraph" w:styleId="ListParagraph">
    <w:name w:val="List Paragraph"/>
    <w:basedOn w:val="Normal"/>
    <w:uiPriority w:val="34"/>
    <w:qFormat/>
    <w:rsid w:val="00F6599E"/>
    <w:pPr>
      <w:ind w:left="720"/>
      <w:contextualSpacing/>
    </w:pPr>
  </w:style>
  <w:style w:type="character" w:styleId="IntenseEmphasis">
    <w:name w:val="Intense Emphasis"/>
    <w:basedOn w:val="DefaultParagraphFont"/>
    <w:uiPriority w:val="21"/>
    <w:qFormat/>
    <w:rsid w:val="00F6599E"/>
    <w:rPr>
      <w:i/>
      <w:iCs/>
      <w:color w:val="0F4761" w:themeColor="accent1" w:themeShade="BF"/>
    </w:rPr>
  </w:style>
  <w:style w:type="paragraph" w:styleId="IntenseQuote">
    <w:name w:val="Intense Quote"/>
    <w:basedOn w:val="Normal"/>
    <w:next w:val="Normal"/>
    <w:link w:val="IntenseQuoteChar"/>
    <w:uiPriority w:val="30"/>
    <w:qFormat/>
    <w:rsid w:val="00F659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99E"/>
    <w:rPr>
      <w:i/>
      <w:iCs/>
      <w:color w:val="0F4761" w:themeColor="accent1" w:themeShade="BF"/>
    </w:rPr>
  </w:style>
  <w:style w:type="character" w:styleId="IntenseReference">
    <w:name w:val="Intense Reference"/>
    <w:basedOn w:val="DefaultParagraphFont"/>
    <w:uiPriority w:val="32"/>
    <w:qFormat/>
    <w:rsid w:val="00F6599E"/>
    <w:rPr>
      <w:b/>
      <w:bCs/>
      <w:smallCaps/>
      <w:color w:val="0F4761" w:themeColor="accent1" w:themeShade="BF"/>
      <w:spacing w:val="5"/>
    </w:rPr>
  </w:style>
  <w:style w:type="paragraph" w:styleId="NoSpacing">
    <w:name w:val="No Spacing"/>
    <w:link w:val="NoSpacingChar"/>
    <w:uiPriority w:val="1"/>
    <w:qFormat/>
    <w:rsid w:val="004C5FD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C5FDC"/>
    <w:rPr>
      <w:rFonts w:eastAsiaTheme="minorEastAsia"/>
      <w:kern w:val="0"/>
      <w:lang w:val="en-US"/>
      <w14:ligatures w14:val="none"/>
    </w:rPr>
  </w:style>
  <w:style w:type="table" w:styleId="TableGrid">
    <w:name w:val="Table Grid"/>
    <w:basedOn w:val="TableNormal"/>
    <w:uiPriority w:val="39"/>
    <w:rsid w:val="00BB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BB26A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TOCHeading">
    <w:name w:val="TOC Heading"/>
    <w:basedOn w:val="Heading1"/>
    <w:next w:val="Normal"/>
    <w:uiPriority w:val="39"/>
    <w:unhideWhenUsed/>
    <w:qFormat/>
    <w:rsid w:val="00746D86"/>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746D86"/>
    <w:pPr>
      <w:spacing w:after="100"/>
    </w:pPr>
  </w:style>
  <w:style w:type="character" w:styleId="Hyperlink">
    <w:name w:val="Hyperlink"/>
    <w:basedOn w:val="DefaultParagraphFont"/>
    <w:uiPriority w:val="99"/>
    <w:unhideWhenUsed/>
    <w:rsid w:val="00746D86"/>
    <w:rPr>
      <w:color w:val="467886" w:themeColor="hyperlink"/>
      <w:u w:val="single"/>
    </w:rPr>
  </w:style>
  <w:style w:type="paragraph" w:styleId="Header">
    <w:name w:val="header"/>
    <w:basedOn w:val="Normal"/>
    <w:link w:val="HeaderChar"/>
    <w:uiPriority w:val="99"/>
    <w:unhideWhenUsed/>
    <w:rsid w:val="00746D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6D86"/>
  </w:style>
  <w:style w:type="paragraph" w:styleId="Footer">
    <w:name w:val="footer"/>
    <w:basedOn w:val="Normal"/>
    <w:link w:val="FooterChar"/>
    <w:uiPriority w:val="99"/>
    <w:unhideWhenUsed/>
    <w:rsid w:val="00746D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6D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F9CE15-08C6-4BA4-82B6-B7E498992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Stakeholdersanalyse</dc:title>
  <dc:subject>Casus exotisch nederland</dc:subject>
  <dc:creator>Rick Vincken, daan ros, d’vaughn dassen, silas barendse groep arch btw – klas b1d</dc:creator>
  <cp:keywords/>
  <dc:description/>
  <cp:lastModifiedBy>Rick Vincken (2403211)</cp:lastModifiedBy>
  <cp:revision>12</cp:revision>
  <dcterms:created xsi:type="dcterms:W3CDTF">2024-11-28T20:25:00Z</dcterms:created>
  <dcterms:modified xsi:type="dcterms:W3CDTF">2024-11-28T21:27:00Z</dcterms:modified>
</cp:coreProperties>
</file>