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A848F" w14:textId="79104AE5" w:rsidR="009D7373" w:rsidRDefault="00C73439">
      <w:pPr>
        <w:rPr>
          <w:lang w:val="en-US"/>
        </w:rPr>
      </w:pPr>
      <w:r>
        <w:rPr>
          <w:lang w:val="en-US"/>
        </w:rPr>
        <w:t>RAG and Multi-Agent Evaluation Engineering – 05092026</w:t>
      </w:r>
    </w:p>
    <w:p w14:paraId="79681F88" w14:textId="15EB3634" w:rsidR="00650F5C" w:rsidRDefault="00650F5C">
      <w:pPr>
        <w:rPr>
          <w:lang w:val="en-US"/>
        </w:rPr>
      </w:pPr>
      <w:r>
        <w:rPr>
          <w:lang w:val="en-US"/>
        </w:rPr>
        <w:t xml:space="preserve">Offline evaluations </w:t>
      </w:r>
      <w:r w:rsidR="00F16A78">
        <w:rPr>
          <w:lang w:val="en-US"/>
        </w:rPr>
        <w:t xml:space="preserve">– every time pull request comes in – these checks will run </w:t>
      </w:r>
    </w:p>
    <w:p w14:paraId="11423684" w14:textId="343214A2" w:rsidR="00C73439" w:rsidRDefault="00C73439">
      <w:pPr>
        <w:rPr>
          <w:lang w:val="en-US"/>
        </w:rPr>
      </w:pPr>
      <w:r>
        <w:rPr>
          <w:lang w:val="en-US"/>
        </w:rPr>
        <w:t xml:space="preserve">Production checks </w:t>
      </w:r>
    </w:p>
    <w:p w14:paraId="3031A0AE" w14:textId="2118A60E" w:rsidR="00C73439" w:rsidRDefault="00C73439">
      <w:pPr>
        <w:rPr>
          <w:lang w:val="en-US"/>
        </w:rPr>
      </w:pPr>
      <w:r>
        <w:rPr>
          <w:noProof/>
        </w:rPr>
        <w:drawing>
          <wp:inline distT="0" distB="0" distL="0" distR="0" wp14:anchorId="49A73ADB" wp14:editId="5BB90DE4">
            <wp:extent cx="5731510" cy="3582035"/>
            <wp:effectExtent l="0" t="0" r="2540" b="0"/>
            <wp:docPr id="2145537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5371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BE1C7" w14:textId="5C3FF0D8" w:rsidR="00C73439" w:rsidRDefault="00C73439">
      <w:pPr>
        <w:rPr>
          <w:lang w:val="en-US"/>
        </w:rPr>
      </w:pPr>
      <w:r>
        <w:rPr>
          <w:noProof/>
        </w:rPr>
        <w:drawing>
          <wp:inline distT="0" distB="0" distL="0" distR="0" wp14:anchorId="1C076E4E" wp14:editId="5585685A">
            <wp:extent cx="5731510" cy="3582035"/>
            <wp:effectExtent l="0" t="0" r="2540" b="0"/>
            <wp:docPr id="1725053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0539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16F18" w14:textId="0956ECA1" w:rsidR="00C73439" w:rsidRDefault="00C7343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6C0980E" wp14:editId="7ECF2C07">
            <wp:extent cx="5731510" cy="3582035"/>
            <wp:effectExtent l="0" t="0" r="2540" b="0"/>
            <wp:docPr id="634027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277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26143" w14:textId="1B112B61" w:rsidR="00AA56BD" w:rsidRDefault="00AA56BD">
      <w:pPr>
        <w:rPr>
          <w:lang w:val="en-US"/>
        </w:rPr>
      </w:pPr>
      <w:r>
        <w:rPr>
          <w:lang w:val="en-US"/>
        </w:rPr>
        <w:t xml:space="preserve">For rag and multi agent system </w:t>
      </w:r>
    </w:p>
    <w:p w14:paraId="42581811" w14:textId="649FCA30" w:rsidR="00AA56BD" w:rsidRDefault="00AA56BD">
      <w:pPr>
        <w:rPr>
          <w:lang w:val="en-US"/>
        </w:rPr>
      </w:pPr>
      <w:r>
        <w:rPr>
          <w:noProof/>
        </w:rPr>
        <w:drawing>
          <wp:inline distT="0" distB="0" distL="0" distR="0" wp14:anchorId="611C80AE" wp14:editId="56C735B1">
            <wp:extent cx="5731510" cy="3582035"/>
            <wp:effectExtent l="0" t="0" r="2540" b="0"/>
            <wp:docPr id="1584499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4994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90BDD" w14:textId="5814519A" w:rsidR="00AA56BD" w:rsidRDefault="00AA56BD">
      <w:pPr>
        <w:rPr>
          <w:lang w:val="en-US"/>
        </w:rPr>
      </w:pPr>
      <w:r>
        <w:rPr>
          <w:lang w:val="en-US"/>
        </w:rPr>
        <w:t xml:space="preserve">Graph.py – total </w:t>
      </w:r>
      <w:proofErr w:type="spellStart"/>
      <w:r>
        <w:rPr>
          <w:lang w:val="en-US"/>
        </w:rPr>
        <w:t>rg</w:t>
      </w:r>
      <w:proofErr w:type="spellEnd"/>
      <w:r>
        <w:rPr>
          <w:lang w:val="en-US"/>
        </w:rPr>
        <w:t xml:space="preserve"> agent</w:t>
      </w:r>
    </w:p>
    <w:p w14:paraId="645A4051" w14:textId="2AD52DE8" w:rsidR="00AA56BD" w:rsidRDefault="00AA56BD">
      <w:pPr>
        <w:rPr>
          <w:lang w:val="en-US"/>
        </w:rPr>
      </w:pPr>
      <w:proofErr w:type="gramStart"/>
      <w:r>
        <w:rPr>
          <w:lang w:val="en-US"/>
        </w:rPr>
        <w:t>Contract.py ,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runner.py ,</w:t>
      </w:r>
      <w:proofErr w:type="gramEnd"/>
      <w:r>
        <w:rPr>
          <w:lang w:val="en-US"/>
        </w:rPr>
        <w:t xml:space="preserve"> graph for raag</w:t>
      </w:r>
    </w:p>
    <w:p w14:paraId="42FA87CA" w14:textId="77777777" w:rsidR="00650F5C" w:rsidRDefault="00650F5C">
      <w:pPr>
        <w:rPr>
          <w:lang w:val="en-US"/>
        </w:rPr>
      </w:pPr>
    </w:p>
    <w:p w14:paraId="2576815B" w14:textId="77777777" w:rsidR="00650F5C" w:rsidRDefault="00650F5C">
      <w:pPr>
        <w:rPr>
          <w:lang w:val="en-US"/>
        </w:rPr>
      </w:pPr>
    </w:p>
    <w:p w14:paraId="0562620E" w14:textId="4273D00D" w:rsidR="00650F5C" w:rsidRDefault="00650F5C">
      <w:pPr>
        <w:rPr>
          <w:lang w:val="en-US"/>
        </w:rPr>
      </w:pPr>
      <w:r>
        <w:rPr>
          <w:lang w:val="en-US"/>
        </w:rPr>
        <w:lastRenderedPageBreak/>
        <w:t xml:space="preserve">Replace the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 keys in .env file</w:t>
      </w:r>
    </w:p>
    <w:p w14:paraId="7FDE4B41" w14:textId="2CF8E769" w:rsidR="00650F5C" w:rsidRDefault="00650F5C">
      <w:pPr>
        <w:rPr>
          <w:lang w:val="en-US"/>
        </w:rPr>
      </w:pPr>
      <w:r>
        <w:rPr>
          <w:lang w:val="en-US"/>
        </w:rPr>
        <w:t xml:space="preserve">Open ai </w:t>
      </w:r>
    </w:p>
    <w:p w14:paraId="1D211B6E" w14:textId="21BBC022" w:rsidR="00650F5C" w:rsidRDefault="00650F5C">
      <w:pPr>
        <w:rPr>
          <w:lang w:val="en-US"/>
        </w:rPr>
      </w:pPr>
      <w:r>
        <w:rPr>
          <w:lang w:val="en-US"/>
        </w:rPr>
        <w:t xml:space="preserve">Embeddings and </w:t>
      </w:r>
      <w:proofErr w:type="spellStart"/>
      <w:r>
        <w:rPr>
          <w:lang w:val="en-US"/>
        </w:rPr>
        <w:t>langsmith</w:t>
      </w:r>
      <w:proofErr w:type="spellEnd"/>
      <w:r>
        <w:rPr>
          <w:lang w:val="en-US"/>
        </w:rPr>
        <w:t xml:space="preserve"> </w:t>
      </w:r>
    </w:p>
    <w:p w14:paraId="70B515BE" w14:textId="04F92E43" w:rsidR="00650F5C" w:rsidRDefault="00650F5C">
      <w:pPr>
        <w:rPr>
          <w:lang w:val="en-US"/>
        </w:rPr>
      </w:pPr>
      <w:r>
        <w:rPr>
          <w:noProof/>
        </w:rPr>
        <w:drawing>
          <wp:inline distT="0" distB="0" distL="0" distR="0" wp14:anchorId="667077A3" wp14:editId="7C4FB5F8">
            <wp:extent cx="5731510" cy="3582035"/>
            <wp:effectExtent l="0" t="0" r="2540" b="0"/>
            <wp:docPr id="1118479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4795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CF6BC" w14:textId="44EBB2CD" w:rsidR="00650F5C" w:rsidRDefault="00650F5C">
      <w:pPr>
        <w:rPr>
          <w:lang w:val="en-US"/>
        </w:rPr>
      </w:pPr>
      <w:r>
        <w:rPr>
          <w:noProof/>
        </w:rPr>
        <w:drawing>
          <wp:inline distT="0" distB="0" distL="0" distR="0" wp14:anchorId="21372922" wp14:editId="7989CE08">
            <wp:extent cx="5731510" cy="3582035"/>
            <wp:effectExtent l="0" t="0" r="2540" b="0"/>
            <wp:docPr id="230810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8106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A29C4" w14:textId="4D577B39" w:rsidR="00650F5C" w:rsidRDefault="00D3628E">
      <w:pPr>
        <w:rPr>
          <w:lang w:val="en-US"/>
        </w:rPr>
      </w:pPr>
      <w:r>
        <w:rPr>
          <w:lang w:val="en-US"/>
        </w:rPr>
        <w:t xml:space="preserve">Run </w:t>
      </w:r>
      <w:proofErr w:type="spellStart"/>
      <w:r>
        <w:rPr>
          <w:lang w:val="en-US"/>
        </w:rPr>
        <w:t>pytest</w:t>
      </w:r>
      <w:proofErr w:type="spellEnd"/>
      <w:r>
        <w:rPr>
          <w:lang w:val="en-US"/>
        </w:rPr>
        <w:t xml:space="preserve"> as well to </w:t>
      </w:r>
      <w:proofErr w:type="spellStart"/>
      <w:r>
        <w:rPr>
          <w:lang w:val="en-US"/>
        </w:rPr>
        <w:t>ckect</w:t>
      </w:r>
      <w:proofErr w:type="spellEnd"/>
      <w:r>
        <w:rPr>
          <w:lang w:val="en-US"/>
        </w:rPr>
        <w:t xml:space="preserve"> </w:t>
      </w:r>
    </w:p>
    <w:p w14:paraId="319446AC" w14:textId="5A964B8D" w:rsidR="00D3628E" w:rsidRDefault="00D3628E">
      <w:pPr>
        <w:rPr>
          <w:lang w:val="en-US"/>
        </w:rPr>
      </w:pPr>
      <w:r>
        <w:rPr>
          <w:lang w:val="en-US"/>
        </w:rPr>
        <w:t xml:space="preserve">In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workflow</w:t>
      </w:r>
    </w:p>
    <w:p w14:paraId="0DAA16BC" w14:textId="72A71613" w:rsidR="00D3628E" w:rsidRDefault="00D3628E">
      <w:pPr>
        <w:rPr>
          <w:lang w:val="en-US"/>
        </w:rPr>
      </w:pPr>
      <w:r>
        <w:rPr>
          <w:lang w:val="en-US"/>
        </w:rPr>
        <w:lastRenderedPageBreak/>
        <w:t>Triggers are there</w:t>
      </w:r>
    </w:p>
    <w:p w14:paraId="11B9981D" w14:textId="1F7213E2" w:rsidR="00D3628E" w:rsidRDefault="009816F7">
      <w:pPr>
        <w:rPr>
          <w:lang w:val="en-US"/>
        </w:rPr>
      </w:pPr>
      <w:r>
        <w:rPr>
          <w:lang w:val="en-US"/>
        </w:rPr>
        <w:t xml:space="preserve">Inside scripts </w:t>
      </w:r>
    </w:p>
    <w:p w14:paraId="7E3668E0" w14:textId="498B24F7" w:rsidR="009816F7" w:rsidRDefault="009816F7">
      <w:pPr>
        <w:rPr>
          <w:lang w:val="en-US"/>
        </w:rPr>
      </w:pPr>
      <w:r>
        <w:rPr>
          <w:lang w:val="en-US"/>
        </w:rPr>
        <w:t>Run step by step</w:t>
      </w:r>
    </w:p>
    <w:p w14:paraId="3499B9F7" w14:textId="13464746" w:rsidR="009816F7" w:rsidRDefault="009816F7">
      <w:pPr>
        <w:rPr>
          <w:lang w:val="en-US"/>
        </w:rPr>
      </w:pPr>
      <w:r>
        <w:rPr>
          <w:noProof/>
        </w:rPr>
        <w:drawing>
          <wp:inline distT="0" distB="0" distL="0" distR="0" wp14:anchorId="0A290487" wp14:editId="7E67FE03">
            <wp:extent cx="5731510" cy="3582035"/>
            <wp:effectExtent l="0" t="0" r="2540" b="0"/>
            <wp:docPr id="810240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409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2A65F" w14:textId="6F8AF903" w:rsidR="009816F7" w:rsidRDefault="009816F7">
      <w:pPr>
        <w:rPr>
          <w:lang w:val="en-US"/>
        </w:rPr>
      </w:pPr>
      <w:r>
        <w:rPr>
          <w:noProof/>
        </w:rPr>
        <w:drawing>
          <wp:inline distT="0" distB="0" distL="0" distR="0" wp14:anchorId="417FE5BF" wp14:editId="4BA8352E">
            <wp:extent cx="5731510" cy="3582035"/>
            <wp:effectExtent l="0" t="0" r="2540" b="0"/>
            <wp:docPr id="2057611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6116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E8FB1" w14:textId="66CDA2E3" w:rsidR="009816F7" w:rsidRDefault="0075556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9EECD35" wp14:editId="58922853">
            <wp:extent cx="5731510" cy="3582035"/>
            <wp:effectExtent l="0" t="0" r="2540" b="0"/>
            <wp:docPr id="825954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9542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58C9D" w14:textId="68821A9C" w:rsidR="0075556C" w:rsidRDefault="0075556C">
      <w:pPr>
        <w:rPr>
          <w:lang w:val="en-US"/>
        </w:rPr>
      </w:pPr>
      <w:r>
        <w:rPr>
          <w:lang w:val="en-US"/>
        </w:rPr>
        <w:t>Report store</w:t>
      </w:r>
    </w:p>
    <w:p w14:paraId="5EBB9005" w14:textId="3854C894" w:rsidR="0075556C" w:rsidRDefault="0075556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698DF6F" wp14:editId="74F572AF">
            <wp:extent cx="5731510" cy="3582035"/>
            <wp:effectExtent l="0" t="0" r="2540" b="0"/>
            <wp:docPr id="1000170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04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7A5452" wp14:editId="658FB04E">
            <wp:extent cx="5731510" cy="3582035"/>
            <wp:effectExtent l="0" t="0" r="2540" b="0"/>
            <wp:docPr id="1235322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223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9FA62A" wp14:editId="741B3732">
            <wp:extent cx="5731510" cy="3582035"/>
            <wp:effectExtent l="0" t="0" r="2540" b="0"/>
            <wp:docPr id="1833762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625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4E57B" w14:textId="4905ECC5" w:rsidR="0075556C" w:rsidRDefault="008E2E29">
      <w:pPr>
        <w:rPr>
          <w:lang w:val="en-US"/>
        </w:rPr>
      </w:pPr>
      <w:r>
        <w:rPr>
          <w:lang w:val="en-US"/>
        </w:rPr>
        <w:t>Above all are for rag</w:t>
      </w:r>
    </w:p>
    <w:p w14:paraId="0C97154B" w14:textId="10252142" w:rsidR="008E2E29" w:rsidRDefault="008E2E29">
      <w:pPr>
        <w:rPr>
          <w:lang w:val="en-US"/>
        </w:rPr>
      </w:pPr>
      <w:r>
        <w:rPr>
          <w:lang w:val="en-US"/>
        </w:rPr>
        <w:t>Multi agent\</w:t>
      </w:r>
    </w:p>
    <w:p w14:paraId="049F7C87" w14:textId="77777777" w:rsidR="008E2E29" w:rsidRPr="00C73439" w:rsidRDefault="008E2E29">
      <w:pPr>
        <w:rPr>
          <w:lang w:val="en-US"/>
        </w:rPr>
      </w:pPr>
    </w:p>
    <w:sectPr w:rsidR="008E2E29" w:rsidRPr="00C734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439"/>
    <w:rsid w:val="001E08D2"/>
    <w:rsid w:val="002136FF"/>
    <w:rsid w:val="00650F5C"/>
    <w:rsid w:val="0075556C"/>
    <w:rsid w:val="008E2E29"/>
    <w:rsid w:val="009816F7"/>
    <w:rsid w:val="009D7373"/>
    <w:rsid w:val="00A97525"/>
    <w:rsid w:val="00AA56BD"/>
    <w:rsid w:val="00C73439"/>
    <w:rsid w:val="00D3628E"/>
    <w:rsid w:val="00F16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DCE60"/>
  <w15:chartTrackingRefBased/>
  <w15:docId w15:val="{15DC81C7-BC69-46B0-A410-4C0C5762B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4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4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4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4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4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4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4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4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4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4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4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7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Das</dc:creator>
  <cp:keywords/>
  <dc:description/>
  <cp:lastModifiedBy>Rohan Das</cp:lastModifiedBy>
  <cp:revision>5</cp:revision>
  <dcterms:created xsi:type="dcterms:W3CDTF">2026-09-05T15:05:00Z</dcterms:created>
  <dcterms:modified xsi:type="dcterms:W3CDTF">2026-09-05T16:16:00Z</dcterms:modified>
</cp:coreProperties>
</file>