
<file path=[Content_Types].xml><?xml version="1.0" encoding="utf-8"?>
<Types xmlns="http://schemas.openxmlformats.org/package/2006/content-types">
  <Default ContentType="image/png" Extension="png"/>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120" w:lineRule="auto"/>
        <w:jc w:val="center"/>
        <w:rPr/>
      </w:pPr>
      <w:r w:rsidDel="00000000" w:rsidR="00000000" w:rsidRPr="00000000">
        <w:rPr>
          <w:rFonts w:ascii="Arial" w:cs="Arial" w:eastAsia="Arial" w:hAnsi="Arial"/>
          <w:b w:val="1"/>
          <w:bCs w:val="1"/>
          <w:i w:val="0"/>
          <w:iCs w:val="0"/>
          <w:color w:val="5b3a22"/>
          <w:sz w:val="32"/>
          <w:szCs w:val="32"/>
          <w:rtl w:val="0"/>
        </w:rPr>
        <w:t xml:space="preserve">{{ report_title }}</w:t>
      </w:r>
      <w:r w:rsidDel="00000000" w:rsidR="00000000" w:rsidRPr="00000000">
        <w:rPr>
          <w:rtl w:val="0"/>
        </w:rPr>
      </w:r>
    </w:p>
    <w:p w:rsidR="00000000" w:rsidDel="00000000" w:rsidP="00000000" w:rsidRDefault="00000000" w:rsidRPr="00000000" w14:paraId="00000002">
      <w:pPr>
        <w:pBdr>
          <w:bottom w:color="e4d8cb" w:space="0" w:sz="4" w:val="single"/>
        </w:pBdr>
        <w:spacing w:after="100" w:before="200" w:lineRule="auto"/>
        <w:rPr/>
      </w:pPr>
      <w:r w:rsidDel="00000000" w:rsidR="00000000" w:rsidRPr="00000000">
        <w:rPr>
          <w:rFonts w:ascii="Arial" w:cs="Arial" w:eastAsia="Arial" w:hAnsi="Arial"/>
          <w:b w:val="1"/>
          <w:bCs w:val="1"/>
          <w:i w:val="0"/>
          <w:iCs w:val="0"/>
          <w:color w:val="5b3a22"/>
          <w:sz w:val="26"/>
          <w:szCs w:val="26"/>
          <w:rtl w:val="0"/>
        </w:rPr>
        <w:t xml:space="preserve">1. Client &amp; Property Details</w:t>
      </w:r>
      <w:r w:rsidDel="00000000" w:rsidR="00000000" w:rsidRPr="00000000">
        <w:rPr>
          <w:rtl w:val="0"/>
        </w:rPr>
      </w:r>
    </w:p>
    <w:tbl>
      <w:tblPr>
        <w:tblStyle w:val="Table1"/>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0"/>
        <w:gridCol w:w="7326"/>
        <w:tblGridChange w:id="0">
          <w:tblGrid>
            <w:gridCol w:w="3140"/>
            <w:gridCol w:w="7326"/>
          </w:tblGrid>
        </w:tblGridChange>
      </w:tblGrid>
      <w:tr>
        <w:trPr>
          <w:cantSplit w:val="0"/>
          <w:tblHeader w:val="0"/>
        </w:trPr>
        <w:tc>
          <w:tcPr>
            <w:tcBorders>
              <w:top w:color="e4d8cb" w:space="0" w:sz="4" w:val="single"/>
              <w:left w:color="e4d8cb" w:space="0" w:sz="4" w:val="single"/>
              <w:bottom w:color="e4d8cb" w:space="0" w:sz="4" w:val="single"/>
              <w:right w:color="e4d8cb" w:space="0" w:sz="4" w:val="single"/>
            </w:tcBorders>
            <w:shd w:fill="faf7f2" w:val="clear"/>
            <w:tcMar>
              <w:top w:w="80.0" w:type="dxa"/>
              <w:left w:w="120.0" w:type="dxa"/>
              <w:bottom w:w="80.0" w:type="dxa"/>
              <w:right w:w="120.0" w:type="dxa"/>
            </w:tcMar>
            <w:vAlign w:val="top"/>
          </w:tcPr>
          <w:p w:rsidR="00000000" w:rsidDel="00000000" w:rsidP="00000000" w:rsidRDefault="00000000" w:rsidRPr="00000000" w14:paraId="00000003">
            <w:pPr>
              <w:spacing w:after="60" w:before="0" w:lineRule="auto"/>
              <w:jc w:val="left"/>
              <w:rPr/>
            </w:pPr>
            <w:r w:rsidDel="00000000" w:rsidR="00000000" w:rsidRPr="00000000">
              <w:rPr>
                <w:rFonts w:ascii="Arial" w:cs="Arial" w:eastAsia="Arial" w:hAnsi="Arial"/>
                <w:b w:val="1"/>
                <w:bCs w:val="1"/>
                <w:i w:val="0"/>
                <w:iCs w:val="0"/>
                <w:color w:val="2b2b2b"/>
                <w:sz w:val="20"/>
                <w:szCs w:val="20"/>
                <w:rtl w:val="0"/>
              </w:rPr>
              <w:t xml:space="preserve">Client Name</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04">
            <w:pPr>
              <w:spacing w:after="60" w:before="0" w:lineRule="auto"/>
              <w:jc w:val="left"/>
              <w:rPr/>
            </w:pPr>
            <w:r w:rsidDel="00000000" w:rsidR="00000000" w:rsidRPr="00000000">
              <w:rPr>
                <w:rFonts w:ascii="Arial" w:cs="Arial" w:eastAsia="Arial" w:hAnsi="Arial"/>
                <w:b w:val="0"/>
                <w:bCs w:val="0"/>
                <w:i w:val="0"/>
                <w:iCs w:val="0"/>
                <w:color w:val="2b2b2b"/>
                <w:sz w:val="20"/>
                <w:szCs w:val="20"/>
                <w:rtl w:val="0"/>
              </w:rPr>
              <w:t xml:space="preserve">{{ project.name }}</w:t>
            </w:r>
            <w:r>
              <w:br/>
            </w:r>
            <w:r>
              <w:t xml:space="preserve">{{ project.description }}</w:t>
            </w:r>
            <w:r w:rsidDel="00000000" w:rsidR="00000000" w:rsidRPr="00000000">
              <w:rPr>
                <w:rtl w:val="0"/>
              </w:rPr>
            </w:r>
          </w:p>
        </w:tc>
      </w:tr>
      <w:tr>
        <w:trPr>
          <w:cantSplit w:val="0"/>
          <w:tblHeader w:val="0"/>
        </w:trPr>
        <w:tc>
          <w:tcPr>
            <w:tcBorders>
              <w:top w:color="e4d8cb" w:space="0" w:sz="4" w:val="single"/>
              <w:left w:color="e4d8cb" w:space="0" w:sz="4" w:val="single"/>
              <w:bottom w:color="e4d8cb" w:space="0" w:sz="4" w:val="single"/>
              <w:right w:color="e4d8cb" w:space="0" w:sz="4" w:val="single"/>
            </w:tcBorders>
            <w:shd w:fill="faf7f2" w:val="clear"/>
            <w:tcMar>
              <w:top w:w="80.0" w:type="dxa"/>
              <w:left w:w="120.0" w:type="dxa"/>
              <w:bottom w:w="80.0" w:type="dxa"/>
              <w:right w:w="120.0" w:type="dxa"/>
            </w:tcMar>
            <w:vAlign w:val="top"/>
          </w:tcPr>
          <w:p w:rsidR="00000000" w:rsidDel="00000000" w:rsidP="00000000" w:rsidRDefault="00000000" w:rsidRPr="00000000" w14:paraId="00000005">
            <w:pPr>
              <w:spacing w:after="60" w:before="0" w:lineRule="auto"/>
              <w:jc w:val="left"/>
              <w:rPr/>
            </w:pPr>
            <w:r w:rsidDel="00000000" w:rsidR="00000000" w:rsidRPr="00000000">
              <w:rPr>
                <w:rFonts w:ascii="Arial" w:cs="Arial" w:eastAsia="Arial" w:hAnsi="Arial"/>
                <w:b w:val="1"/>
                <w:bCs w:val="1"/>
                <w:i w:val="0"/>
                <w:iCs w:val="0"/>
                <w:color w:val="2b2b2b"/>
                <w:sz w:val="20"/>
                <w:szCs w:val="20"/>
                <w:rtl w:val="0"/>
              </w:rPr>
              <w:t xml:space="preserve">Main Entrance</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06">
            <w:pPr>
              <w:spacing w:after="60" w:before="0" w:lineRule="auto"/>
              <w:jc w:val="left"/>
              <w:rPr/>
            </w:pPr>
            <w:r w:rsidDel="00000000" w:rsidR="00000000" w:rsidRPr="00000000">
              <w:rPr>
                <w:rFonts w:ascii="Arial" w:cs="Arial" w:eastAsia="Arial" w:hAnsi="Arial"/>
                <w:b w:val="0"/>
                <w:bCs w:val="0"/>
                <w:i w:val="0"/>
                <w:iCs w:val="0"/>
                <w:color w:val="2b2b2b"/>
                <w:sz w:val="20"/>
                <w:szCs w:val="20"/>
                <w:rtl w:val="0"/>
              </w:rPr>
              <w:t xml:space="preserve">{{ property.entrance }}</w:t>
            </w:r>
            <w:r w:rsidDel="00000000" w:rsidR="00000000" w:rsidRPr="00000000">
              <w:rPr>
                <w:rtl w:val="0"/>
              </w:rPr>
            </w:r>
          </w:p>
        </w:tc>
      </w:tr>
      <w:tr>
        <w:trPr>
          <w:cantSplit w:val="0"/>
          <w:tblHeader w:val="0"/>
        </w:trPr>
        <w:tc>
          <w:tcPr>
            <w:tcBorders>
              <w:top w:color="e4d8cb" w:space="0" w:sz="4" w:val="single"/>
              <w:left w:color="e4d8cb" w:space="0" w:sz="4" w:val="single"/>
              <w:bottom w:color="e4d8cb" w:space="0" w:sz="4" w:val="single"/>
              <w:right w:color="e4d8cb" w:space="0" w:sz="4" w:val="single"/>
            </w:tcBorders>
            <w:shd w:fill="faf7f2" w:val="clear"/>
            <w:tcMar>
              <w:top w:w="80.0" w:type="dxa"/>
              <w:left w:w="120.0" w:type="dxa"/>
              <w:bottom w:w="80.0" w:type="dxa"/>
              <w:right w:w="120.0" w:type="dxa"/>
            </w:tcMar>
            <w:vAlign w:val="top"/>
          </w:tcPr>
          <w:p w:rsidR="00000000" w:rsidDel="00000000" w:rsidP="00000000" w:rsidRDefault="00000000" w:rsidRPr="00000000" w14:paraId="00000007">
            <w:pPr>
              <w:spacing w:after="60" w:before="0" w:lineRule="auto"/>
              <w:jc w:val="left"/>
              <w:rPr/>
            </w:pPr>
            <w:r w:rsidDel="00000000" w:rsidR="00000000" w:rsidRPr="00000000">
              <w:rPr>
                <w:rFonts w:ascii="Arial" w:cs="Arial" w:eastAsia="Arial" w:hAnsi="Arial"/>
                <w:b w:val="1"/>
                <w:bCs w:val="1"/>
                <w:i w:val="0"/>
                <w:iCs w:val="0"/>
                <w:color w:val="2b2b2b"/>
                <w:sz w:val="20"/>
                <w:szCs w:val="20"/>
                <w:rtl w:val="0"/>
              </w:rPr>
              <w:t xml:space="preserve">Kitchen</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08">
            <w:pPr>
              <w:spacing w:after="60" w:before="0" w:lineRule="auto"/>
              <w:jc w:val="left"/>
              <w:rPr/>
            </w:pPr>
            <w:r w:rsidDel="00000000" w:rsidR="00000000" w:rsidRPr="00000000">
              <w:rPr>
                <w:rFonts w:ascii="Arial" w:cs="Arial" w:eastAsia="Arial" w:hAnsi="Arial"/>
                <w:b w:val="0"/>
                <w:bCs w:val="0"/>
                <w:i w:val="0"/>
                <w:iCs w:val="0"/>
                <w:color w:val="2b2b2b"/>
                <w:sz w:val="20"/>
                <w:szCs w:val="20"/>
                <w:rtl w:val="0"/>
              </w:rPr>
              <w:t xml:space="preserve">{{ property.kitchen }}</w:t>
            </w:r>
            <w:r w:rsidDel="00000000" w:rsidR="00000000" w:rsidRPr="00000000">
              <w:rPr>
                <w:rtl w:val="0"/>
              </w:rPr>
            </w:r>
          </w:p>
        </w:tc>
      </w:tr>
      <w:tr>
        <w:trPr>
          <w:cantSplit w:val="0"/>
          <w:tblHeader w:val="0"/>
        </w:trPr>
        <w:tc>
          <w:tcPr>
            <w:tcBorders>
              <w:top w:color="e4d8cb" w:space="0" w:sz="4" w:val="single"/>
              <w:left w:color="e4d8cb" w:space="0" w:sz="4" w:val="single"/>
              <w:bottom w:color="e4d8cb" w:space="0" w:sz="4" w:val="single"/>
              <w:right w:color="e4d8cb" w:space="0" w:sz="4" w:val="single"/>
            </w:tcBorders>
            <w:shd w:fill="faf7f2" w:val="clear"/>
            <w:tcMar>
              <w:top w:w="80.0" w:type="dxa"/>
              <w:left w:w="120.0" w:type="dxa"/>
              <w:bottom w:w="80.0" w:type="dxa"/>
              <w:right w:w="120.0" w:type="dxa"/>
            </w:tcMar>
            <w:vAlign w:val="top"/>
          </w:tcPr>
          <w:p w:rsidR="00000000" w:rsidDel="00000000" w:rsidP="00000000" w:rsidRDefault="00000000" w:rsidRPr="00000000" w14:paraId="00000009">
            <w:pPr>
              <w:spacing w:after="60" w:before="0" w:lineRule="auto"/>
              <w:jc w:val="left"/>
              <w:rPr/>
            </w:pPr>
            <w:r w:rsidDel="00000000" w:rsidR="00000000" w:rsidRPr="00000000">
              <w:rPr>
                <w:rFonts w:ascii="Arial" w:cs="Arial" w:eastAsia="Arial" w:hAnsi="Arial"/>
                <w:b w:val="1"/>
                <w:bCs w:val="1"/>
                <w:i w:val="0"/>
                <w:iCs w:val="0"/>
                <w:color w:val="2b2b2b"/>
                <w:sz w:val="20"/>
                <w:szCs w:val="20"/>
                <w:rtl w:val="0"/>
              </w:rPr>
              <w:t xml:space="preserve">Master Bedroom</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0A">
            <w:pPr>
              <w:spacing w:after="60" w:before="0" w:lineRule="auto"/>
              <w:jc w:val="left"/>
              <w:rPr/>
            </w:pPr>
            <w:r w:rsidDel="00000000" w:rsidR="00000000" w:rsidRPr="00000000">
              <w:rPr>
                <w:rFonts w:ascii="Arial" w:cs="Arial" w:eastAsia="Arial" w:hAnsi="Arial"/>
                <w:b w:val="0"/>
                <w:bCs w:val="0"/>
                <w:i w:val="0"/>
                <w:iCs w:val="0"/>
                <w:color w:val="2b2b2b"/>
                <w:sz w:val="20"/>
                <w:szCs w:val="20"/>
                <w:rtl w:val="0"/>
              </w:rPr>
              <w:t xml:space="preserve">{{ property.master_bedroom }}</w:t>
            </w:r>
            <w:r w:rsidDel="00000000" w:rsidR="00000000" w:rsidRPr="00000000">
              <w:rPr>
                <w:rtl w:val="0"/>
              </w:rPr>
            </w:r>
          </w:p>
        </w:tc>
      </w:tr>
      <w:tr>
        <w:trPr>
          <w:cantSplit w:val="0"/>
          <w:tblHeader w:val="0"/>
        </w:trPr>
        <w:tc>
          <w:tcPr>
            <w:tcBorders>
              <w:top w:color="e4d8cb" w:space="0" w:sz="4" w:val="single"/>
              <w:left w:color="e4d8cb" w:space="0" w:sz="4" w:val="single"/>
              <w:bottom w:color="e4d8cb" w:space="0" w:sz="4" w:val="single"/>
              <w:right w:color="e4d8cb" w:space="0" w:sz="4" w:val="single"/>
            </w:tcBorders>
            <w:shd w:fill="faf7f2" w:val="clear"/>
            <w:tcMar>
              <w:top w:w="80.0" w:type="dxa"/>
              <w:left w:w="120.0" w:type="dxa"/>
              <w:bottom w:w="80.0" w:type="dxa"/>
              <w:right w:w="120.0" w:type="dxa"/>
            </w:tcMar>
            <w:vAlign w:val="top"/>
          </w:tcPr>
          <w:p w:rsidR="00000000" w:rsidDel="00000000" w:rsidP="00000000" w:rsidRDefault="00000000" w:rsidRPr="00000000" w14:paraId="0000000B">
            <w:pPr>
              <w:spacing w:after="60" w:before="0" w:lineRule="auto"/>
              <w:jc w:val="left"/>
              <w:rPr/>
            </w:pPr>
            <w:r w:rsidDel="00000000" w:rsidR="00000000" w:rsidRPr="00000000">
              <w:rPr>
                <w:rFonts w:ascii="Arial" w:cs="Arial" w:eastAsia="Arial" w:hAnsi="Arial"/>
                <w:b w:val="1"/>
                <w:bCs w:val="1"/>
                <w:i w:val="0"/>
                <w:iCs w:val="0"/>
                <w:color w:val="2b2b2b"/>
                <w:sz w:val="20"/>
                <w:szCs w:val="20"/>
                <w:rtl w:val="0"/>
              </w:rPr>
              <w:t xml:space="preserve">Concern Area</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0C">
            <w:pPr>
              <w:spacing w:after="60" w:before="0" w:lineRule="auto"/>
              <w:jc w:val="left"/>
              <w:rPr/>
            </w:pPr>
            <w:r w:rsidDel="00000000" w:rsidR="00000000" w:rsidRPr="00000000">
              <w:rPr>
                <w:rFonts w:ascii="Arial" w:cs="Arial" w:eastAsia="Arial" w:hAnsi="Arial"/>
                <w:b w:val="0"/>
                <w:bCs w:val="0"/>
                <w:i w:val="0"/>
                <w:iCs w:val="0"/>
                <w:color w:val="2b2b2b"/>
                <w:sz w:val="20"/>
                <w:szCs w:val="20"/>
                <w:rtl w:val="0"/>
              </w:rPr>
              <w:t xml:space="preserve">{{ property.concern }}</w:t>
            </w:r>
            <w:r w:rsidDel="00000000" w:rsidR="00000000" w:rsidRPr="00000000">
              <w:rPr>
                <w:rtl w:val="0"/>
              </w:rPr>
            </w:r>
          </w:p>
        </w:tc>
      </w:tr>
    </w:tbl>
    <w:p w:rsidR="00000000" w:rsidDel="00000000" w:rsidP="00000000" w:rsidRDefault="00000000" w:rsidRPr="00000000" w14:paraId="0000000D">
      <w:pPr>
        <w:spacing w:after="0" w:before="120" w:lineRule="auto"/>
        <w:rPr/>
      </w:pPr>
      <w:r w:rsidDel="00000000" w:rsidR="00000000" w:rsidRPr="00000000">
        <w:rPr>
          <w:rtl w:val="0"/>
        </w:rPr>
      </w:r>
    </w:p>
    <w:p w:rsidR="00000000" w:rsidDel="00000000" w:rsidP="00000000" w:rsidRDefault="00000000" w:rsidRPr="00000000" w14:paraId="0000000E">
      <w:pPr>
        <w:pBdr>
          <w:bottom w:color="e4d8cb" w:space="0" w:sz="4" w:val="single"/>
        </w:pBdr>
        <w:spacing w:after="100" w:before="200" w:lineRule="auto"/>
        <w:rPr/>
      </w:pPr>
      <w:r w:rsidDel="00000000" w:rsidR="00000000" w:rsidRPr="00000000">
        <w:rPr>
          <w:b w:val="1"/>
          <w:bCs w:val="1"/>
          <w:color w:val="5b3a22"/>
          <w:sz w:val="26"/>
          <w:szCs w:val="26"/>
          <w:rtl w:val="0"/>
        </w:rPr>
        <w:t xml:space="preserve">2. Rating Breakdown</w:t>
      </w:r>
      <w:r w:rsidDel="00000000" w:rsidR="00000000" w:rsidRPr="00000000">
        <w:rPr>
          <w:rtl w:val="0"/>
        </w:rPr>
      </w:r>
    </w:p>
    <w:tbl>
      <w:tblPr>
        <w:tblStyle w:val="Table2"/>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63"/>
        <w:gridCol w:w="3663"/>
        <w:gridCol w:w="3140"/>
        <w:tblGridChange w:id="0">
          <w:tblGrid>
            <w:gridCol w:w="3663"/>
            <w:gridCol w:w="3663"/>
            <w:gridCol w:w="3140"/>
          </w:tblGrid>
        </w:tblGridChange>
      </w:tblGrid>
      <w:tr>
        <w:trPr>
          <w:cantSplit w:val="0"/>
          <w:tblHeader w:val="0"/>
        </w:trPr>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0F">
            <w:pPr>
              <w:spacing w:after="60" w:lineRule="auto"/>
              <w:rPr/>
              <w:jc w:val="left"/>
            </w:pPr>
            <w:r w:rsidDel="00000000" w:rsidR="00000000" w:rsidRPr="00000000">
              <w:rPr>
                <w:b w:val="1"/>
                <w:bCs w:val="1"/>
                <w:color w:val="ffffff"/>
                <w:rtl w:val="0"/>
              </w:rPr>
              <w:t xml:space="preserve">Room</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10">
            <w:pPr>
              <w:spacing w:after="60" w:lineRule="auto"/>
              <w:rPr/>
              <w:jc w:val="left"/>
            </w:pPr>
            <w:r w:rsidDel="00000000" w:rsidR="00000000" w:rsidRPr="00000000">
              <w:rPr>
                <w:b w:val="1"/>
                <w:bCs w:val="1"/>
                <w:color w:val="ffffff"/>
                <w:rtl w:val="0"/>
              </w:rPr>
              <w:t xml:space="preserve">Direction</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11">
            <w:pPr>
              <w:spacing w:after="60" w:lineRule="auto"/>
              <w:rPr/>
              <w:jc w:val="left"/>
            </w:pPr>
            <w:r w:rsidDel="00000000" w:rsidR="00000000" w:rsidRPr="00000000">
              <w:rPr>
                <w:b w:val="1"/>
                <w:bCs w:val="1"/>
                <w:color w:val="ffffff"/>
                <w:rtl w:val="0"/>
              </w:rPr>
              <w:t xml:space="preserve">Rating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2">
            <w:pPr>
              <w:rPr>
                <w:color w:val="ffffff"/>
              </w:rPr>
              <w:jc w:val="left"/>
            </w:pPr>
            <w:r w:rsidDel="00000000" w:rsidR="00000000" w:rsidRPr="00000000">
              <w:rPr>
                <w:color w:val="ffffff"/>
                <w:rtl w:val="0"/>
              </w:rPr>
              <w:t xml:space="preserve">{%tr for item in ratings %}</w:t>
            </w:r>
          </w:p>
        </w:tc>
      </w:tr>
      <w:tr>
        <w:trPr>
          <w:cantSplit w:val="0"/>
          <w:tblHeader w:val="0"/>
        </w:trPr>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13">
            <w:pPr>
              <w:spacing w:after="60" w:lineRule="auto"/>
              <w:rPr/>
              <w:jc w:val="left"/>
            </w:pPr>
            <w:r w:rsidDel="00000000" w:rsidR="00000000" w:rsidRPr="00000000">
              <w:rPr>
                <w:rtl w:val="0"/>
              </w:rPr>
              <w:t xml:space="preserve">{{ item.name }}</w:t>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14">
            <w:pPr>
              <w:spacing w:after="60" w:lineRule="auto"/>
              <w:rPr/>
              <w:jc w:val="left"/>
            </w:pPr>
            <w:r w:rsidDel="00000000" w:rsidR="00000000" w:rsidRPr="00000000">
              <w:rPr>
                <w:rtl w:val="0"/>
              </w:rPr>
              <w:t xml:space="preserve">{{ item.direction }}</w:t>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15">
            <w:pPr>
              <w:spacing w:after="60" w:lineRule="auto"/>
              <w:rPr/>
              <w:jc w:val="left"/>
            </w:pPr>
            <w:r w:rsidDel="00000000" w:rsidR="00000000" w:rsidRPr="00000000">
              <w:rPr>
                <w:rtl w:val="0"/>
              </w:rPr>
              <w:t xml:space="preserve">{{ item.rating }}/10</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16">
            <w:pPr>
              <w:rPr>
                <w:color w:val="ffffff"/>
              </w:rPr>
              <w:jc w:val="left"/>
            </w:pPr>
            <w:r w:rsidDel="00000000" w:rsidR="00000000" w:rsidRPr="00000000">
              <w:rPr>
                <w:color w:val="ffffff"/>
                <w:rtl w:val="0"/>
              </w:rPr>
              <w:t xml:space="preserve">{%tr endfor %}</w:t>
            </w:r>
          </w:p>
          <w:p w:rsidR="00000000" w:rsidDel="00000000" w:rsidP="00000000" w:rsidRDefault="00000000" w:rsidRPr="00000000" w14:paraId="00000017">
            <w:pPr>
              <w:rPr/>
              <w:jc w:val="left"/>
            </w:pPr>
            <w:r w:rsidDel="00000000" w:rsidR="00000000" w:rsidRPr="00000000">
              <w:rPr>
                <w:rtl w:val="0"/>
              </w:rPr>
            </w:r>
          </w:p>
          <w:p w:rsidR="00000000" w:rsidDel="00000000" w:rsidP="00000000" w:rsidRDefault="00000000" w:rsidRPr="00000000" w14:paraId="00000018">
            <w:pPr>
              <w:rPr/>
              <w:jc w:val="left"/>
            </w:pPr>
            <w:r w:rsidDel="00000000" w:rsidR="00000000" w:rsidRPr="00000000">
              <w:rPr>
                <w:rtl w:val="0"/>
              </w:rPr>
            </w:r>
          </w:p>
        </w:tc>
      </w:tr>
    </w:tbl>
    <w:p w:rsidR="00000000" w:rsidDel="00000000" w:rsidP="00000000" w:rsidRDefault="00000000" w:rsidRPr="00000000" w14:paraId="00000019">
      <w:pPr>
        <w:shd w:fill="fff8ec" w:val="clear"/>
        <w:spacing w:after="20" w:before="80" w:lineRule="auto"/>
        <w:jc w:val="center"/>
        <w:rPr/>
      </w:pPr>
      <w:r w:rsidDel="00000000" w:rsidR="00000000" w:rsidRPr="00000000">
        <w:rPr>
          <w:b w:val="1"/>
          <w:bCs w:val="1"/>
          <w:color w:val="c58634"/>
          <w:sz w:val="56"/>
          <w:szCs w:val="56"/>
          <w:rtl w:val="0"/>
        </w:rPr>
        <w:t xml:space="preserve">{{ score.overall }}</w:t>
      </w:r>
      <w:r w:rsidDel="00000000" w:rsidR="00000000" w:rsidRPr="00000000">
        <w:rPr>
          <w:rtl w:val="0"/>
        </w:rPr>
      </w:r>
    </w:p>
    <w:p w:rsidR="00000000" w:rsidDel="00000000" w:rsidP="00000000" w:rsidRDefault="00000000" w:rsidRPr="00000000" w14:paraId="0000001A">
      <w:pPr>
        <w:shd w:fill="fff8ec" w:val="clear"/>
        <w:spacing w:after="160" w:lineRule="auto"/>
        <w:jc w:val="center"/>
        <w:rPr/>
      </w:pPr>
      <w:r w:rsidDel="00000000" w:rsidR="00000000" w:rsidRPr="00000000">
        <w:rPr>
          <w:sz w:val="18"/>
          <w:szCs w:val="18"/>
          <w:rtl w:val="0"/>
        </w:rPr>
        <w:t xml:space="preserve">Overall Vastu Rating After Remedies</w:t>
      </w:r>
      <w:r w:rsidDel="00000000" w:rsidR="00000000" w:rsidRPr="00000000">
        <w:rPr>
          <w:rtl w:val="0"/>
        </w:rPr>
      </w:r>
    </w:p>
    <w:p w:rsidR="00000000" w:rsidDel="00000000" w:rsidP="00000000" w:rsidRDefault="00000000" w:rsidRPr="00000000" w14:paraId="0000001B">
      <w:pPr>
        <w:spacing w:before="200" w:lineRule="auto"/>
        <w:rPr/>
      </w:pPr>
      <w:r w:rsidDel="00000000" w:rsidR="00000000" w:rsidRPr="00000000">
        <w:rPr>
          <w:rtl w:val="0"/>
        </w:rPr>
      </w:r>
    </w:p>
    <w:p w:rsidR="00000000" w:rsidDel="00000000" w:rsidP="00000000" w:rsidRDefault="00000000" w:rsidRPr="00000000" w14:paraId="0000001C">
      <w:pPr>
        <w:pBdr>
          <w:bottom w:color="e4d8cb" w:space="0" w:sz="4" w:val="single"/>
        </w:pBdr>
        <w:spacing w:after="100" w:before="200" w:lineRule="auto"/>
        <w:rPr/>
      </w:pPr>
      <w:r w:rsidDel="00000000" w:rsidR="00000000" w:rsidRPr="00000000">
        <w:rPr>
          <w:b w:val="1"/>
          <w:bCs w:val="1"/>
          <w:color w:val="5b3a22"/>
          <w:sz w:val="26"/>
          <w:szCs w:val="26"/>
          <w:rtl w:val="0"/>
        </w:rPr>
        <w:t xml:space="preserve">3. Room Ratings Analysis</w:t>
      </w:r>
      <w:r w:rsidDel="00000000" w:rsidR="00000000" w:rsidRPr="00000000">
        <w:rPr>
          <w:rtl w:val="0"/>
        </w:rPr>
      </w:r>
    </w:p>
    <w:tbl>
      <w:tblPr>
        <w:tblStyle w:val="Table3"/>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466"/>
        <w:tblGridChange w:id="0">
          <w:tblGrid>
            <w:gridCol w:w="10466"/>
          </w:tblGrid>
        </w:tblGridChange>
      </w:tblGrid>
      <w:tr>
        <w:trPr>
          <w:cantSplit w:val="0"/>
          <w:tblHeader w:val="0"/>
        </w:trPr>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1D">
            <w:pPr>
              <w:spacing w:after="60" w:lineRule="auto"/>
              <w:rPr/>
              <w:jc w:val="left"/>
            </w:pPr>
            <w:r w:rsidDel="00000000" w:rsidR="00000000" w:rsidRPr="00000000">
              <w:rPr>
                <w:color w:val="666666"/>
                <w:rtl w:val="0"/>
              </w:rPr>
              <w:t xml:space="preserve">{{ bar_chart }}</w:t>
            </w:r>
            <w:r w:rsidDel="00000000" w:rsidR="00000000" w:rsidRPr="00000000">
              <w:rPr>
                <w:rtl w:val="0"/>
              </w:rPr>
            </w:r>
          </w:p>
        </w:tc>
      </w:tr>
    </w:tbl>
    <w:p w:rsidR="00000000" w:rsidDel="00000000" w:rsidP="00000000" w:rsidRDefault="00000000" w:rsidRPr="00000000" w14:paraId="0000001E">
      <w:pPr>
        <w:spacing w:before="200" w:lineRule="auto"/>
        <w:rPr/>
      </w:pPr>
      <w:r w:rsidDel="00000000" w:rsidR="00000000" w:rsidRPr="00000000">
        <w:rPr>
          <w:rtl w:val="0"/>
        </w:rPr>
      </w:r>
    </w:p>
    <w:p w:rsidR="00000000" w:rsidDel="00000000" w:rsidP="00000000" w:rsidRDefault="00000000" w:rsidRPr="00000000" w14:paraId="0000001F">
      <w:pPr>
        <w:pBdr>
          <w:bottom w:color="e4d8cb" w:space="0" w:sz="4" w:val="single"/>
        </w:pBdr>
        <w:spacing w:after="100" w:before="200" w:lineRule="auto"/>
        <w:rPr>
          <w:b w:val="1"/>
          <w:bCs w:val="1"/>
          <w:color w:val="5b3a2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0">
      <w:pPr>
        <w:pBdr>
          <w:bottom w:color="e4d8cb" w:space="0" w:sz="4" w:val="single"/>
        </w:pBdr>
        <w:spacing w:after="100" w:before="200" w:lineRule="auto"/>
        <w:rPr/>
      </w:pPr>
      <w:r w:rsidDel="00000000" w:rsidR="00000000" w:rsidRPr="00000000">
        <w:rPr>
          <w:b w:val="1"/>
          <w:bCs w:val="1"/>
          <w:color w:val="5b3a22"/>
          <w:sz w:val="26"/>
          <w:szCs w:val="26"/>
          <w:rtl w:val="0"/>
        </w:rPr>
        <w:t xml:space="preserve">4. Floor Plan</w:t>
      </w:r>
      <w:r w:rsidDel="00000000" w:rsidR="00000000" w:rsidRPr="00000000">
        <w:rPr>
          <w:rtl w:val="0"/>
        </w:rPr>
      </w:r>
    </w:p>
    <w:tbl>
      <w:tblPr>
        <w:tblStyle w:val="Table4"/>
        <w:tblW w:w="10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60"/>
        <w:gridCol w:w="4590"/>
        <w:tblGridChange w:id="0">
          <w:tblGrid>
            <w:gridCol w:w="5760"/>
            <w:gridCol w:w="4590"/>
          </w:tblGrid>
        </w:tblGridChange>
      </w:tblGrid>
      <w:tr>
        <w:trPr>
          <w:cantSplit w:val="0"/>
          <w:tblHeader w:val="0"/>
        </w:trPr>
        <w:tc>
          <w:tcPr>
            <w:gridSpan w:val="2"/>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21">
            <w:pPr>
              <w:spacing w:after="80" w:lineRule="auto"/>
              <w:rPr/>
              <w:jc w:val="left"/>
            </w:pPr>
            <w:r w:rsidDel="00000000" w:rsidR="00000000" w:rsidRPr="00000000">
              <w:rPr>
                <w:b w:val="1"/>
                <w:bCs w:val="1"/>
                <w:color w:val="5b3a22"/>
                <w:sz w:val="22"/>
                <w:szCs w:val="22"/>
                <w:rtl w:val="0"/>
              </w:rPr>
              <w:t xml:space="preserve">16 Direction Compass</w:t>
            </w:r>
            <w:r w:rsidDel="00000000" w:rsidR="00000000" w:rsidRPr="00000000">
              <w:rPr>
                <w:rtl w:val="0"/>
              </w:rPr>
            </w:r>
          </w:p>
          <w:p w:rsidR="00000000" w:rsidDel="00000000" w:rsidP="00000000" w:rsidRDefault="00000000" w:rsidRPr="00000000" w14:paraId="00000022">
            <w:pPr>
              <w:spacing w:after="60" w:lineRule="auto"/>
              <w:rPr/>
              <w:jc w:val="left"/>
            </w:pPr>
            <w:r w:rsidDel="00000000" w:rsidR="00000000" w:rsidRPr="00000000">
              <w:rPr>
                <w:color w:val="444444"/>
                <w:rtl w:val="0"/>
              </w:rPr>
              <w:t xml:space="preserve">{{ chart16 }}</w:t>
            </w:r>
            <w:r w:rsidDel="00000000" w:rsidR="00000000" w:rsidRPr="00000000">
              <w:rPr>
                <w:rtl w:val="0"/>
              </w:rPr>
            </w:r>
          </w:p>
        </w:tc>
      </w:tr>
      <w:tr>
        <w:trPr>
          <w:cantSplit w:val="0"/>
          <w:tblHeader w:val="0"/>
        </w:trPr>
        <w:tc>
          <w:tcPr>
            <w:gridSpan w:val="2"/>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24">
            <w:pPr>
              <w:spacing w:after="80" w:lineRule="auto"/>
              <w:rPr/>
              <w:jc w:val="left"/>
            </w:pPr>
            <w:r w:rsidDel="00000000" w:rsidR="00000000" w:rsidRPr="00000000">
              <w:rPr>
                <w:b w:val="1"/>
                <w:bCs w:val="1"/>
                <w:color w:val="5b3a22"/>
                <w:sz w:val="22"/>
                <w:szCs w:val="22"/>
                <w:rtl w:val="0"/>
              </w:rPr>
              <w:t xml:space="preserve">32 Direction Compass</w:t>
            </w:r>
            <w:r w:rsidDel="00000000" w:rsidR="00000000" w:rsidRPr="00000000">
              <w:rPr>
                <w:rtl w:val="0"/>
              </w:rPr>
            </w:r>
          </w:p>
          <w:p w:rsidR="00000000" w:rsidDel="00000000" w:rsidP="00000000" w:rsidRDefault="00000000" w:rsidRPr="00000000" w14:paraId="00000025">
            <w:pPr>
              <w:spacing w:after="60" w:lineRule="auto"/>
              <w:rPr>
                <w:b w:val="1"/>
                <w:bCs w:val="1"/>
                <w:color w:val="5b3a22"/>
                <w:sz w:val="22"/>
                <w:szCs w:val="22"/>
              </w:rPr>
              <w:jc w:val="left"/>
            </w:pPr>
            <w:r w:rsidDel="00000000" w:rsidR="00000000" w:rsidRPr="00000000">
              <w:rPr>
                <w:color w:val="444444"/>
                <w:rtl w:val="0"/>
              </w:rPr>
              <w:t xml:space="preserve">{{ chart32 }}</w:t>
            </w:r>
            <w:r w:rsidDel="00000000" w:rsidR="00000000" w:rsidRPr="00000000">
              <w:rPr>
                <w:rtl w:val="0"/>
              </w:rPr>
            </w:r>
          </w:p>
        </w:tc>
      </w:tr>
    </w:tbl>
    <w:p w:rsidR="00000000" w:rsidDel="00000000" w:rsidP="00000000" w:rsidRDefault="00000000" w:rsidRPr="00000000" w14:paraId="00000027">
      <w:pPr>
        <w:pBdr>
          <w:bottom w:color="e4d8cb" w:space="0" w:sz="4" w:val="single"/>
        </w:pBdr>
        <w:spacing w:after="100" w:before="200" w:lineRule="auto"/>
        <w:rPr>
          <w:b w:val="1"/>
          <w:bCs w:val="1"/>
          <w:color w:val="5b3a22"/>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8">
      <w:pPr>
        <w:pBdr>
          <w:bottom w:color="e4d8cb" w:space="0" w:sz="4" w:val="single"/>
        </w:pBdr>
        <w:spacing w:after="100" w:before="200" w:lineRule="auto"/>
        <w:rPr>
          <w:b w:val="1"/>
          <w:bCs w:val="1"/>
          <w:color w:val="5b3a22"/>
          <w:sz w:val="26"/>
          <w:szCs w:val="26"/>
        </w:rPr>
      </w:pPr>
      <w:r w:rsidDel="00000000" w:rsidR="00000000" w:rsidRPr="00000000">
        <w:rPr>
          <w:rtl w:val="0"/>
        </w:rPr>
      </w:r>
    </w:p>
    <w:p w:rsidR="00000000" w:rsidDel="00000000" w:rsidP="00000000" w:rsidRDefault="00000000" w:rsidRPr="00000000" w14:paraId="00000037">
      <w:pPr>
        <w:pBdr>
          <w:bottom w:color="e4d8cb" w:space="0" w:sz="4" w:val="single"/>
        </w:pBdr>
        <w:spacing w:after="100" w:before="200" w:lineRule="auto"/>
        <w:rPr/>
      </w:pPr>
      <w:r w:rsidDel="00000000" w:rsidR="00000000" w:rsidRPr="00000000">
        <w:rPr>
          <w:b w:val="1"/>
          <w:bCs w:val="1"/>
          <w:color w:val="5b3a22"/>
          <w:sz w:val="26"/>
          <w:szCs w:val="26"/>
          <w:rtl w:val="0"/>
        </w:rPr>
        <w:t xml:space="preserve">5. Detailed Vastu Analysis</w:t>
      </w:r>
      <w:r w:rsidDel="00000000" w:rsidR="00000000" w:rsidRPr="00000000">
        <w:rPr>
          <w:rtl w:val="0"/>
        </w:rPr>
      </w:r>
    </w:p>
    <w:p w:rsidR="00000000" w:rsidDel="00000000" w:rsidP="00000000" w:rsidRDefault="00000000" w:rsidRPr="00000000" w14:paraId="00000038">
      <w:pPr>
        <w:spacing w:after="80" w:lineRule="auto"/>
        <w:rPr>
          <w:color w:val="ffffff"/>
        </w:rPr>
      </w:pPr>
      <w:r w:rsidDel="00000000" w:rsidR="00000000" w:rsidRPr="00000000">
        <w:rPr>
          <w:i w:val="1"/>
          <w:iCs w:val="1"/>
          <w:color w:val="ffffff"/>
          <w:sz w:val="16"/>
          <w:szCs w:val="16"/>
          <w:rtl w:val="0"/>
        </w:rPr>
        <w:t xml:space="preserve">(Python prep: rating_pairs = [ratings[i:i+2] for i in range(0, len(ratings), 2)])</w:t>
      </w:r>
      <w:r w:rsidDel="00000000" w:rsidR="00000000" w:rsidRPr="00000000">
        <w:rPr>
          <w:rtl w:val="0"/>
        </w:rPr>
      </w:r>
    </w:p>
    <w:tbl>
      <w:tblPr>
        <w:tblStyle w:val="Table6"/>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33"/>
        <w:gridCol w:w="5233"/>
        <w:tblGridChange w:id="0">
          <w:tblGrid>
            <w:gridCol w:w="5233"/>
            <w:gridCol w:w="523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B">
            <w:pPr>
              <w:rPr>
                <w:color w:val="ffffff"/>
              </w:rPr>
              <w:jc w:val="left"/>
            </w:pPr>
            <w:r w:rsidDel="00000000" w:rsidR="00000000" w:rsidRPr="00000000">
              <w:rPr>
                <w:color w:val="ffffff"/>
                <w:rtl w:val="0"/>
              </w:rPr>
              <w:t xml:space="preserve">{%tr for pair in rating_pairs %}</w:t>
            </w:r>
          </w:p>
        </w:tc>
      </w:tr>
      <w:tr>
        <w:trPr>
          <w:cantSplit w:val="0"/>
          <w:trHeight w:val="360" w:hRule="atLeast"/>
          <w:tblHeader w:val="0"/>
        </w:trPr>
        <w:tc>
          <w:tcPr>
            <w:gridSpan w:val="2"/>
            <w:tcBorders>
              <w:top w:color="e4d8cb" w:space="0" w:sz="4" w:val="single"/>
              <w:left w:color="e4d8cb" w:space="0" w:sz="4" w:val="single"/>
              <w:bottom w:color="e4d8cb" w:space="0" w:sz="4" w:val="single"/>
              <w:right w:color="e4d8cb" w:space="0" w:sz="4" w:val="single"/>
            </w:tcBorders>
            <w:shd w:fill="faf7f2" w:val="clear"/>
            <w:tcMar>
              <w:top w:w="80.0" w:type="dxa"/>
              <w:left w:w="120.0" w:type="dxa"/>
              <w:bottom w:w="80.0" w:type="dxa"/>
              <w:right w:w="120.0" w:type="dxa"/>
            </w:tcMar>
            <w:vAlign w:val="top"/>
          </w:tcPr>
          <w:p w:rsidR="00000000" w:rsidDel="00000000" w:rsidP="00000000" w:rsidRDefault="00000000" w:rsidRPr="00000000" w14:paraId="0000003C">
            <w:pPr>
              <w:spacing w:after="20" w:lineRule="auto"/>
              <w:rPr>
                <w:b w:val="1"/>
                <w:bCs w:val="1"/>
              </w:rPr>
              <w:jc w:val="left"/>
            </w:pPr>
            <w:r w:rsidDel="00000000" w:rsidR="00000000" w:rsidRPr="00000000">
              <w:rPr>
                <w:b w:val="1"/>
                <w:bCs w:val="1"/>
                <w:color w:val="5b3a22"/>
                <w:rtl w:val="0"/>
              </w:rPr>
              <w:t xml:space="preserve">{{ pair[0].name }} </w:t>
            </w:r>
            <w:r w:rsidDel="00000000" w:rsidR="00000000" w:rsidRPr="00000000">
              <w:rPr>
                <w:color w:val="5b3a22"/>
                <w:rtl w:val="0"/>
              </w:rPr>
              <w:t xml:space="preserve">— </w:t>
            </w:r>
            <w:r w:rsidDel="00000000" w:rsidR="00000000" w:rsidRPr="00000000">
              <w:rPr>
                <w:b w:val="1"/>
                <w:bCs w:val="1"/>
                <w:color w:val="5b3a22"/>
                <w:rtl w:val="0"/>
              </w:rPr>
              <w:t xml:space="preserve">{{ pair[0].direction }}</w:t>
            </w:r>
            <w:r w:rsidDel="00000000" w:rsidR="00000000" w:rsidRPr="00000000">
              <w:rPr>
                <w:rtl w:val="0"/>
              </w:rPr>
            </w:r>
          </w:p>
          <w:p w:rsidR="00000000" w:rsidDel="00000000" w:rsidP="00000000" w:rsidRDefault="00000000" w:rsidRPr="00000000" w14:paraId="0000003D">
            <w:pPr>
              <w:spacing w:after="60" w:lineRule="auto"/>
              <w:rPr/>
              <w:jc w:val="left"/>
            </w:pPr>
            <w:r w:rsidDel="00000000" w:rsidR="00000000" w:rsidRPr="00000000">
              <w:rPr>
                <w:rtl w:val="0"/>
              </w:rPr>
              <w:t xml:space="preserve">{{ pair[0].analysis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F">
            <w:pPr>
              <w:rPr>
                <w:color w:val="ffffff"/>
              </w:rPr>
              <w:jc w:val="left"/>
            </w:pPr>
            <w:r w:rsidDel="00000000" w:rsidR="00000000" w:rsidRPr="00000000">
              <w:rPr>
                <w:color w:val="ffffff"/>
                <w:rtl w:val="0"/>
              </w:rPr>
              <w:t xml:space="preserve">{%tr endfor %}</w:t>
            </w:r>
          </w:p>
        </w:tc>
      </w:tr>
    </w:tbl>
    <w:p w:rsidR="00000000" w:rsidDel="00000000" w:rsidP="00000000" w:rsidRDefault="00000000" w:rsidRPr="00000000" w14:paraId="00000040">
      <w:pPr>
        <w:spacing w:before="200" w:lineRule="auto"/>
        <w:rPr/>
      </w:pPr>
      <w:r w:rsidDel="00000000" w:rsidR="00000000" w:rsidRPr="00000000">
        <w:rPr>
          <w:rtl w:val="0"/>
        </w:rPr>
      </w:r>
    </w:p>
    <w:p w:rsidR="00000000" w:rsidDel="00000000" w:rsidP="00000000" w:rsidRDefault="00000000" w:rsidRPr="00000000" w14:paraId="00000029">
      <w:pPr>
        <w:pBdr>
          <w:bottom w:color="e4d8cb" w:space="0" w:sz="4" w:val="single"/>
        </w:pBdr>
        <w:spacing w:after="100" w:before="200" w:lineRule="auto"/>
        <w:rPr/>
      </w:pPr>
      <w:r w:rsidDel="00000000" w:rsidR="00000000" w:rsidRPr="00000000">
        <w:rPr>
          <w:b w:val="1"/>
          <w:bCs w:val="1"/>
          <w:color w:val="5b3a22"/>
          <w:sz w:val="26"/>
          <w:szCs w:val="26"/>
          <w:rtl w:val="0"/>
        </w:rPr>
        <w:t xml:space="preserve">6. Room Wise Analysis</w:t>
      </w:r>
      <w:r w:rsidDel="00000000" w:rsidR="00000000" w:rsidRPr="00000000">
        <w:rPr>
          <w:rtl w:val="0"/>
        </w:rPr>
      </w:r>
    </w:p>
    <w:tbl>
      <w:tblPr>
        <w:tblStyle w:val="Table5"/>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75"/>
        <w:gridCol w:w="1675"/>
        <w:gridCol w:w="1465"/>
        <w:gridCol w:w="1465"/>
        <w:gridCol w:w="4186"/>
        <w:tblGridChange w:id="0">
          <w:tblGrid>
            <w:gridCol w:w="1675"/>
            <w:gridCol w:w="1675"/>
            <w:gridCol w:w="1465"/>
            <w:gridCol w:w="1465"/>
            <w:gridCol w:w="4186"/>
          </w:tblGrid>
        </w:tblGridChange>
      </w:tblGrid>
      <w:tr>
        <w:trPr>
          <w:cantSplit w:val="0"/>
          <w:tblHeader w:val="0"/>
        </w:trPr>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2A">
            <w:pPr>
              <w:spacing w:after="60" w:lineRule="auto"/>
              <w:rPr/>
              <w:jc w:val="left"/>
            </w:pPr>
            <w:r w:rsidDel="00000000" w:rsidR="00000000" w:rsidRPr="00000000">
              <w:rPr>
                <w:b w:val="1"/>
                <w:bCs w:val="1"/>
                <w:color w:val="ffffff"/>
                <w:rtl w:val="0"/>
              </w:rPr>
              <w:t xml:space="preserve">Room</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2B">
            <w:pPr>
              <w:spacing w:after="60" w:lineRule="auto"/>
              <w:rPr/>
              <w:jc w:val="left"/>
            </w:pPr>
            <w:r w:rsidDel="00000000" w:rsidR="00000000" w:rsidRPr="00000000">
              <w:rPr>
                <w:b w:val="1"/>
                <w:bCs w:val="1"/>
                <w:color w:val="ffffff"/>
                <w:rtl w:val="0"/>
              </w:rPr>
              <w:t xml:space="preserve">Direction</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2C">
            <w:pPr>
              <w:spacing w:after="60" w:lineRule="auto"/>
              <w:rPr/>
              <w:jc w:val="left"/>
            </w:pPr>
            <w:r w:rsidDel="00000000" w:rsidR="00000000" w:rsidRPr="00000000">
              <w:rPr>
                <w:b w:val="1"/>
                <w:bCs w:val="1"/>
                <w:color w:val="ffffff"/>
                <w:rtl w:val="0"/>
              </w:rPr>
              <w:t xml:space="preserve">Status</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2D">
            <w:pPr>
              <w:spacing w:after="60" w:lineRule="auto"/>
              <w:rPr/>
              <w:jc w:val="left"/>
            </w:pPr>
            <w:r w:rsidDel="00000000" w:rsidR="00000000" w:rsidRPr="00000000">
              <w:rPr>
                <w:b w:val="1"/>
                <w:bCs w:val="1"/>
                <w:color w:val="ffffff"/>
                <w:rtl w:val="0"/>
              </w:rPr>
              <w:t xml:space="preserve">Color</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2E">
            <w:pPr>
              <w:spacing w:after="60" w:lineRule="auto"/>
              <w:rPr/>
              <w:jc w:val="left"/>
            </w:pPr>
            <w:r w:rsidDel="00000000" w:rsidR="00000000" w:rsidRPr="00000000">
              <w:rPr>
                <w:b w:val="1"/>
                <w:bCs w:val="1"/>
                <w:color w:val="ffffff"/>
                <w:rtl w:val="0"/>
              </w:rPr>
              <w:t xml:space="preserve">Remedy / Therapy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color w:val="ffffff"/>
              </w:rPr>
              <w:jc w:val="left"/>
            </w:pPr>
            <w:r w:rsidDel="00000000" w:rsidR="00000000" w:rsidRPr="00000000">
              <w:rPr>
                <w:color w:val="ffffff"/>
                <w:rtl w:val="0"/>
              </w:rPr>
              <w:t xml:space="preserve">{%tr for room in ratings %}</w:t>
            </w:r>
          </w:p>
        </w:tc>
      </w:tr>
      <w:tr>
        <w:trPr>
          <w:cantSplit w:val="0"/>
          <w:tblHeader w:val="0"/>
        </w:trPr>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30">
            <w:pPr>
              <w:spacing w:after="60" w:lineRule="auto"/>
              <w:rPr/>
              <w:jc w:val="left"/>
            </w:pPr>
            <w:r w:rsidDel="00000000" w:rsidR="00000000" w:rsidRPr="00000000">
              <w:rPr>
                <w:rtl w:val="0"/>
              </w:rPr>
              <w:t xml:space="preserve">{{ room.name }}</w:t>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31">
            <w:pPr>
              <w:spacing w:after="60" w:lineRule="auto"/>
              <w:rPr/>
              <w:jc w:val="left"/>
            </w:pPr>
            <w:r w:rsidDel="00000000" w:rsidR="00000000" w:rsidRPr="00000000">
              <w:rPr>
                <w:rtl w:val="0"/>
              </w:rPr>
              <w:t xml:space="preserve">{{ room.direction }}</w:t>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32">
            <w:pPr>
              <w:spacing w:after="60" w:lineRule="auto"/>
              <w:rPr/>
              <w:jc w:val="left"/>
            </w:pPr>
            <w:r w:rsidDel="00000000" w:rsidR="00000000" w:rsidRPr="00000000">
              <w:rPr>
                <w:rtl w:val="0"/>
              </w:rPr>
              <w:t xml:space="preserve">{{ room.status }}</w:t>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33">
            <w:pPr>
              <w:spacing w:after="60" w:lineRule="auto"/>
              <w:rPr/>
              <w:jc w:val="left"/>
            </w:pPr>
            <w:r w:rsidDel="00000000" w:rsidR="00000000" w:rsidRPr="00000000">
              <w:rPr>
                <w:rtl w:val="0"/>
              </w:rPr>
              <w:t xml:space="preserve">{{ room.color }}</w:t>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34">
            <w:pPr>
              <w:spacing w:after="60" w:lineRule="auto"/>
              <w:rPr/>
              <w:jc w:val="left"/>
            </w:pPr>
            <w:r w:rsidDel="00000000" w:rsidR="00000000" w:rsidRPr="00000000">
              <w:rPr>
                <w:rtl w:val="0"/>
              </w:rPr>
              <w:t xml:space="preserve">{{ room.remedy }}</w:t>
            </w:r>
          </w:p>
        </w:tc>
      </w:tr>
      <w:tr>
        <w:trPr>
          <w:cantSplit w:val="0"/>
          <w:trHeight w:val="184.98046875"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5">
            <w:pPr>
              <w:rPr>
                <w:color w:val="ffffff"/>
              </w:rPr>
              <w:jc w:val="left"/>
            </w:pPr>
            <w:r w:rsidDel="00000000" w:rsidR="00000000" w:rsidRPr="00000000">
              <w:rPr>
                <w:color w:val="ffffff"/>
                <w:rtl w:val="0"/>
              </w:rPr>
              <w:t xml:space="preserve">{%tr endfor %}</w:t>
            </w:r>
          </w:p>
        </w:tc>
      </w:tr>
    </w:tbl>
    <w:p w:rsidR="00000000" w:rsidDel="00000000" w:rsidP="00000000" w:rsidRDefault="00000000" w:rsidRPr="00000000" w14:paraId="00000036">
      <w:pPr>
        <w:pBdr>
          <w:bottom w:color="e4d8cb" w:space="0" w:sz="4" w:val="single"/>
        </w:pBdr>
        <w:spacing w:after="100" w:before="200" w:lineRule="auto"/>
        <w:rPr>
          <w:b w:val="1"/>
          <w:bCs w:val="1"/>
          <w:color w:val="5b3a22"/>
          <w:sz w:val="26"/>
          <w:szCs w:val="26"/>
        </w:rPr>
      </w:pPr>
      <w:r w:rsidDel="00000000" w:rsidR="00000000" w:rsidRPr="00000000">
        <w:rPr>
          <w:rtl w:val="0"/>
        </w:rPr>
      </w:r>
    </w:p>
    <w:p w:rsidR="00000000" w:rsidDel="00000000" w:rsidP="00000000" w:rsidRDefault="00000000" w:rsidRPr="00000000" w14:paraId="00000041">
      <w:pPr>
        <w:pBdr>
          <w:bottom w:color="e4d8cb" w:space="0" w:sz="4" w:val="single"/>
        </w:pBdr>
        <w:spacing w:after="100" w:before="200" w:lineRule="auto"/>
        <w:rPr/>
      </w:pPr>
      <w:r w:rsidDel="00000000" w:rsidR="00000000" w:rsidRPr="00000000">
        <w:rPr>
          <w:b w:val="1"/>
          <w:bCs w:val="1"/>
          <w:color w:val="5b3a22"/>
          <w:sz w:val="26"/>
          <w:szCs w:val="26"/>
          <w:rtl w:val="0"/>
        </w:rPr>
        <w:t xml:space="preserve">7. Suggested Remedies (Pyramids/Ratna/Yantra/Crystals)</w:t>
      </w:r>
      <w:r w:rsidDel="00000000" w:rsidR="00000000" w:rsidRPr="00000000">
        <w:rPr>
          <w:rtl w:val="0"/>
        </w:rPr>
      </w:r>
    </w:p>
    <w:tbl>
      <w:tblPr>
        <w:tblStyle w:val="Table7"/>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0"/>
        <w:gridCol w:w="7326"/>
        <w:tblGridChange w:id="0">
          <w:tblGrid>
            <w:gridCol w:w="3140"/>
            <w:gridCol w:w="7326"/>
          </w:tblGrid>
        </w:tblGridChange>
      </w:tblGrid>
      <w:tr>
        <w:trPr>
          <w:cantSplit w:val="0"/>
          <w:tblHeader w:val="0"/>
        </w:trPr>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42">
            <w:pPr>
              <w:spacing w:after="60" w:lineRule="auto"/>
              <w:rPr/>
              <w:jc w:val="left"/>
            </w:pPr>
            <w:r w:rsidDel="00000000" w:rsidR="00000000" w:rsidRPr="00000000">
              <w:rPr>
                <w:b w:val="1"/>
                <w:bCs w:val="1"/>
                <w:color w:val="ffffff"/>
                <w:rtl w:val="0"/>
              </w:rPr>
              <w:t xml:space="preserve">Room</w:t>
            </w:r>
            <w:r w:rsidDel="00000000" w:rsidR="00000000" w:rsidRPr="00000000">
              <w:rPr>
                <w:rtl w:val="0"/>
              </w:rPr>
            </w:r>
          </w:p>
        </w:tc>
        <w:tc>
          <w:tcPr>
            <w:tcBorders>
              <w:top w:color="e4d8cb" w:space="0" w:sz="4" w:val="single"/>
              <w:left w:color="e4d8cb" w:space="0" w:sz="4" w:val="single"/>
              <w:bottom w:color="e4d8cb" w:space="0" w:sz="4" w:val="single"/>
              <w:right w:color="e4d8cb" w:space="0" w:sz="4" w:val="single"/>
            </w:tcBorders>
            <w:shd w:fill="5b3a22" w:val="clear"/>
            <w:tcMar>
              <w:top w:w="80.0" w:type="dxa"/>
              <w:left w:w="120.0" w:type="dxa"/>
              <w:bottom w:w="80.0" w:type="dxa"/>
              <w:right w:w="120.0" w:type="dxa"/>
            </w:tcMar>
            <w:vAlign w:val="top"/>
          </w:tcPr>
          <w:p w:rsidR="00000000" w:rsidDel="00000000" w:rsidP="00000000" w:rsidRDefault="00000000" w:rsidRPr="00000000" w14:paraId="00000043">
            <w:pPr>
              <w:spacing w:after="60" w:lineRule="auto"/>
              <w:rPr/>
              <w:jc w:val="left"/>
            </w:pPr>
            <w:r w:rsidDel="00000000" w:rsidR="00000000" w:rsidRPr="00000000">
              <w:rPr>
                <w:b w:val="1"/>
                <w:bCs w:val="1"/>
                <w:color w:val="ffffff"/>
                <w:rtl w:val="0"/>
              </w:rPr>
              <w:t xml:space="preserve">Remedy</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rPr>
                <w:color w:val="ffffff"/>
              </w:rPr>
              <w:jc w:val="left"/>
            </w:pPr>
            <w:r w:rsidDel="00000000" w:rsidR="00000000" w:rsidRPr="00000000">
              <w:rPr>
                <w:color w:val="ffffff"/>
                <w:rtl w:val="0"/>
              </w:rPr>
              <w:t xml:space="preserve">{%tr for item in ratings %}</w:t>
            </w:r>
          </w:p>
        </w:tc>
      </w:tr>
      <w:tr>
        <w:trPr>
          <w:cantSplit w:val="0"/>
          <w:tblHeader w:val="0"/>
        </w:trPr>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45">
            <w:pPr>
              <w:spacing w:after="60" w:lineRule="auto"/>
              <w:rPr/>
              <w:jc w:val="left"/>
            </w:pPr>
            <w:r w:rsidDel="00000000" w:rsidR="00000000" w:rsidRPr="00000000">
              <w:rPr>
                <w:rtl w:val="0"/>
              </w:rPr>
              <w:t xml:space="preserve">{{ item.name }}</w:t>
            </w:r>
          </w:p>
        </w:tc>
        <w:tc>
          <w:tcPr>
            <w:tcBorders>
              <w:top w:color="e4d8cb" w:space="0" w:sz="4" w:val="single"/>
              <w:left w:color="e4d8cb" w:space="0" w:sz="4" w:val="single"/>
              <w:bottom w:color="e4d8cb" w:space="0" w:sz="4" w:val="single"/>
              <w:right w:color="e4d8cb" w:space="0" w:sz="4" w:val="single"/>
            </w:tcBorders>
            <w:tcMar>
              <w:top w:w="80.0" w:type="dxa"/>
              <w:left w:w="120.0" w:type="dxa"/>
              <w:bottom w:w="80.0" w:type="dxa"/>
              <w:right w:w="120.0" w:type="dxa"/>
            </w:tcMar>
            <w:vAlign w:val="top"/>
          </w:tcPr>
          <w:p w:rsidR="00000000" w:rsidDel="00000000" w:rsidP="00000000" w:rsidRDefault="00000000" w:rsidRPr="00000000" w14:paraId="00000046">
            <w:pPr>
              <w:spacing w:after="60" w:lineRule="auto"/>
              <w:rPr/>
              <w:jc w:val="left"/>
            </w:pPr>
            <w:r w:rsidDel="00000000" w:rsidR="00000000" w:rsidRPr="00000000">
              <w:rPr>
                <w:rtl w:val="0"/>
              </w:rPr>
              <w:t xml:space="preserve">{{ item.sug_remedy }}</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color w:val="ffffff"/>
              </w:rPr>
              <w:jc w:val="left"/>
            </w:pPr>
            <w:r w:rsidDel="00000000" w:rsidR="00000000" w:rsidRPr="00000000">
              <w:rPr>
                <w:color w:val="ffffff"/>
                <w:rtl w:val="0"/>
              </w:rPr>
              <w:t xml:space="preserve">{%tr endfor %}</w:t>
            </w:r>
          </w:p>
        </w:tc>
      </w:tr>
    </w:tbl>
    <w:p w:rsidR="00000000" w:rsidDel="00000000" w:rsidP="00000000" w:rsidRDefault="00000000" w:rsidRPr="00000000" w14:paraId="00000048">
      <w:pPr>
        <w:pBdr>
          <w:bottom w:color="e4d8cb" w:space="0" w:sz="4" w:val="single"/>
        </w:pBdr>
        <w:spacing w:after="100" w:before="200" w:lineRule="auto"/>
        <w:rPr>
          <w:b w:val="1"/>
          <w:bCs w:val="1"/>
          <w:color w:val="5b3a22"/>
          <w:sz w:val="26"/>
          <w:szCs w:val="26"/>
        </w:rPr>
      </w:pPr>
      <w:r w:rsidDel="00000000" w:rsidR="00000000" w:rsidRPr="00000000">
        <w:rPr>
          <w:rtl w:val="0"/>
        </w:rPr>
      </w:r>
    </w:p>
    <w:p>
      <w:pPr>
        <w:spacing w:after="100" w:before="200"/>
      </w:pPr>
      <w:r>
        <w:rPr>
          <w:rFonts w:ascii="Arial" w:cs="Arial" w:eastAsia="Arial" w:hAnsi="Arial"/>
          <w:b w:val="1"/>
          <w:i w:val="0"/>
          <w:color w:val="5b3a22"/>
          <w:sz w:val="26"/>
          <w:szCs w:val="26"/>
        </w:rPr>
        <w:t xml:space="preserve">वैयक्तिक टिपा</w:t>
      </w:r>
    </w:p>
    <w:tbl>
      <w:tblPr>
        <w:tblW w:w="10466" w:type="dxa"/>
        <w:tblBorders>
          <w:top w:color="e4d8cb" w:space="0" w:sz="8" w:val="single"/>
          <w:left w:color="e4d8cb" w:space="0" w:sz="8" w:val="single"/>
          <w:bottom w:color="e4d8cb" w:space="0" w:sz="8" w:val="single"/>
          <w:right w:color="e4d8cb" w:space="0" w:sz="8" w:val="single"/>
        </w:tblBorders>
      </w:tblPr>
      <w:tblGrid>
        <w:gridCol w:w="10466"/>
      </w:tblGrid>
      <w:tr>
        <w:trPr>
          <w:trHeight w:val="7200" w:hRule="atLeast"/>
        </w:trPr>
        <w:tc>
          <w:tcPr>
            <w:tcW w:w="10466" w:type="dxa"/>
            <w:shd w:val="clear" w:fill="FAF8F5"/>
          </w:tcPr>
          <w:p>
            <w:pPr>
              <w:spacing w:after="100" w:before="200"/>
            </w:pPr>
            <w:r>
              <w:rPr>
                <w:rFonts w:ascii="Arial" w:cs="Arial" w:eastAsia="Arial" w:hAnsi="Arial"/>
                <w:b w:val="0"/>
                <w:i w:val="1"/>
                <w:color w:val="8a7a6a"/>
                <w:sz w:val="18"/>
                <w:szCs w:val="18"/>
              </w:rPr>
              <w:t xml:space="preserve">सल्लागार / ज्योतिषी यांच्या वैयक्तिक नोंदीसाठी जागा.</w:t>
            </w:r>
          </w:p>
        </w:tc>
      </w:tr>
    </w:tbl>
    <w:p/>
    <w:p w:rsidR="00000000" w:rsidDel="00000000" w:rsidP="00000000" w:rsidRDefault="00000000" w:rsidRPr="00000000" w14:paraId="00000049">
      <w:pPr>
        <w:pBdr>
          <w:bottom w:color="e4d8cb" w:space="0" w:sz="4" w:val="single"/>
        </w:pBdr>
        <w:spacing w:after="100" w:before="200" w:lineRule="auto"/>
        <w:rPr/>
      </w:pPr>
      <w:r w:rsidDel="00000000" w:rsidR="00000000" w:rsidRPr="00000000">
        <w:rPr>
          <w:rFonts w:ascii="Arial" w:cs="Arial" w:eastAsia="Arial" w:hAnsi="Arial"/>
          <w:b w:val="1"/>
          <w:bCs w:val="1"/>
          <w:i w:val="0"/>
          <w:iCs w:val="0"/>
          <w:color w:val="5b3a22"/>
          <w:sz w:val="26"/>
          <w:szCs w:val="26"/>
          <w:rtl w:val="0"/>
        </w:rPr>
        <w:t xml:space="preserve">8. </w:t>
      </w:r>
      <w:r w:rsidDel="00000000" w:rsidR="00000000" w:rsidRPr="00000000">
        <w:rPr>
          <w:rFonts w:ascii="Palanquin Dark" w:cs="Palanquin Dark" w:eastAsia="Palanquin Dark" w:hAnsi="Palanquin Dark"/>
          <w:b w:val="1"/>
          <w:bCs w:val="1"/>
          <w:color w:val="5b3a22"/>
          <w:sz w:val="26"/>
          <w:szCs w:val="26"/>
          <w:rtl w:val="0"/>
        </w:rPr>
        <w:t xml:space="preserve">अतिरिक्त वास्तु उपाय व ऊर्जा संतुलन मार्गदर्शक</w:t>
      </w:r>
      <w:r w:rsidDel="00000000" w:rsidR="00000000" w:rsidRPr="00000000">
        <w:rPr>
          <w:rtl w:val="0"/>
        </w:rPr>
      </w:r>
    </w:p>
    <w:p w:rsidR="00000000" w:rsidDel="00000000" w:rsidP="00000000" w:rsidRDefault="00000000" w:rsidRPr="00000000" w14:paraId="0000004A">
      <w:pPr>
        <w:pBdr>
          <w:left w:color="c58634" w:space="0" w:sz="12" w:val="single"/>
        </w:pBdr>
        <w:spacing w:after="60" w:before="120" w:lineRule="auto"/>
        <w:ind w:left="120" w:firstLine="0"/>
        <w:rPr/>
      </w:pPr>
      <w:r w:rsidDel="00000000" w:rsidR="00000000" w:rsidRPr="00000000">
        <w:rPr>
          <w:rFonts w:ascii="Palanquin Dark" w:cs="Palanquin Dark" w:eastAsia="Palanquin Dark" w:hAnsi="Palanquin Dark"/>
          <w:b w:val="1"/>
          <w:bCs w:val="1"/>
          <w:color w:val="5b3a22"/>
          <w:sz w:val="22"/>
          <w:szCs w:val="22"/>
          <w:rtl w:val="0"/>
        </w:rPr>
        <w:t xml:space="preserve">मुख्य प्रवेशद्वारासाठी वास्तु उपाय</w:t>
      </w:r>
      <w:r w:rsidDel="00000000" w:rsidR="00000000" w:rsidRPr="00000000">
        <w:rPr>
          <w:rtl w:val="0"/>
        </w:rPr>
      </w:r>
    </w:p>
    <w:p w:rsidR="00000000" w:rsidDel="00000000" w:rsidP="00000000" w:rsidRDefault="00000000" w:rsidRPr="00000000" w14:paraId="0000004B">
      <w:pPr>
        <w:spacing w:after="60" w:before="80" w:lineRule="auto"/>
        <w:jc w:val="left"/>
        <w:rPr/>
      </w:pPr>
      <w:r w:rsidDel="00000000" w:rsidR="00000000" w:rsidRPr="00000000">
        <w:rPr>
          <w:rFonts w:ascii="Palanquin Dark" w:cs="Palanquin Dark" w:eastAsia="Palanquin Dark" w:hAnsi="Palanquin Dark"/>
          <w:b w:val="1"/>
          <w:bCs w:val="1"/>
          <w:rtl w:val="0"/>
        </w:rPr>
        <w:t xml:space="preserve">उत्तल आरसा</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मुख्य प्रवेशद्वाराच्या बाहेरील बाजूस बाहेरच्या दिशेने उत्तल आरसा लावा.</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घरात नकारात्मक ऊर्जा प्रवेश करण्यापासून प्रतिबंध होतो.</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हानिकारक कंपन (Negative Vibrations) प्रवेशद्वारापासून दूर परावर्तित होतात.</w:t>
      </w:r>
      <w:r w:rsidDel="00000000" w:rsidR="00000000" w:rsidRPr="00000000">
        <w:rPr>
          <w:rtl w:val="0"/>
        </w:rPr>
      </w:r>
    </w:p>
    <w:p w:rsidR="00000000" w:rsidDel="00000000" w:rsidP="00000000" w:rsidRDefault="00000000" w:rsidRPr="00000000" w14:paraId="0000004F">
      <w:pPr>
        <w:spacing w:after="60" w:before="80" w:lineRule="auto"/>
        <w:jc w:val="left"/>
        <w:rPr/>
      </w:pPr>
      <w:r w:rsidDel="00000000" w:rsidR="00000000" w:rsidRPr="00000000">
        <w:rPr>
          <w:rFonts w:ascii="Palanquin Dark" w:cs="Palanquin Dark" w:eastAsia="Palanquin Dark" w:hAnsi="Palanquin Dark"/>
          <w:b w:val="1"/>
          <w:bCs w:val="1"/>
          <w:rtl w:val="0"/>
        </w:rPr>
        <w:t xml:space="preserve">काळ्या मिठाचा उपाय (Black Salt Remedy)</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मुख्य प्रवेशद्वाराजवळ एका वाटीत काळे मीठ ठेवा.</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प्रत्येक शनिवारी ते मीठ बदला.</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नकारात्मक कंपन व स्थिर झालेली नकारात्मक ऊर्जा शोषून घेण्यास मदत होते.</w:t>
      </w:r>
      <w:r w:rsidDel="00000000" w:rsidR="00000000" w:rsidRPr="00000000">
        <w:rPr>
          <w:rtl w:val="0"/>
        </w:rPr>
      </w:r>
    </w:p>
    <w:p w:rsidR="00000000" w:rsidDel="00000000" w:rsidP="00000000" w:rsidRDefault="00000000" w:rsidRPr="00000000" w14:paraId="00000053">
      <w:pPr>
        <w:spacing w:after="60" w:before="80" w:lineRule="auto"/>
        <w:jc w:val="left"/>
        <w:rPr/>
      </w:pPr>
      <w:r w:rsidDel="00000000" w:rsidR="00000000" w:rsidRPr="00000000">
        <w:rPr>
          <w:rFonts w:ascii="Palanquin Dark" w:cs="Palanquin Dark" w:eastAsia="Palanquin Dark" w:hAnsi="Palanquin Dark"/>
          <w:b w:val="1"/>
          <w:bCs w:val="1"/>
          <w:rtl w:val="0"/>
        </w:rPr>
        <w:t xml:space="preserve">कापूर दीप (Camphor Lamp)</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दररोज संध्याकाळी मुख्य प्रवेशद्वाराजवळ कापूर लावून दीप प्रज्वलित करा.</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वातावरण शुद्ध होऊन नकारात्मकता दूर होते.</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घरात शांतता, सौहार्द व समृद्धी वाढण्यास मदत होते.</w:t>
      </w:r>
      <w:r w:rsidDel="00000000" w:rsidR="00000000" w:rsidRPr="00000000">
        <w:rPr>
          <w:rtl w:val="0"/>
        </w:rPr>
      </w:r>
    </w:p>
    <w:p w:rsidR="00000000" w:rsidDel="00000000" w:rsidP="00000000" w:rsidRDefault="00000000" w:rsidRPr="00000000" w14:paraId="00000057">
      <w:pPr>
        <w:pBdr>
          <w:bottom w:color="e4d8cb" w:space="0" w:sz="4" w:val="single"/>
        </w:pBdr>
        <w:spacing w:after="100" w:before="100" w:lineRule="auto"/>
        <w:rPr/>
      </w:pPr>
      <w:r w:rsidDel="00000000" w:rsidR="00000000" w:rsidRPr="00000000">
        <w:rPr>
          <w:rtl w:val="0"/>
        </w:rPr>
      </w:r>
    </w:p>
    <w:p w:rsidR="00000000" w:rsidDel="00000000" w:rsidP="00000000" w:rsidRDefault="00000000" w:rsidRPr="00000000" w14:paraId="00000058">
      <w:pPr>
        <w:pBdr>
          <w:left w:color="c58634" w:space="0" w:sz="12" w:val="single"/>
        </w:pBdr>
        <w:spacing w:after="60" w:before="120" w:lineRule="auto"/>
        <w:ind w:left="120" w:firstLine="0"/>
        <w:rPr/>
      </w:pPr>
      <w:r w:rsidDel="00000000" w:rsidR="00000000" w:rsidRPr="00000000">
        <w:rPr>
          <w:rFonts w:ascii="Palanquin Dark" w:cs="Palanquin Dark" w:eastAsia="Palanquin Dark" w:hAnsi="Palanquin Dark"/>
          <w:b w:val="1"/>
          <w:bCs w:val="1"/>
          <w:color w:val="5b3a22"/>
          <w:sz w:val="22"/>
          <w:szCs w:val="22"/>
          <w:rtl w:val="0"/>
        </w:rPr>
        <w:t xml:space="preserve">सर्वसाधारण वास्तु उपाय (Common Vastu Remedies)</w:t>
      </w:r>
      <w:r w:rsidDel="00000000" w:rsidR="00000000" w:rsidRPr="00000000">
        <w:rPr>
          <w:rtl w:val="0"/>
        </w:rPr>
      </w:r>
    </w:p>
    <w:p w:rsidR="00000000" w:rsidDel="00000000" w:rsidP="00000000" w:rsidRDefault="00000000" w:rsidRPr="00000000" w14:paraId="00000059">
      <w:pPr>
        <w:spacing w:after="60" w:before="80" w:lineRule="auto"/>
        <w:jc w:val="left"/>
        <w:rPr/>
      </w:pPr>
      <w:r w:rsidDel="00000000" w:rsidR="00000000" w:rsidRPr="00000000">
        <w:rPr>
          <w:rFonts w:ascii="Palanquin Dark" w:cs="Palanquin Dark" w:eastAsia="Palanquin Dark" w:hAnsi="Palanquin Dark"/>
          <w:b w:val="1"/>
          <w:bCs w:val="1"/>
          <w:rtl w:val="0"/>
        </w:rPr>
        <w:t xml:space="preserve">जागेची शुद्धी (Space Cleansing)</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दररोज कापूर, गुग्गुळ किंवा लोबान जाळा.</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यामुळे नकारात्मक ऊर्जा दूर होऊन वातावरण शुद्ध होते.</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मंगळवार, गुरुवार आणि शनिवार हे दिवस विशेषतः प्रभावी मानले जातात.</w:t>
      </w:r>
      <w:r w:rsidDel="00000000" w:rsidR="00000000" w:rsidRPr="00000000">
        <w:rPr>
          <w:rtl w:val="0"/>
        </w:rPr>
      </w:r>
    </w:p>
    <w:p w:rsidR="00000000" w:rsidDel="00000000" w:rsidP="00000000" w:rsidRDefault="00000000" w:rsidRPr="00000000" w14:paraId="0000005D">
      <w:pPr>
        <w:spacing w:after="60" w:before="80" w:lineRule="auto"/>
        <w:jc w:val="left"/>
        <w:rPr/>
      </w:pPr>
      <w:r w:rsidDel="00000000" w:rsidR="00000000" w:rsidRPr="00000000">
        <w:rPr>
          <w:rFonts w:ascii="Palanquin Dark" w:cs="Palanquin Dark" w:eastAsia="Palanquin Dark" w:hAnsi="Palanquin Dark"/>
          <w:b w:val="1"/>
          <w:bCs w:val="1"/>
          <w:rtl w:val="0"/>
        </w:rPr>
        <w:t xml:space="preserve">मिठाचा उपाय (Salt Remedy)</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घराच्या एखाद्या कोपऱ्यात काचेच्या वाटीत खडे मीठ ठेवा.</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हे नकारात्मक ऊर्जा व अवांछित कंपन शोषून घेण्यास मदत करते.</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प्रत्येक शनिवार किंवा रविवारी मीठ बदला.</w:t>
      </w:r>
      <w:r w:rsidDel="00000000" w:rsidR="00000000" w:rsidRPr="00000000">
        <w:rPr>
          <w:rtl w:val="0"/>
        </w:rPr>
      </w:r>
    </w:p>
    <w:p w:rsidR="00000000" w:rsidDel="00000000" w:rsidP="00000000" w:rsidRDefault="00000000" w:rsidRPr="00000000" w14:paraId="00000061">
      <w:pPr>
        <w:spacing w:after="60" w:before="80" w:lineRule="auto"/>
        <w:jc w:val="left"/>
        <w:rPr/>
      </w:pPr>
      <w:r w:rsidDel="00000000" w:rsidR="00000000" w:rsidRPr="00000000">
        <w:rPr>
          <w:rFonts w:ascii="Palanquin Dark" w:cs="Palanquin Dark" w:eastAsia="Palanquin Dark" w:hAnsi="Palanquin Dark"/>
          <w:b w:val="1"/>
          <w:bCs w:val="1"/>
          <w:rtl w:val="0"/>
        </w:rPr>
        <w:t xml:space="preserve">मंत्रजप (Mantra Chanting)</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"ॐ नमः शिवाय" किंवा "ॐ वास्तु देवाय नमः" या मंत्रांचा जप करा.</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हनुमान चालीसा व विष्णू सहस्रनाम यांचे पठणही लाभदायक आहे.</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यामुळे सकारात्मक कंपन निर्माण होतात व आध्यात्मिक संरक्षण मिळते.</w:t>
      </w:r>
      <w:r w:rsidDel="00000000" w:rsidR="00000000" w:rsidRPr="00000000">
        <w:rPr>
          <w:rtl w:val="0"/>
        </w:rPr>
      </w:r>
    </w:p>
    <w:p w:rsidR="00000000" w:rsidDel="00000000" w:rsidP="00000000" w:rsidRDefault="00000000" w:rsidRPr="00000000" w14:paraId="00000065">
      <w:pPr>
        <w:spacing w:after="60" w:before="80" w:lineRule="auto"/>
        <w:jc w:val="left"/>
        <w:rPr/>
      </w:pPr>
      <w:r w:rsidDel="00000000" w:rsidR="00000000" w:rsidRPr="00000000">
        <w:rPr>
          <w:rFonts w:ascii="Palanquin Dark" w:cs="Palanquin Dark" w:eastAsia="Palanquin Dark" w:hAnsi="Palanquin Dark"/>
          <w:b w:val="1"/>
          <w:bCs w:val="1"/>
          <w:rtl w:val="0"/>
        </w:rPr>
        <w:t xml:space="preserve">फुले व सुगंध (Flowers &amp; Aroma)</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दररोज देवघरात ताजी फुले अर्पण करा.</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अगरबत्ती, धूप किंवा आवश्यक सुगंधी तेलांचा (Essential Oils) वापर करा.</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चंदन, लॅव्हेंडर व गुलाब हे सुगंध विशेषतः उपयुक्त आहेत.</w:t>
      </w:r>
      <w:r w:rsidDel="00000000" w:rsidR="00000000" w:rsidRPr="00000000">
        <w:rPr>
          <w:rtl w:val="0"/>
        </w:rPr>
      </w:r>
    </w:p>
    <w:p w:rsidR="00000000" w:rsidDel="00000000" w:rsidP="00000000" w:rsidRDefault="00000000" w:rsidRPr="00000000" w14:paraId="00000069">
      <w:pPr>
        <w:spacing w:after="60" w:before="80" w:lineRule="auto"/>
        <w:jc w:val="left"/>
        <w:rPr/>
      </w:pPr>
      <w:r w:rsidDel="00000000" w:rsidR="00000000" w:rsidRPr="00000000">
        <w:rPr>
          <w:rFonts w:ascii="Palanquin Dark" w:cs="Palanquin Dark" w:eastAsia="Palanquin Dark" w:hAnsi="Palanquin Dark"/>
          <w:b w:val="1"/>
          <w:bCs w:val="1"/>
          <w:rtl w:val="0"/>
        </w:rPr>
        <w:t xml:space="preserve">प्रकाश व अग्नितत्त्व (Light and Fire Element)</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दररोज संध्याकाळी देवघरात किंवा मुख्य प्रवेशद्वाराजवळ तुपाचा दिवा लावा.</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यामुळे अग्नितत्त्व (Agni Tattva) सक्रिय होते.</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सकारात्मकता, समृद्धी व आध्यात्मिक प्रगतीला चालना मिळते.</w:t>
      </w:r>
      <w:r w:rsidDel="00000000" w:rsidR="00000000" w:rsidRPr="00000000">
        <w:rPr>
          <w:rtl w:val="0"/>
        </w:rPr>
      </w:r>
    </w:p>
    <w:p w:rsidR="00000000" w:rsidDel="00000000" w:rsidP="00000000" w:rsidRDefault="00000000" w:rsidRPr="00000000" w14:paraId="0000006D">
      <w:pPr>
        <w:spacing w:after="60" w:before="80" w:lineRule="auto"/>
        <w:jc w:val="left"/>
        <w:rPr/>
      </w:pPr>
      <w:r w:rsidDel="00000000" w:rsidR="00000000" w:rsidRPr="00000000">
        <w:rPr>
          <w:rFonts w:ascii="Palanquin Dark" w:cs="Palanquin Dark" w:eastAsia="Palanquin Dark" w:hAnsi="Palanquin Dark"/>
          <w:b w:val="1"/>
          <w:bCs w:val="1"/>
          <w:rtl w:val="0"/>
        </w:rPr>
        <w:t xml:space="preserve">कोपरे स्वच्छ ठेवा (Clean Corners)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घरातील सर्व कोपरे स्वच्छ, कोरडे व प्रकाशमान ठेवा.</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अंधारे व अस्ताव्यस्त कोपरे स्थिर व नकारात्मक ऊर्जा आकर्षित करतात.</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स्वच्छ कोपऱ्यांमुळे घरातील ऊर्जेचा प्रवाह अधिक चांगला राहतो.</w:t>
      </w:r>
      <w:r w:rsidDel="00000000" w:rsidR="00000000" w:rsidRPr="00000000">
        <w:rPr>
          <w:rtl w:val="0"/>
        </w:rPr>
      </w:r>
    </w:p>
    <w:p w:rsidR="00000000" w:rsidDel="00000000" w:rsidP="00000000" w:rsidRDefault="00000000" w:rsidRPr="00000000" w14:paraId="00000071">
      <w:pPr>
        <w:spacing w:after="60" w:before="80" w:lineRule="auto"/>
        <w:jc w:val="left"/>
        <w:rPr/>
      </w:pPr>
      <w:r w:rsidDel="00000000" w:rsidR="00000000" w:rsidRPr="00000000">
        <w:rPr>
          <w:rFonts w:ascii="Palanquin Dark" w:cs="Palanquin Dark" w:eastAsia="Palanquin Dark" w:hAnsi="Palanquin Dark"/>
          <w:b w:val="1"/>
          <w:bCs w:val="1"/>
          <w:rtl w:val="0"/>
        </w:rPr>
        <w:t xml:space="preserve">घड्याळे व दिनदर्शिका (Clocks &amp; Calendars)</w:t>
      </w: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घड्याळे व दिनदर्शिका उत्तर किंवा पूर्व दिशेच्या भिंतीवर लावा.</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यामुळे प्रगती, विकास व नवीन संधींना चालना मिळते.</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दक्षिण दिशेच्या भिंतीवर घड्याळ लावणे टाळा.</w:t>
      </w:r>
      <w:r w:rsidDel="00000000" w:rsidR="00000000" w:rsidRPr="00000000">
        <w:rPr>
          <w:rtl w:val="0"/>
        </w:rPr>
      </w:r>
    </w:p>
    <w:p w:rsidR="00000000" w:rsidDel="00000000" w:rsidP="00000000" w:rsidRDefault="00000000" w:rsidRPr="00000000" w14:paraId="00000075">
      <w:pPr>
        <w:pBdr>
          <w:bottom w:color="e4d8cb" w:space="0" w:sz="4" w:val="single"/>
        </w:pBdr>
        <w:spacing w:after="100" w:before="100" w:lineRule="auto"/>
        <w:rPr/>
      </w:pPr>
      <w:r w:rsidDel="00000000" w:rsidR="00000000" w:rsidRPr="00000000">
        <w:rPr>
          <w:rtl w:val="0"/>
        </w:rPr>
      </w:r>
    </w:p>
    <w:p w:rsidR="00000000" w:rsidDel="00000000" w:rsidP="00000000" w:rsidRDefault="00000000" w:rsidRPr="00000000" w14:paraId="00000076">
      <w:pPr>
        <w:pBdr>
          <w:left w:color="c58634" w:space="0" w:sz="12" w:val="single"/>
        </w:pBdr>
        <w:spacing w:after="60" w:before="120" w:lineRule="auto"/>
        <w:ind w:left="120" w:firstLine="0"/>
        <w:rPr/>
      </w:pPr>
      <w:r w:rsidDel="00000000" w:rsidR="00000000" w:rsidRPr="00000000">
        <w:rPr>
          <w:rFonts w:ascii="Palanquin Dark" w:cs="Palanquin Dark" w:eastAsia="Palanquin Dark" w:hAnsi="Palanquin Dark"/>
          <w:b w:val="1"/>
          <w:bCs w:val="1"/>
          <w:color w:val="5b3a22"/>
          <w:sz w:val="22"/>
          <w:szCs w:val="22"/>
          <w:rtl w:val="0"/>
        </w:rPr>
        <w:t xml:space="preserve">सकारात्मक विचारांची शक्ती (Power of Positive Mindset)</w:t>
      </w:r>
      <w:r w:rsidDel="00000000" w:rsidR="00000000" w:rsidRPr="00000000">
        <w:rPr>
          <w:rtl w:val="0"/>
        </w:rPr>
      </w:r>
    </w:p>
    <w:p w:rsidR="00000000" w:rsidDel="00000000" w:rsidP="00000000" w:rsidRDefault="00000000" w:rsidRPr="00000000" w14:paraId="00000077">
      <w:pPr>
        <w:pBdr>
          <w:left w:color="c58634" w:space="0" w:sz="12" w:val="single"/>
        </w:pBdr>
        <w:shd w:fill="faf7f2" w:val="clear"/>
        <w:spacing w:after="80" w:before="80" w:lineRule="auto"/>
        <w:ind w:left="180" w:firstLine="0"/>
        <w:rPr/>
      </w:pPr>
      <w:r w:rsidDel="00000000" w:rsidR="00000000" w:rsidRPr="00000000">
        <w:rPr>
          <w:rFonts w:ascii="Palanquin Dark" w:cs="Palanquin Dark" w:eastAsia="Palanquin Dark" w:hAnsi="Palanquin Dark"/>
          <w:i w:val="1"/>
          <w:iCs w:val="1"/>
          <w:color w:val="444444"/>
          <w:sz w:val="18"/>
          <w:szCs w:val="18"/>
          <w:rtl w:val="0"/>
        </w:rPr>
        <w:t xml:space="preserve">"कोणतीही वास्तू स्वतःहून अशुभ नसते; त्या जागेची ऊर्जा तेथे राहणाऱ्या व्यक्तींवर अवलंबून असते."</w:t>
      </w:r>
      <w:r w:rsidDel="00000000" w:rsidR="00000000" w:rsidRPr="00000000">
        <w:rPr>
          <w:rtl w:val="0"/>
        </w:rPr>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सकारात्मक विचार सकारात्मक ऊर्जा निर्माण करतात.</w:t>
      </w:r>
      <w:r w:rsidDel="00000000" w:rsidR="00000000" w:rsidRPr="00000000">
        <w:rPr>
          <w:rtl w:val="0"/>
        </w:rPr>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श्रद्धा व कृतज्ञता घरातील ऊर्जेला अधिक बळकट करतात.</w:t>
      </w: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प्रेम, शांतता व परस्पर आदर घराला मंदिराचे स्वरूप देतात.</w:t>
      </w: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40" w:lineRule="auto"/>
        <w:ind w:left="480" w:right="0" w:hanging="240"/>
        <w:jc w:val="left"/>
        <w:rPr/>
      </w:pPr>
      <w:r w:rsidDel="00000000" w:rsidR="00000000" w:rsidRPr="00000000">
        <w:rPr>
          <w:rFonts w:ascii="Palanquin Dark" w:cs="Palanquin Dark" w:eastAsia="Palanquin Dark" w:hAnsi="Palanquin Dark"/>
          <w:rtl w:val="0"/>
        </w:rPr>
        <w:t xml:space="preserve">वास्तु उपाय ऊर्जेला सहाय्य करतात; परंतु सकारात्मक मनोवृत्ती हाच त्याचा खरा पाया आहे.</w:t>
      </w:r>
      <w:r w:rsidDel="00000000" w:rsidR="00000000" w:rsidRPr="00000000">
        <w:rPr>
          <w:rtl w:val="0"/>
        </w:rPr>
      </w:r>
    </w:p>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spacing w:after="160" w:before="80" w:lineRule="auto"/>
        <w:jc w:val="left"/>
        <w:rPr>
          <w:b w:val="1"/>
          <w:bCs w:val="1"/>
        </w:rPr>
      </w:pPr>
      <w:r w:rsidDel="00000000" w:rsidR="00000000" w:rsidRPr="00000000">
        <w:rPr>
          <w:rFonts w:ascii="Palanquin Dark" w:cs="Palanquin Dark" w:eastAsia="Palanquin Dark" w:hAnsi="Palanquin Dark"/>
          <w:b w:val="1"/>
          <w:bCs w:val="1"/>
          <w:color w:val="5b3a22"/>
          <w:rtl w:val="0"/>
        </w:rPr>
        <w:t xml:space="preserve">अंतिम संदेश</w:t>
      </w:r>
      <w:r w:rsidDel="00000000" w:rsidR="00000000" w:rsidRPr="00000000">
        <w:rPr>
          <w:rFonts w:ascii="Arial" w:cs="Arial" w:eastAsia="Arial" w:hAnsi="Arial"/>
          <w:b w:val="1"/>
          <w:bCs w:val="1"/>
          <w:i w:val="0"/>
          <w:iCs w:val="0"/>
          <w:color w:val="5b3a22"/>
          <w:sz w:val="20"/>
          <w:szCs w:val="20"/>
          <w:rtl w:val="0"/>
        </w:rPr>
        <w:t xml:space="preserve">: </w:t>
      </w:r>
      <w:r w:rsidDel="00000000" w:rsidR="00000000" w:rsidRPr="00000000">
        <w:rPr>
          <w:rFonts w:ascii="Palanquin Dark" w:cs="Palanquin Dark" w:eastAsia="Palanquin Dark" w:hAnsi="Palanquin Dark"/>
          <w:rtl w:val="0"/>
        </w:rPr>
        <w:t xml:space="preserve">आपल्या घराला मंदिरासारखी पवित्र भावना द्या.</w:t>
      </w:r>
      <w:r w:rsidDel="00000000" w:rsidR="00000000" w:rsidRPr="00000000">
        <w:rPr>
          <w:rFonts w:ascii="Arial" w:cs="Arial" w:eastAsia="Arial" w:hAnsi="Arial"/>
          <w:b w:val="0"/>
          <w:bCs w:val="0"/>
          <w:i w:val="0"/>
          <w:iCs w:val="0"/>
          <w:color w:val="2b2b2b"/>
          <w:sz w:val="20"/>
          <w:szCs w:val="20"/>
          <w:rtl w:val="0"/>
        </w:rPr>
        <w:t xml:space="preserve">. </w:t>
      </w:r>
      <w:r w:rsidDel="00000000" w:rsidR="00000000" w:rsidRPr="00000000">
        <w:rPr>
          <w:rFonts w:ascii="Palanquin Dark" w:cs="Palanquin Dark" w:eastAsia="Palanquin Dark" w:hAnsi="Palanquin Dark"/>
          <w:rtl w:val="0"/>
        </w:rPr>
        <w:t xml:space="preserve">ज्या घरात प्रेम, आदर, कृतज्ञता, शांतता आणि सकारात्मक विचार नांदतात, ते घर नैसर्गिकरित्या संतुलित, सुखी आणि समृद्ध बनते.</w:t>
      </w:r>
      <w:r w:rsidDel="00000000" w:rsidR="00000000" w:rsidRPr="00000000">
        <w:rPr>
          <w:rFonts w:ascii="Arial" w:cs="Arial" w:eastAsia="Arial" w:hAnsi="Arial"/>
          <w:b w:val="0"/>
          <w:bCs w:val="0"/>
          <w:i w:val="0"/>
          <w:iCs w:val="0"/>
          <w:color w:val="2b2b2b"/>
          <w:sz w:val="20"/>
          <w:szCs w:val="20"/>
          <w:rtl w:val="0"/>
        </w:rPr>
        <w:t xml:space="preserve"> </w:t>
      </w:r>
      <w:r w:rsidDel="00000000" w:rsidR="00000000" w:rsidRPr="00000000">
        <w:rPr>
          <w:rFonts w:ascii="Palanquin Dark" w:cs="Palanquin Dark" w:eastAsia="Palanquin Dark" w:hAnsi="Palanquin Dark"/>
          <w:b w:val="1"/>
          <w:bCs w:val="1"/>
          <w:rtl w:val="0"/>
        </w:rPr>
        <w:t xml:space="preserve">खरे वास्तु आपल्या अंतर्मनापासून सुरू होते आणि त्याचे प्रतिबिंब आपल्या सभोवतालच्या वातावरणात दिसून येते.</w:t>
      </w:r>
    </w:p>
    <w:p w:rsidR="00000000" w:rsidDel="00000000" w:rsidP="00000000" w:rsidRDefault="00000000" w:rsidRPr="00000000" w14:paraId="0000007E">
      <w:pPr>
        <w:spacing w:after="160" w:before="80" w:lineRule="auto"/>
        <w:jc w:val="left"/>
        <w:rPr>
          <w:b w:val="1"/>
          <w:bCs w:val="1"/>
        </w:rPr>
      </w:pPr>
      <w:r w:rsidDel="00000000" w:rsidR="00000000" w:rsidRPr="00000000">
        <w:rPr>
          <w:rtl w:val="0"/>
        </w:rPr>
      </w:r>
    </w:p>
    <w:p w:rsidR="00000000" w:rsidDel="00000000" w:rsidP="00000000" w:rsidRDefault="00000000" w:rsidRPr="00000000" w14:paraId="0000007F">
      <w:pPr>
        <w:spacing w:after="160" w:before="80" w:lineRule="auto"/>
        <w:rPr>
          <w:b w:val="1"/>
          <w:bCs w:val="1"/>
        </w:rPr>
      </w:pPr>
      <w:r w:rsidDel="00000000" w:rsidR="00000000" w:rsidRPr="00000000">
        <w:rPr>
          <w:b w:val="1"/>
          <w:bCs w:val="1"/>
          <w:rtl w:val="0"/>
        </w:rPr>
        <w:t xml:space="preserve">🙏 धन्यवाद!</w:t>
      </w:r>
    </w:p>
    <w:p w:rsidR="00000000" w:rsidDel="00000000" w:rsidP="00000000" w:rsidRDefault="00000000" w:rsidRPr="00000000" w14:paraId="00000080">
      <w:pPr>
        <w:spacing w:after="160" w:before="80" w:lineRule="auto"/>
        <w:rPr>
          <w:b w:val="1"/>
          <w:bCs w:val="1"/>
        </w:rPr>
      </w:pPr>
      <w:r w:rsidDel="00000000" w:rsidR="00000000" w:rsidRPr="00000000">
        <w:rPr>
          <w:rtl w:val="0"/>
        </w:rPr>
      </w:r>
    </w:p>
    <w:p w:rsidR="00000000" w:rsidDel="00000000" w:rsidP="00000000" w:rsidRDefault="00000000" w:rsidRPr="00000000" w14:paraId="00000081">
      <w:pPr>
        <w:spacing w:after="160" w:before="80" w:lineRule="auto"/>
        <w:rPr>
          <w:b w:val="1"/>
          <w:bCs w:val="1"/>
        </w:rPr>
      </w:pPr>
      <w:r w:rsidDel="00000000" w:rsidR="00000000" w:rsidRPr="00000000">
        <w:rPr>
          <w:rFonts w:ascii="Palanquin Dark" w:cs="Palanquin Dark" w:eastAsia="Palanquin Dark" w:hAnsi="Palanquin Dark"/>
          <w:b w:val="1"/>
          <w:bCs w:val="1"/>
          <w:rtl w:val="0"/>
        </w:rPr>
        <w:t xml:space="preserve">आपल्या वास्तुशास्त्र विश्लेषणासाठी Spiritual Hut Academy of Occult Science वर विश्वास ठेवल्याबद्दल मनःपूर्वक धन्यवाद.</w:t>
      </w:r>
    </w:p>
    <w:p w:rsidR="00000000" w:rsidDel="00000000" w:rsidP="00000000" w:rsidRDefault="00000000" w:rsidRPr="00000000" w14:paraId="00000082">
      <w:pPr>
        <w:spacing w:after="160" w:before="80" w:lineRule="auto"/>
        <w:rPr>
          <w:b w:val="1"/>
          <w:bCs w:val="1"/>
        </w:rPr>
      </w:pPr>
      <w:r w:rsidDel="00000000" w:rsidR="00000000" w:rsidRPr="00000000">
        <w:rPr>
          <w:rtl w:val="0"/>
        </w:rPr>
      </w:r>
    </w:p>
    <w:p w:rsidR="00000000" w:rsidDel="00000000" w:rsidP="00000000" w:rsidRDefault="00000000" w:rsidRPr="00000000" w14:paraId="00000083">
      <w:pPr>
        <w:spacing w:after="160" w:before="80" w:lineRule="auto"/>
        <w:rPr>
          <w:b w:val="1"/>
          <w:bCs w:val="1"/>
        </w:rPr>
      </w:pPr>
      <w:r w:rsidDel="00000000" w:rsidR="00000000" w:rsidRPr="00000000">
        <w:rPr>
          <w:rFonts w:ascii="Palanquin Dark" w:cs="Palanquin Dark" w:eastAsia="Palanquin Dark" w:hAnsi="Palanquin Dark"/>
          <w:b w:val="1"/>
          <w:bCs w:val="1"/>
          <w:rtl w:val="0"/>
        </w:rPr>
        <w:t xml:space="preserve">हा अहवाल आपल्या घरात किंवा कार्यस्थळी सकारात्मक ऊर्जा, सौहार्द, उत्तम आरोग्य, आनंद आणि समृद्धी निर्माण करण्यास उपयुक्त ठरेल, अशी आम्हाला आशा आहे.</w:t>
      </w:r>
    </w:p>
    <w:p w:rsidR="00000000" w:rsidDel="00000000" w:rsidP="00000000" w:rsidRDefault="00000000" w:rsidRPr="00000000" w14:paraId="00000084">
      <w:pPr>
        <w:spacing w:after="160" w:before="80" w:lineRule="auto"/>
        <w:rPr>
          <w:b w:val="1"/>
          <w:bCs w:val="1"/>
        </w:rPr>
      </w:pPr>
      <w:r w:rsidDel="00000000" w:rsidR="00000000" w:rsidRPr="00000000">
        <w:rPr>
          <w:rtl w:val="0"/>
        </w:rPr>
      </w:r>
    </w:p>
    <w:p w:rsidR="00000000" w:rsidDel="00000000" w:rsidP="00000000" w:rsidRDefault="00000000" w:rsidRPr="00000000" w14:paraId="00000085">
      <w:pPr>
        <w:spacing w:after="160" w:before="80" w:lineRule="auto"/>
        <w:rPr>
          <w:b w:val="1"/>
          <w:bCs w:val="1"/>
        </w:rPr>
      </w:pPr>
      <w:r w:rsidDel="00000000" w:rsidR="00000000" w:rsidRPr="00000000">
        <w:rPr>
          <w:rFonts w:ascii="Palanquin Dark" w:cs="Palanquin Dark" w:eastAsia="Palanquin Dark" w:hAnsi="Palanquin Dark"/>
          <w:b w:val="1"/>
          <w:bCs w:val="1"/>
          <w:rtl w:val="0"/>
        </w:rPr>
        <w:t xml:space="preserve">या अहवालाबाबत कोणतीही शंका किंवा वैयक्तिक मार्गदर्शन हवे असल्यास, कृपया आमच्याशी संपर्क साधा. आपल्याला योग्य मार्गदर्शन करण्यासाठी आम्ही सदैव तत्पर आहोत.</w:t>
      </w:r>
    </w:p>
    <w:p w:rsidR="00000000" w:rsidDel="00000000" w:rsidP="00000000" w:rsidRDefault="00000000" w:rsidRPr="00000000" w14:paraId="00000086">
      <w:pPr>
        <w:spacing w:after="160" w:before="80" w:lineRule="auto"/>
        <w:rPr>
          <w:b w:val="1"/>
          <w:bCs w:val="1"/>
        </w:rPr>
      </w:pPr>
      <w:r w:rsidDel="00000000" w:rsidR="00000000" w:rsidRPr="00000000">
        <w:rPr>
          <w:rtl w:val="0"/>
        </w:rPr>
      </w:r>
    </w:p>
    <w:p w:rsidR="00000000" w:rsidDel="00000000" w:rsidP="00000000" w:rsidRDefault="00000000" w:rsidRPr="00000000" w14:paraId="00000087">
      <w:pPr>
        <w:spacing w:after="160" w:before="80" w:lineRule="auto"/>
        <w:rPr>
          <w:b w:val="1"/>
          <w:bCs w:val="1"/>
        </w:rPr>
      </w:pPr>
      <w:r w:rsidDel="00000000" w:rsidR="00000000" w:rsidRPr="00000000">
        <w:rPr>
          <w:rFonts w:ascii="Arial Unicode MS" w:cs="Arial Unicode MS" w:eastAsia="Arial Unicode MS" w:hAnsi="Arial Unicode MS"/>
          <w:b w:val="1"/>
          <w:bCs w:val="1"/>
          <w:rtl w:val="0"/>
        </w:rPr>
        <w:t xml:space="preserve">आपल्या जीवनात यश, शांतता आणि सकारात्मक ऊर्जा सदैव नांदो, हीच शुभेच्छा! ✨</w:t>
      </w:r>
    </w:p>
    <w:p w:rsidR="00000000" w:rsidDel="00000000" w:rsidP="00000000" w:rsidRDefault="00000000" w:rsidRPr="00000000" w14:paraId="00000088">
      <w:pPr>
        <w:spacing w:after="160" w:before="80" w:lineRule="auto"/>
        <w:rPr>
          <w:b w:val="1"/>
          <w:bCs w:val="1"/>
        </w:rPr>
      </w:pPr>
      <w:r w:rsidDel="00000000" w:rsidR="00000000" w:rsidRPr="00000000">
        <w:rPr>
          <w:rtl w:val="0"/>
        </w:rPr>
      </w:r>
    </w:p>
    <w:p w:rsidR="00000000" w:rsidDel="00000000" w:rsidP="00000000" w:rsidRDefault="00000000" w:rsidRPr="00000000" w14:paraId="00000089">
      <w:pPr>
        <w:spacing w:after="160" w:before="80" w:lineRule="auto"/>
        <w:rPr>
          <w:b w:val="1"/>
          <w:bCs w:val="1"/>
        </w:rPr>
      </w:pPr>
      <w:r w:rsidDel="00000000" w:rsidR="00000000" w:rsidRPr="00000000">
        <w:rPr>
          <w:rFonts w:ascii="Palanquin Dark" w:cs="Palanquin Dark" w:eastAsia="Palanquin Dark" w:hAnsi="Palanquin Dark"/>
          <w:b w:val="1"/>
          <w:bCs w:val="1"/>
          <w:rtl w:val="0"/>
        </w:rPr>
        <w:t xml:space="preserve">– टीम Spiritual Hut Academy of Occult Science</w:t>
      </w:r>
    </w:p>
    <w:p w:rsidR="00000000" w:rsidDel="00000000" w:rsidP="00000000" w:rsidRDefault="00000000" w:rsidRPr="00000000" w14:paraId="0000008A">
      <w:pPr>
        <w:spacing w:after="160" w:before="80" w:lineRule="auto"/>
        <w:jc w:val="left"/>
        <w:rPr>
          <w:b w:val="1"/>
          <w:bCs w:val="1"/>
        </w:rPr>
      </w:pPr>
      <w:r w:rsidDel="00000000" w:rsidR="00000000" w:rsidRPr="00000000">
        <w:rPr>
          <w:rtl w:val="0"/>
        </w:rPr>
      </w:r>
    </w:p>
    <w:p w:rsidR="00000000" w:rsidDel="00000000" w:rsidP="00000000" w:rsidRDefault="00000000" w:rsidRPr="00000000" w14:paraId="00000001">
      <w:pPr>
        <w:pStyle w:val="Heading3"/>
        <w:keepNext w:val="0"/>
        <w:keepLines w:val="0"/>
        <w:spacing w:before="280" w:lineRule="auto"/>
        <w:rPr/>
      </w:pPr>
      <w:bookmarkStart w:colFirst="0" w:colLast="0" w:name="_na0bfm7jpd8" w:id="0"/>
      <w:bookmarkEnd w:id="0"/>
      <w:r w:rsidDel="00000000" w:rsidR="00000000" w:rsidRPr="00000000">
        <w:rPr>
          <w:rFonts w:ascii="Palanquin Dark" w:cs="Palanquin Dark" w:eastAsia="Palanquin Dark" w:hAnsi="Palanquin Dark"/>
          <w:b w:val="1"/>
          <w:bCs w:val="1"/>
          <w:color w:val="000000"/>
          <w:sz w:val="26"/>
          <w:szCs w:val="26"/>
          <w:rtl w:val="0"/>
        </w:rPr>
        <w:t xml:space="preserve">16 दिशा नुसार आदर्श घर (Ideal House Directions)</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rFonts w:ascii="Palanquin Dark" w:cs="Palanquin Dark" w:eastAsia="Palanquin Dark" w:hAnsi="Palanquin Dark"/>
          <w:rtl w:val="0"/>
        </w:rPr>
        <w:t xml:space="preserve">जर 16 दिशा (Vastu 16 Direction Model) नुसार आदर्श घर (Ideal House) कोणत्या दिशेत काय असावे हे पाहायचे असेल, तर खालील चार्ट सर्वात उपयुक्त आहे. हा चार्ट Vastu Purush Mandal आणि 16 झोन पद्धतीवर आधारित आहे.</w:t>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Pr>
        <w:drawing>
          <wp:inline distB="114300" distT="114300" distL="114300" distR="114300">
            <wp:extent cx="5731200" cy="5727700"/>
            <wp:effectExtent b="0" l="0" r="0" t="0"/>
            <wp:docPr descr="Mahavastu -A Science" id="2" name="image3.jpg"/>
            <a:graphic>
              <a:graphicData uri="http://schemas.openxmlformats.org/drawingml/2006/picture">
                <pic:pic>
                  <pic:nvPicPr>
                    <pic:cNvPr descr="Mahavastu -A Science" id="0" name="image3.jpg"/>
                    <pic:cNvPicPr preferRelativeResize="0"/>
                  </pic:nvPicPr>
                  <pic:blipFill>
                    <a:blip r:embed="rId1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rPr>
          <w:b w:val="1"/>
          <w:bCs w:val="1"/>
          <w:sz w:val="26"/>
          <w:szCs w:val="26"/>
        </w:rPr>
      </w:pPr>
      <w:r w:rsidDel="00000000" w:rsidR="00000000" w:rsidRPr="00000000">
        <w:rPr>
          <w:b w:val="1"/>
          <w:bCs w:val="1"/>
          <w:sz w:val="26"/>
          <w:szCs w:val="26"/>
        </w:rPr>
        <w:drawing>
          <wp:inline distB="114300" distT="114300" distL="114300" distR="114300">
            <wp:extent cx="4200525" cy="4562475"/>
            <wp:effectExtent b="0" l="0" r="0" t="0"/>
            <wp:docPr descr="Vastu Colors for Each Zone" id="4" name="image1.jpg"/>
            <a:graphic>
              <a:graphicData uri="http://schemas.openxmlformats.org/drawingml/2006/picture">
                <pic:pic>
                  <pic:nvPicPr>
                    <pic:cNvPr descr="Vastu Colors for Each Zone" id="0" name="image1.jpg"/>
                    <pic:cNvPicPr preferRelativeResize="0"/>
                  </pic:nvPicPr>
                  <pic:blipFill>
                    <a:blip r:embed="rId11"/>
                    <a:srcRect b="0" l="0" r="0" t="0"/>
                    <a:stretch>
                      <a:fillRect/>
                    </a:stretch>
                  </pic:blipFill>
                  <pic:spPr>
                    <a:xfrm>
                      <a:off x="0" y="0"/>
                      <a:ext cx="4200525"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6</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sbpm8oku2fm2" w:id="1"/>
      <w:bookmarkEnd w:id="1"/>
      <w:r w:rsidDel="00000000" w:rsidR="00000000" w:rsidRPr="00000000">
        <w:rPr>
          <w:rFonts w:ascii="Palanquin Dark" w:cs="Palanquin Dark" w:eastAsia="Palanquin Dark" w:hAnsi="Palanquin Dark"/>
          <w:b w:val="1"/>
          <w:bCs w:val="1"/>
          <w:color w:val="000000"/>
          <w:sz w:val="26"/>
          <w:szCs w:val="26"/>
          <w:rtl w:val="0"/>
        </w:rPr>
        <w:t xml:space="preserve">16 दिशांचा संपूर्ण चार्ट</w:t>
      </w:r>
    </w:p>
    <w:tbl>
      <w:tblPr>
        <w:tblStyle w:val="Table1"/>
        <w:tblW w:w="45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0"/>
        <w:gridCol w:w="3080"/>
        <w:tblGridChange w:id="0">
          <w:tblGrid>
            <w:gridCol w:w="1430"/>
            <w:gridCol w:w="3080"/>
          </w:tblGrid>
        </w:tblGridChange>
      </w:tblGrid>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jc w:val="left"/>
              <w:rPr>
                <w:b w:val="1"/>
                <w:bCs w:val="1"/>
              </w:rPr>
            </w:pPr>
            <w:r w:rsidDel="00000000" w:rsidR="00000000" w:rsidRPr="00000000">
              <w:rPr>
                <w:rFonts w:ascii="Palanquin Dark" w:cs="Palanquin Dark" w:eastAsia="Palanquin Dark" w:hAnsi="Palanquin Dark"/>
                <w:b w:val="1"/>
                <w:bCs w:val="1"/>
                <w:rtl w:val="0"/>
              </w:rPr>
              <w:t xml:space="preserve">दिशा</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jc w:val="left"/>
              <w:rPr>
                <w:b w:val="1"/>
                <w:bCs w:val="1"/>
              </w:rPr>
            </w:pPr>
            <w:r w:rsidDel="00000000" w:rsidR="00000000" w:rsidRPr="00000000">
              <w:rPr>
                <w:rFonts w:ascii="Palanquin Dark" w:cs="Palanquin Dark" w:eastAsia="Palanquin Dark" w:hAnsi="Palanquin Dark"/>
                <w:b w:val="1"/>
                <w:bCs w:val="1"/>
                <w:rtl w:val="0"/>
              </w:rPr>
              <w:t xml:space="preserve">आदर्श उपयोग</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jc w:val="left"/>
            </w:pPr>
            <w:r w:rsidDel="00000000" w:rsidR="00000000" w:rsidRPr="00000000">
              <w:rPr>
                <w:rFonts w:ascii="Palanquin Dark" w:cs="Palanquin Dark" w:eastAsia="Palanquin Dark" w:hAnsi="Palanquin Dark"/>
                <w:rtl w:val="0"/>
              </w:rPr>
              <w:t xml:space="preserve">N (उत्तर)</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jc w:val="left"/>
            </w:pPr>
            <w:r w:rsidDel="00000000" w:rsidR="00000000" w:rsidRPr="00000000">
              <w:rPr>
                <w:rFonts w:ascii="Palanquin Dark" w:cs="Palanquin Dark" w:eastAsia="Palanquin Dark" w:hAnsi="Palanquin Dark"/>
                <w:rtl w:val="0"/>
              </w:rPr>
              <w:t xml:space="preserve">पैसा, ऑफिस, कॅश लॉकर</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jc w:val="left"/>
            </w:pPr>
            <w:r w:rsidDel="00000000" w:rsidR="00000000" w:rsidRPr="00000000">
              <w:rPr>
                <w:rtl w:val="0"/>
              </w:rPr>
              <w:t xml:space="preserve">NNE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jc w:val="left"/>
            </w:pPr>
            <w:r w:rsidDel="00000000" w:rsidR="00000000" w:rsidRPr="00000000">
              <w:rPr>
                <w:rFonts w:ascii="Palanquin Dark" w:cs="Palanquin Dark" w:eastAsia="Palanquin Dark" w:hAnsi="Palanquin Dark"/>
                <w:rtl w:val="0"/>
              </w:rPr>
              <w:t xml:space="preserve">आरोग्य, ध्यान, पाण्याची व्यवस्था</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spacing w:after="240" w:before="240" w:lineRule="auto"/>
              <w:rPr/>
              <w:jc w:val="left"/>
            </w:pPr>
            <w:r w:rsidDel="00000000" w:rsidR="00000000" w:rsidRPr="00000000">
              <w:rPr>
                <w:rFonts w:ascii="Palanquin Dark" w:cs="Palanquin Dark" w:eastAsia="Palanquin Dark" w:hAnsi="Palanquin Dark"/>
                <w:rtl w:val="0"/>
              </w:rPr>
              <w:t xml:space="preserve">NE (ईशान्य)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spacing w:after="240" w:before="240" w:lineRule="auto"/>
              <w:rPr/>
              <w:jc w:val="left"/>
            </w:pPr>
            <w:r w:rsidDel="00000000" w:rsidR="00000000" w:rsidRPr="00000000">
              <w:rPr>
                <w:rFonts w:ascii="Palanquin Dark" w:cs="Palanquin Dark" w:eastAsia="Palanquin Dark" w:hAnsi="Palanquin Dark"/>
                <w:rtl w:val="0"/>
              </w:rPr>
              <w:t xml:space="preserve">मंदिर, पूजा, खुली जागा</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spacing w:after="240" w:before="240" w:lineRule="auto"/>
              <w:rPr/>
              <w:jc w:val="left"/>
            </w:pPr>
            <w:r w:rsidDel="00000000" w:rsidR="00000000" w:rsidRPr="00000000">
              <w:rPr>
                <w:rtl w:val="0"/>
              </w:rPr>
              <w:t xml:space="preserve">ENE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spacing w:after="240" w:before="240" w:lineRule="auto"/>
              <w:rPr/>
              <w:jc w:val="left"/>
            </w:pPr>
            <w:r w:rsidDel="00000000" w:rsidR="00000000" w:rsidRPr="00000000">
              <w:rPr>
                <w:rFonts w:ascii="Palanquin Dark" w:cs="Palanquin Dark" w:eastAsia="Palanquin Dark" w:hAnsi="Palanquin Dark"/>
                <w:rtl w:val="0"/>
              </w:rPr>
              <w:t xml:space="preserve">अभ्यास, मुलांचा अभ्यास</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spacing w:after="240" w:before="240" w:lineRule="auto"/>
              <w:rPr/>
              <w:jc w:val="left"/>
            </w:pPr>
            <w:r w:rsidDel="00000000" w:rsidR="00000000" w:rsidRPr="00000000">
              <w:rPr>
                <w:rFonts w:ascii="Palanquin Dark" w:cs="Palanquin Dark" w:eastAsia="Palanquin Dark" w:hAnsi="Palanquin Dark"/>
                <w:rtl w:val="0"/>
              </w:rPr>
              <w:t xml:space="preserve">E (पूर्व)</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spacing w:after="240" w:before="240" w:lineRule="auto"/>
              <w:rPr/>
              <w:jc w:val="left"/>
            </w:pPr>
            <w:r w:rsidDel="00000000" w:rsidR="00000000" w:rsidRPr="00000000">
              <w:rPr>
                <w:rFonts w:ascii="Palanquin Dark" w:cs="Palanquin Dark" w:eastAsia="Palanquin Dark" w:hAnsi="Palanquin Dark"/>
                <w:rtl w:val="0"/>
              </w:rPr>
              <w:t xml:space="preserve">मुख्य प्रवेश (E3/E4), लिव्हिंग</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spacing w:after="240" w:before="240" w:lineRule="auto"/>
              <w:rPr/>
              <w:jc w:val="left"/>
            </w:pPr>
            <w:r w:rsidDel="00000000" w:rsidR="00000000" w:rsidRPr="00000000">
              <w:rPr>
                <w:rtl w:val="0"/>
              </w:rPr>
              <w:t xml:space="preserve">ESE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spacing w:after="240" w:before="240" w:lineRule="auto"/>
              <w:rPr/>
              <w:jc w:val="left"/>
            </w:pPr>
            <w:r w:rsidDel="00000000" w:rsidR="00000000" w:rsidRPr="00000000">
              <w:rPr>
                <w:rFonts w:ascii="Palanquin Dark" w:cs="Palanquin Dark" w:eastAsia="Palanquin Dark" w:hAnsi="Palanquin Dark"/>
                <w:rtl w:val="0"/>
              </w:rPr>
              <w:t xml:space="preserve">इलेक्ट्रॉनिक्स, इन्व्हर्टर</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spacing w:after="240" w:before="240" w:lineRule="auto"/>
              <w:rPr/>
              <w:jc w:val="left"/>
            </w:pPr>
            <w:r w:rsidDel="00000000" w:rsidR="00000000" w:rsidRPr="00000000">
              <w:rPr>
                <w:rFonts w:ascii="Palanquin Dark" w:cs="Palanquin Dark" w:eastAsia="Palanquin Dark" w:hAnsi="Palanquin Dark"/>
                <w:rtl w:val="0"/>
              </w:rPr>
              <w:t xml:space="preserve">SE (आग्नेय)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spacing w:after="240" w:before="240" w:lineRule="auto"/>
              <w:rPr/>
              <w:jc w:val="left"/>
            </w:pPr>
            <w:r w:rsidDel="00000000" w:rsidR="00000000" w:rsidRPr="00000000">
              <w:rPr>
                <w:rFonts w:ascii="Palanquin Dark" w:cs="Palanquin Dark" w:eastAsia="Palanquin Dark" w:hAnsi="Palanquin Dark"/>
                <w:rtl w:val="0"/>
              </w:rPr>
              <w:t xml:space="preserve">स्वयंपाकघर</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spacing w:after="240" w:before="240" w:lineRule="auto"/>
              <w:rPr/>
              <w:jc w:val="left"/>
            </w:pPr>
            <w:r w:rsidDel="00000000" w:rsidR="00000000" w:rsidRPr="00000000">
              <w:rPr>
                <w:rtl w:val="0"/>
              </w:rPr>
              <w:t xml:space="preserve">SSE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spacing w:after="240" w:before="240" w:lineRule="auto"/>
              <w:rPr/>
              <w:jc w:val="left"/>
            </w:pPr>
            <w:r w:rsidDel="00000000" w:rsidR="00000000" w:rsidRPr="00000000">
              <w:rPr>
                <w:rFonts w:ascii="Palanquin Dark" w:cs="Palanquin Dark" w:eastAsia="Palanquin Dark" w:hAnsi="Palanquin Dark"/>
                <w:rtl w:val="0"/>
              </w:rPr>
              <w:t xml:space="preserve">जिम, फिटनेस, इलेक्ट्रिकल</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spacing w:after="240" w:before="240" w:lineRule="auto"/>
              <w:rPr/>
              <w:jc w:val="left"/>
            </w:pPr>
            <w:r w:rsidDel="00000000" w:rsidR="00000000" w:rsidRPr="00000000">
              <w:rPr>
                <w:rFonts w:ascii="Palanquin Dark" w:cs="Palanquin Dark" w:eastAsia="Palanquin Dark" w:hAnsi="Palanquin Dark"/>
                <w:rtl w:val="0"/>
              </w:rPr>
              <w:t xml:space="preserve">S (दक्षिण)</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spacing w:after="240" w:before="240" w:lineRule="auto"/>
              <w:rPr/>
              <w:jc w:val="left"/>
            </w:pPr>
            <w:r w:rsidDel="00000000" w:rsidR="00000000" w:rsidRPr="00000000">
              <w:rPr>
                <w:rFonts w:ascii="Palanquin Dark" w:cs="Palanquin Dark" w:eastAsia="Palanquin Dark" w:hAnsi="Palanquin Dark"/>
                <w:rtl w:val="0"/>
              </w:rPr>
              <w:t xml:space="preserve">स्टोरेज, कामाचे क्षेत्र</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spacing w:after="240" w:before="240" w:lineRule="auto"/>
              <w:rPr/>
              <w:jc w:val="left"/>
            </w:pPr>
            <w:r w:rsidDel="00000000" w:rsidR="00000000" w:rsidRPr="00000000">
              <w:rPr>
                <w:rtl w:val="0"/>
              </w:rPr>
              <w:t xml:space="preserve">SSW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spacing w:after="240" w:before="240" w:lineRule="auto"/>
              <w:rPr/>
              <w:jc w:val="left"/>
            </w:pPr>
            <w:r w:rsidDel="00000000" w:rsidR="00000000" w:rsidRPr="00000000">
              <w:rPr>
                <w:rFonts w:ascii="Palanquin Dark" w:cs="Palanquin Dark" w:eastAsia="Palanquin Dark" w:hAnsi="Palanquin Dark"/>
                <w:rtl w:val="0"/>
              </w:rPr>
              <w:t xml:space="preserve">मुलांचे बेडरूम</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spacing w:after="240" w:before="240" w:lineRule="auto"/>
              <w:rPr/>
              <w:jc w:val="left"/>
            </w:pPr>
            <w:r w:rsidDel="00000000" w:rsidR="00000000" w:rsidRPr="00000000">
              <w:rPr>
                <w:rFonts w:ascii="Palanquin Dark" w:cs="Palanquin Dark" w:eastAsia="Palanquin Dark" w:hAnsi="Palanquin Dark"/>
                <w:rtl w:val="0"/>
              </w:rPr>
              <w:t xml:space="preserve">SW (नैऋत्य)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spacing w:after="240" w:before="240" w:lineRule="auto"/>
              <w:rPr/>
              <w:jc w:val="left"/>
            </w:pPr>
            <w:r w:rsidDel="00000000" w:rsidR="00000000" w:rsidRPr="00000000">
              <w:rPr>
                <w:rFonts w:ascii="Palanquin Dark" w:cs="Palanquin Dark" w:eastAsia="Palanquin Dark" w:hAnsi="Palanquin Dark"/>
                <w:rtl w:val="0"/>
              </w:rPr>
              <w:t xml:space="preserve">मास्टर बेडरूम</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spacing w:after="240" w:before="240" w:lineRule="auto"/>
              <w:rPr/>
              <w:jc w:val="left"/>
            </w:pPr>
            <w:r w:rsidDel="00000000" w:rsidR="00000000" w:rsidRPr="00000000">
              <w:rPr>
                <w:rtl w:val="0"/>
              </w:rPr>
              <w:t xml:space="preserve">WSW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spacing w:after="240" w:before="240" w:lineRule="auto"/>
              <w:rPr/>
              <w:jc w:val="left"/>
            </w:pPr>
            <w:r w:rsidDel="00000000" w:rsidR="00000000" w:rsidRPr="00000000">
              <w:rPr>
                <w:rFonts w:ascii="Palanquin Dark" w:cs="Palanquin Dark" w:eastAsia="Palanquin Dark" w:hAnsi="Palanquin Dark"/>
                <w:rtl w:val="0"/>
              </w:rPr>
              <w:t xml:space="preserve">धान्य साठवण, स्थिरता,कॅश लॉकर,अभ्यास, मुलांचा अभ्यास</w:t>
            </w:r>
          </w:p>
          <w:p w:rsidR="00000000" w:rsidDel="00000000" w:rsidP="00000000" w:rsidRDefault="00000000" w:rsidRPr="00000000" w14:paraId="00000022">
            <w:pPr>
              <w:spacing w:after="240" w:before="240" w:lineRule="auto"/>
              <w:rPr/>
              <w:jc w:val="left"/>
            </w:pPr>
            <w:r w:rsidDel="00000000" w:rsidR="00000000" w:rsidRPr="00000000">
              <w:rPr>
                <w:rtl w:val="0"/>
              </w:rPr>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spacing w:after="240" w:before="240" w:lineRule="auto"/>
              <w:rPr/>
              <w:jc w:val="left"/>
            </w:pPr>
            <w:r w:rsidDel="00000000" w:rsidR="00000000" w:rsidRPr="00000000">
              <w:rPr>
                <w:rFonts w:ascii="Palanquin Dark" w:cs="Palanquin Dark" w:eastAsia="Palanquin Dark" w:hAnsi="Palanquin Dark"/>
                <w:rtl w:val="0"/>
              </w:rPr>
              <w:t xml:space="preserve">W (पश्चिम)</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spacing w:after="240" w:before="240" w:lineRule="auto"/>
              <w:rPr/>
              <w:jc w:val="left"/>
            </w:pPr>
            <w:r w:rsidDel="00000000" w:rsidR="00000000" w:rsidRPr="00000000">
              <w:rPr>
                <w:rFonts w:ascii="Palanquin Dark" w:cs="Palanquin Dark" w:eastAsia="Palanquin Dark" w:hAnsi="Palanquin Dark"/>
                <w:rtl w:val="0"/>
              </w:rPr>
              <w:t xml:space="preserve">डायनिंग</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spacing w:after="240" w:before="240" w:lineRule="auto"/>
              <w:rPr/>
              <w:jc w:val="left"/>
            </w:pPr>
            <w:r w:rsidDel="00000000" w:rsidR="00000000" w:rsidRPr="00000000">
              <w:rPr>
                <w:rtl w:val="0"/>
              </w:rPr>
              <w:t xml:space="preserve">WNW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spacing w:after="240" w:before="240" w:lineRule="auto"/>
              <w:rPr/>
              <w:jc w:val="left"/>
            </w:pPr>
            <w:r w:rsidDel="00000000" w:rsidR="00000000" w:rsidRPr="00000000">
              <w:rPr>
                <w:rFonts w:ascii="Palanquin Dark" w:cs="Palanquin Dark" w:eastAsia="Palanquin Dark" w:hAnsi="Palanquin Dark"/>
                <w:rtl w:val="0"/>
              </w:rPr>
              <w:t xml:space="preserve">पाहुण्यांची खोली</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spacing w:after="240" w:before="240" w:lineRule="auto"/>
              <w:rPr/>
              <w:jc w:val="left"/>
            </w:pPr>
            <w:r w:rsidDel="00000000" w:rsidR="00000000" w:rsidRPr="00000000">
              <w:rPr>
                <w:rFonts w:ascii="Palanquin Dark" w:cs="Palanquin Dark" w:eastAsia="Palanquin Dark" w:hAnsi="Palanquin Dark"/>
                <w:rtl w:val="0"/>
              </w:rPr>
              <w:t xml:space="preserve">NW (वायव्य)</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spacing w:after="240" w:before="240" w:lineRule="auto"/>
              <w:rPr/>
              <w:jc w:val="left"/>
            </w:pPr>
            <w:r w:rsidDel="00000000" w:rsidR="00000000" w:rsidRPr="00000000">
              <w:rPr>
                <w:rFonts w:ascii="Palanquin Dark" w:cs="Palanquin Dark" w:eastAsia="Palanquin Dark" w:hAnsi="Palanquin Dark"/>
                <w:rtl w:val="0"/>
              </w:rPr>
              <w:t xml:space="preserve">गेस्ट बेडरूम</w:t>
            </w:r>
          </w:p>
        </w:tc>
      </w:tr>
      <w:tr>
        <w:trPr>
          <w:cantSplit w:val="0"/>
          <w:trHeight w:val="54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spacing w:after="240" w:before="240" w:lineRule="auto"/>
              <w:rPr/>
              <w:jc w:val="left"/>
            </w:pPr>
            <w:r w:rsidDel="00000000" w:rsidR="00000000" w:rsidRPr="00000000">
              <w:rPr>
                <w:rtl w:val="0"/>
              </w:rPr>
              <w:t xml:space="preserve">NNW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spacing w:after="240" w:before="240" w:lineRule="auto"/>
              <w:rPr/>
              <w:jc w:val="left"/>
            </w:pPr>
            <w:r w:rsidDel="00000000" w:rsidR="00000000" w:rsidRPr="00000000">
              <w:rPr>
                <w:rFonts w:ascii="Palanquin Dark" w:cs="Palanquin Dark" w:eastAsia="Palanquin Dark" w:hAnsi="Palanquin Dark"/>
                <w:rtl w:val="0"/>
              </w:rPr>
              <w:t xml:space="preserve">टॉयलेट, हालचालींचा झोन</w:t>
            </w:r>
          </w:p>
        </w:tc>
      </w:tr>
    </w:tbl>
    <w:p w:rsidR="00000000" w:rsidDel="00000000" w:rsidP="00000000" w:rsidRDefault="00000000" w:rsidRPr="00000000" w14:paraId="0000002B">
      <w:pPr>
        <w:pStyle w:val="Heading3"/>
        <w:keepNext w:val="0"/>
        <w:keepLines w:val="0"/>
        <w:spacing w:before="280" w:lineRule="auto"/>
        <w:rPr>
          <w:b w:val="1"/>
          <w:bCs w:val="1"/>
          <w:color w:val="000000"/>
          <w:sz w:val="26"/>
          <w:szCs w:val="26"/>
        </w:rPr>
      </w:pPr>
      <w:bookmarkStart w:colFirst="0" w:colLast="0" w:name="_10sxz1xpbvce" w:id="2"/>
      <w:bookmarkEnd w:id="2"/>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rPr>
          <w:b w:val="1"/>
          <w:bCs w:val="1"/>
          <w:color w:val="000000"/>
          <w:sz w:val="26"/>
          <w:szCs w:val="26"/>
        </w:rPr>
      </w:pPr>
      <w:bookmarkStart w:colFirst="0" w:colLast="0" w:name="_w9krl671n7x" w:id="3"/>
      <w:bookmarkEnd w:id="3"/>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isymgd7t8idk" w:id="4"/>
      <w:bookmarkEnd w:id="4"/>
      <w:r w:rsidDel="00000000" w:rsidR="00000000" w:rsidRPr="00000000">
        <w:rPr>
          <w:rFonts w:ascii="Palanquin Dark" w:cs="Palanquin Dark" w:eastAsia="Palanquin Dark" w:hAnsi="Palanquin Dark"/>
          <w:b w:val="1"/>
          <w:bCs w:val="1"/>
          <w:color w:val="000000"/>
          <w:sz w:val="26"/>
          <w:szCs w:val="26"/>
          <w:rtl w:val="0"/>
        </w:rPr>
        <w:t xml:space="preserve">आदर्श घराचा लेआउट</w:t>
      </w:r>
    </w:p>
    <w:p w:rsidR="00000000" w:rsidDel="00000000" w:rsidP="00000000" w:rsidRDefault="00000000" w:rsidRPr="00000000" w14:paraId="0000002E">
      <w:pPr>
        <w:rPr>
          <w:b w:val="1"/>
          <w:bCs w:val="1"/>
          <w:sz w:val="26"/>
          <w:szCs w:val="26"/>
        </w:rPr>
      </w:pPr>
      <w:r w:rsidDel="00000000" w:rsidR="00000000" w:rsidRPr="00000000">
        <w:rPr>
          <w:b w:val="1"/>
          <w:bCs w:val="1"/>
          <w:sz w:val="26"/>
          <w:szCs w:val="26"/>
        </w:rPr>
        <w:drawing>
          <wp:inline distB="114300" distT="114300" distL="114300" distR="114300">
            <wp:extent cx="4686300" cy="4762500"/>
            <wp:effectExtent b="0" l="0" r="0" t="0"/>
            <wp:docPr id="5"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4686300" cy="47625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pStyle w:val="Heading3"/>
        <w:keepNext w:val="0"/>
        <w:keepLines w:val="0"/>
        <w:spacing w:before="280" w:lineRule="auto"/>
        <w:rPr>
          <w:b w:val="1"/>
          <w:bCs w:val="1"/>
          <w:color w:val="000000"/>
          <w:sz w:val="26"/>
          <w:szCs w:val="26"/>
        </w:rPr>
      </w:pPr>
      <w:bookmarkStart w:colFirst="0" w:colLast="0" w:name="_mlsr74vh0v7e" w:id="5"/>
      <w:bookmarkEnd w:id="5"/>
      <w:r w:rsidDel="00000000" w:rsidR="00000000" w:rsidRPr="00000000">
        <w:rPr>
          <w:rFonts w:ascii="Palanquin Dark" w:cs="Palanquin Dark" w:eastAsia="Palanquin Dark" w:hAnsi="Palanquin Dark"/>
          <w:b w:val="1"/>
          <w:bCs w:val="1"/>
          <w:color w:val="000000"/>
          <w:sz w:val="26"/>
          <w:szCs w:val="26"/>
          <w:rtl w:val="0"/>
        </w:rPr>
        <w:t xml:space="preserve">सर्वात शुभ स्थान</w:t>
      </w:r>
    </w:p>
    <w:p w:rsidR="00000000" w:rsidDel="00000000" w:rsidP="00000000" w:rsidRDefault="00000000" w:rsidRPr="00000000" w14:paraId="00000030">
      <w:pPr>
        <w:numPr>
          <w:ilvl w:val="0"/>
          <w:numId w:val="2"/>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NE (ईशान्य): मंदिर, पाणी, खुली जागा</w:t>
      </w:r>
    </w:p>
    <w:p w:rsidR="00000000" w:rsidDel="00000000" w:rsidP="00000000" w:rsidRDefault="00000000" w:rsidRPr="00000000" w14:paraId="00000031">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SE (आग्नेय): किचन</w:t>
      </w:r>
    </w:p>
    <w:p w:rsidR="00000000" w:rsidDel="00000000" w:rsidP="00000000" w:rsidRDefault="00000000" w:rsidRPr="00000000" w14:paraId="00000032">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SW (नैऋत्य): मास्टर बेडरूम</w:t>
      </w:r>
    </w:p>
    <w:p w:rsidR="00000000" w:rsidDel="00000000" w:rsidP="00000000" w:rsidRDefault="00000000" w:rsidRPr="00000000" w14:paraId="00000033">
      <w:pPr>
        <w:numPr>
          <w:ilvl w:val="0"/>
          <w:numId w:val="2"/>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N: धन आणि करिअर</w:t>
      </w:r>
    </w:p>
    <w:p w:rsidR="00000000" w:rsidDel="00000000" w:rsidP="00000000" w:rsidRDefault="00000000" w:rsidRPr="00000000" w14:paraId="00000034">
      <w:pPr>
        <w:numPr>
          <w:ilvl w:val="0"/>
          <w:numId w:val="2"/>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E: मुख्य प्रवेश (विशेषतः E3 किंवा E4)</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f9d37m363bwo" w:id="6"/>
      <w:bookmarkEnd w:id="6"/>
      <w:r w:rsidDel="00000000" w:rsidR="00000000" w:rsidRPr="00000000">
        <w:rPr>
          <w:rFonts w:ascii="Palanquin Dark" w:cs="Palanquin Dark" w:eastAsia="Palanquin Dark" w:hAnsi="Palanquin Dark"/>
          <w:b w:val="1"/>
          <w:bCs w:val="1"/>
          <w:color w:val="000000"/>
          <w:sz w:val="26"/>
          <w:szCs w:val="26"/>
          <w:rtl w:val="0"/>
        </w:rPr>
        <w:t xml:space="preserve">टाळावयाच्या गोष्टी</w:t>
      </w:r>
    </w:p>
    <w:p w:rsidR="00000000" w:rsidDel="00000000" w:rsidP="00000000" w:rsidRDefault="00000000" w:rsidRPr="00000000" w14:paraId="00000036">
      <w:pPr>
        <w:numPr>
          <w:ilvl w:val="0"/>
          <w:numId w:val="1"/>
        </w:numPr>
        <w:spacing w:after="0" w:afterAutospacing="0" w:before="240" w:lineRule="auto"/>
        <w:ind w:left="720" w:hanging="360"/>
      </w:pPr>
      <w:r w:rsidDel="00000000" w:rsidR="00000000" w:rsidRPr="00000000">
        <w:rPr>
          <w:rFonts w:ascii="Palanquin Dark" w:cs="Palanquin Dark" w:eastAsia="Palanquin Dark" w:hAnsi="Palanquin Dark"/>
          <w:rtl w:val="0"/>
        </w:rPr>
        <w:t xml:space="preserve">NE मध्ये टॉयलेट</w:t>
      </w:r>
    </w:p>
    <w:p w:rsidR="00000000" w:rsidDel="00000000" w:rsidP="00000000" w:rsidRDefault="00000000" w:rsidRPr="00000000" w14:paraId="00000037">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SW मध्ये किचन</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ब्रह्मस्थानात जड वस्तू</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Fonts w:ascii="Palanquin Dark" w:cs="Palanquin Dark" w:eastAsia="Palanquin Dark" w:hAnsi="Palanquin Dark"/>
          <w:rtl w:val="0"/>
        </w:rPr>
        <w:t xml:space="preserve">SW मध्ये भूमिगत पाण्याची टाकी</w:t>
      </w:r>
    </w:p>
    <w:p w:rsidR="00000000" w:rsidDel="00000000" w:rsidP="00000000" w:rsidRDefault="00000000" w:rsidRPr="00000000" w14:paraId="0000003A">
      <w:pPr>
        <w:numPr>
          <w:ilvl w:val="0"/>
          <w:numId w:val="1"/>
        </w:numPr>
        <w:spacing w:after="240" w:before="0" w:beforeAutospacing="0" w:lineRule="auto"/>
        <w:ind w:left="720" w:hanging="360"/>
      </w:pPr>
      <w:r w:rsidDel="00000000" w:rsidR="00000000" w:rsidRPr="00000000">
        <w:rPr>
          <w:rFonts w:ascii="Palanquin Dark" w:cs="Palanquin Dark" w:eastAsia="Palanquin Dark" w:hAnsi="Palanquin Dark"/>
          <w:rtl w:val="0"/>
        </w:rPr>
        <w:t xml:space="preserve">NE मध्ये जिना</w:t>
      </w:r>
    </w:p>
    <w:p w:rsidR="00000000" w:rsidDel="00000000" w:rsidP="00000000" w:rsidRDefault="00000000" w:rsidRPr="00000000" w14:paraId="0000003B">
      <w:pPr>
        <w:rPr/>
      </w:pPr>
      <w:r w:rsidDel="00000000" w:rsidR="00000000" w:rsidRPr="00000000">
        <w:rPr/>
        <w:drawing>
          <wp:inline distB="114300" distT="114300" distL="114300" distR="114300">
            <wp:extent cx="5731200" cy="5575300"/>
            <wp:effectExtent b="0" l="0" r="0" t="0"/>
            <wp:docPr id="1"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b w:val="1"/>
          <w:bCs w:val="1"/>
          <w:sz w:val="26"/>
          <w:szCs w:val="26"/>
        </w:rPr>
        <w:drawing>
          <wp:inline distB="114300" distT="114300" distL="114300" distR="114300">
            <wp:extent cx="5731200" cy="4356100"/>
            <wp:effectExtent b="0" l="0" r="0" t="0"/>
            <wp:docPr descr="Important Vastu Tips For New Home 2022 - Rethinking The Future" id="3" name="image2.jpg"/>
            <a:graphic>
              <a:graphicData uri="http://schemas.openxmlformats.org/drawingml/2006/picture">
                <pic:pic>
                  <pic:nvPicPr>
                    <pic:cNvPr descr="Important Vastu Tips For New Home 2022 - Rethinking The Future" id="0" name="image2.jpg"/>
                    <pic:cNvPicPr preferRelativeResize="0"/>
                  </pic:nvPicPr>
                  <pic:blipFill>
                    <a:blip r:embed="rId12"/>
                    <a:srcRect b="0" l="0" r="0" t="0"/>
                    <a:stretch>
                      <a:fillRect/>
                    </a:stretch>
                  </pic:blipFill>
                  <pic:spPr>
                    <a:xfrm>
                      <a:off x="0" y="0"/>
                      <a:ext cx="5731200" cy="4356100"/>
                    </a:xfrm>
                    <a:prstGeom prst="rect"/>
                    <a:ln/>
                  </pic:spPr>
                </pic:pic>
              </a:graphicData>
            </a:graphic>
          </wp:inline>
        </w:drawing>
      </w:r>
      <w:r w:rsidDel="00000000" w:rsidR="00000000" w:rsidRPr="00000000">
        <w:rPr>
          <w:rtl w:val="0"/>
        </w:rPr>
      </w:r>
    </w:p>
    <w:sectPr>
      <w:headerReference r:id="rId6" w:type="default"/>
      <w:footerReference r:id="rId7" w:type="default"/>
      <w:pgSz w:h="16838" w:w="11906" w:orient="portrait"/>
      <w:pgMar w:bottom="720" w:top="720"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Palanquin Dark">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2">
    <w:pPr>
      <w:pBdr>
        <w:top w:color="c58634" w:space="0" w:sz="4" w:val="single"/>
      </w:pBdr>
      <w:shd w:fill="2b1d14" w:val="clear"/>
      <w:spacing w:after="0" w:before="80" w:lineRule="auto"/>
      <w:jc w:val="center"/>
      <w:rPr/>
    </w:pPr>
    <w:r w:rsidDel="00000000" w:rsidR="00000000" w:rsidRPr="00000000">
      <w:rPr>
        <w:rFonts w:ascii="Arial" w:cs="Arial" w:eastAsia="Arial" w:hAnsi="Arial"/>
        <w:b w:val="1"/>
        <w:bCs w:val="1"/>
        <w:i w:val="0"/>
        <w:iCs w:val="0"/>
        <w:color w:val="ffffff"/>
        <w:sz w:val="18"/>
        <w:szCs w:val="18"/>
        <w:rtl w:val="0"/>
      </w:rPr>
      <w:t xml:space="preserve">SPIRITUALHUT  •  </w:t>
    </w:r>
    <w:r w:rsidDel="00000000" w:rsidR="00000000" w:rsidRPr="00000000">
      <w:rPr>
        <w:rFonts w:ascii="Arial" w:cs="Arial" w:eastAsia="Arial" w:hAnsi="Arial"/>
        <w:b w:val="0"/>
        <w:bCs w:val="0"/>
        <w:i w:val="0"/>
        <w:iCs w:val="0"/>
        <w:color w:val="ffffff"/>
        <w:sz w:val="18"/>
        <w:szCs w:val="18"/>
        <w:rtl w:val="0"/>
      </w:rPr>
      <w:t xml:space="preserve">{{ footer.note }}  •  © SpiritualHut • Sacred Geometry &amp; Vastu Diagnostics</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8"/>
      <w:tblW w:w="1046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3"/>
      <w:gridCol w:w="3663"/>
      <w:tblGridChange w:id="0">
        <w:tblGrid>
          <w:gridCol w:w="6803"/>
          <w:gridCol w:w="3663"/>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b3a22" w:val="clear"/>
          <w:tcMar>
            <w:top w:w="80.0" w:type="dxa"/>
            <w:left w:w="120.0" w:type="dxa"/>
            <w:bottom w:w="80.0" w:type="dxa"/>
            <w:right w:w="120.0" w:type="dxa"/>
          </w:tcMar>
          <w:vAlign w:val="top"/>
        </w:tcPr>
        <w:p w:rsidR="00000000" w:rsidDel="00000000" w:rsidP="00000000" w:rsidRDefault="00000000" w:rsidRPr="00000000" w14:paraId="0000008C">
          <w:pPr>
            <w:spacing w:after="20" w:before="0" w:lineRule="auto"/>
            <w:jc w:val="left"/>
            <w:rPr/>
          </w:pPr>
          <w:r w:rsidDel="00000000" w:rsidR="00000000" w:rsidRPr="00000000">
            <w:rPr>
              <w:rFonts w:ascii="Arial" w:cs="Arial" w:eastAsia="Arial" w:hAnsi="Arial"/>
              <w:b w:val="1"/>
              <w:bCs w:val="1"/>
              <w:i w:val="0"/>
              <w:iCs w:val="0"/>
              <w:color w:val="ffffff"/>
              <w:sz w:val="36"/>
              <w:szCs w:val="36"/>
              <w:rtl w:val="0"/>
            </w:rPr>
            <w:t xml:space="preserve">SPIRITUALHUT</w:t>
          </w:r>
          <w:r w:rsidDel="00000000" w:rsidR="00000000" w:rsidRPr="00000000">
            <w:rPr>
              <w:rtl w:val="0"/>
            </w:rPr>
          </w:r>
        </w:p>
        <w:p w:rsidR="00000000" w:rsidDel="00000000" w:rsidP="00000000" w:rsidRDefault="00000000" w:rsidRPr="00000000" w14:paraId="0000008D">
          <w:pPr>
            <w:spacing w:after="60" w:before="0" w:lineRule="auto"/>
            <w:jc w:val="left"/>
            <w:rPr/>
          </w:pPr>
          <w:r w:rsidDel="00000000" w:rsidR="00000000" w:rsidRPr="00000000">
            <w:rPr>
              <w:rFonts w:ascii="Arial" w:cs="Arial" w:eastAsia="Arial" w:hAnsi="Arial"/>
              <w:b w:val="0"/>
              <w:bCs w:val="0"/>
              <w:i w:val="0"/>
              <w:iCs w:val="0"/>
              <w:color w:val="ffffff"/>
              <w:sz w:val="18"/>
              <w:szCs w:val="18"/>
              <w:rtl w:val="0"/>
            </w:rPr>
            <w:t xml:space="preserve">Advanced Vastu Energy &amp; Sacred Geometry Analysis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5b3a22" w:val="clear"/>
          <w:tcMar>
            <w:top w:w="80.0" w:type="dxa"/>
            <w:left w:w="120.0" w:type="dxa"/>
            <w:bottom w:w="80.0" w:type="dxa"/>
            <w:right w:w="120.0" w:type="dxa"/>
          </w:tcMar>
          <w:vAlign w:val="top"/>
        </w:tcPr>
        <w:p w:rsidR="00000000" w:rsidDel="00000000" w:rsidP="00000000" w:rsidRDefault="00000000" w:rsidRPr="00000000" w14:paraId="0000008E">
          <w:pPr>
            <w:spacing w:after="60" w:before="0" w:lineRule="auto"/>
            <w:jc w:val="left"/>
            <w:rPr/>
          </w:pPr>
          <w:r w:rsidDel="00000000" w:rsidR="00000000" w:rsidRPr="00000000">
            <w:rPr>
              <w:rFonts w:ascii="Arial" w:cs="Arial" w:eastAsia="Arial" w:hAnsi="Arial"/>
              <w:b w:val="0"/>
              <w:bCs w:val="0"/>
              <w:i w:val="0"/>
              <w:iCs w:val="0"/>
              <w:color w:val="ffffff"/>
              <w:sz w:val="16"/>
              <w:szCs w:val="16"/>
              <w:rtl w:val="0"/>
            </w:rPr>
            <w:t xml:space="preserve">Prepared By</w:t>
          </w:r>
          <w:r w:rsidDel="00000000" w:rsidR="00000000" w:rsidRPr="00000000">
            <w:rPr>
              <w:rtl w:val="0"/>
            </w:rPr>
          </w:r>
        </w:p>
        <w:p w:rsidR="00000000" w:rsidDel="00000000" w:rsidP="00000000" w:rsidRDefault="00000000" w:rsidRPr="00000000" w14:paraId="0000008F">
          <w:pPr>
            <w:spacing w:after="60" w:before="0" w:lineRule="auto"/>
            <w:jc w:val="left"/>
            <w:rPr/>
          </w:pPr>
          <w:r w:rsidDel="00000000" w:rsidR="00000000" w:rsidRPr="00000000">
            <w:rPr>
              <w:rFonts w:ascii="Arial" w:cs="Arial" w:eastAsia="Arial" w:hAnsi="Arial"/>
              <w:b w:val="1"/>
              <w:bCs w:val="1"/>
              <w:i w:val="0"/>
              <w:iCs w:val="0"/>
              <w:color w:val="ffffff"/>
              <w:sz w:val="26"/>
              <w:szCs w:val="26"/>
              <w:rtl w:val="0"/>
            </w:rPr>
            <w:t xml:space="preserve">{{ consultant.name }}</w:t>
          </w:r>
          <w:r w:rsidDel="00000000" w:rsidR="00000000" w:rsidRPr="00000000">
            <w:rPr>
              <w:rtl w:val="0"/>
            </w:rPr>
          </w:r>
        </w:p>
        <w:p w:rsidR="00000000" w:rsidDel="00000000" w:rsidP="00000000" w:rsidRDefault="00000000" w:rsidRPr="00000000" w14:paraId="00000090">
          <w:pPr>
            <w:spacing w:after="60" w:before="0" w:lineRule="auto"/>
            <w:jc w:val="left"/>
            <w:rPr/>
          </w:pPr>
          <w:r w:rsidDel="00000000" w:rsidR="00000000" w:rsidRPr="00000000">
            <w:rPr>
              <w:rFonts w:ascii="Arial" w:cs="Arial" w:eastAsia="Arial" w:hAnsi="Arial"/>
              <w:b w:val="0"/>
              <w:bCs w:val="0"/>
              <w:i w:val="0"/>
              <w:iCs w:val="0"/>
              <w:color w:val="ffffff"/>
              <w:sz w:val="18"/>
              <w:szCs w:val="18"/>
              <w:rtl w:val="0"/>
            </w:rPr>
            <w:t xml:space="preserve">{{ consultant.title }}</w:t>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b2b2b"/>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b2b2b"/>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add_image2.jpg"/><Relationship Id="rId9" Type="http://schemas.openxmlformats.org/officeDocument/2006/relationships/image" Target="media/add_image5.png"/><Relationship Id="rId10" Type="http://schemas.openxmlformats.org/officeDocument/2006/relationships/image" Target="media/add_image3.jpg"/><Relationship Id="rId11" Type="http://schemas.openxmlformats.org/officeDocument/2006/relationships/image" Target="media/add_image1.jpg"/><Relationship Id="rId12" Type="http://schemas.openxmlformats.org/officeDocument/2006/relationships/image" Target="media/add_image4.png"/></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