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300" w:before="300" w:line="300" w:lineRule="auto"/>
        <w:jc w:val="center"/>
        <w:rPr/>
      </w:pPr>
      <w:bookmarkStart w:colFirst="0" w:colLast="0" w:name="_xf1rhei6xref" w:id="0"/>
      <w:bookmarkEnd w:id="0"/>
      <w:r w:rsidDel="00000000" w:rsidR="00000000" w:rsidRPr="00000000">
        <w:rPr>
          <w:rtl w:val="0"/>
        </w:rPr>
        <w:t xml:space="preserve">ADITIVO AO CONTRATO DE TRABALHO – ACORDO PARA COMPENSAÇÃO DE HORAS DE TRABALHO (BANCO DE HORAS)</w:t>
      </w:r>
      <w:r w:rsidDel="00000000" w:rsidR="00000000" w:rsidRPr="00000000">
        <mc:AlternateContent>
          <mc:Choice Requires="wpg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2943225</wp:posOffset>
                </wp:positionH>
                <wp:positionV relativeFrom="paragraph">
                  <wp:posOffset>-2</wp:posOffset>
                </wp:positionV>
                <wp:extent cx="2724150" cy="47928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0"/>
                          <a:ext cx="479288" cy="2724150"/>
                        </a:xfrm>
                        <a:prstGeom prst="rect">
                          <a:avLst/>
                        </a:prstGeom>
                        <a:noFill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2943225</wp:posOffset>
                </wp:positionH>
                <wp:positionV relativeFrom="paragraph">
                  <wp:posOffset>-2</wp:posOffset>
                </wp:positionV>
                <wp:extent cx="2724150" cy="47928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4150" cy="479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  <w:t xml:space="preserve">, pessoa jurídica de direito privado, inscrita no CNPJ sob o n.º </w:t>
      </w:r>
      <w:r w:rsidDel="00000000" w:rsidR="00000000" w:rsidRPr="00000000">
        <w:rPr>
          <w:rtl w:val="0"/>
        </w:rPr>
        <w:t xml:space="preserve">{{ school[“cnpj”]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school_email %}</w:t>
      </w:r>
      <w:r w:rsidDel="00000000" w:rsidR="00000000" w:rsidRPr="00000000">
        <w:rPr>
          <w:rtl w:val="0"/>
        </w:rPr>
        <w:t xml:space="preserve">{{ school_email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com sede no endereço </w:t>
      </w:r>
      <w:r w:rsidDel="00000000" w:rsidR="00000000" w:rsidRPr="00000000">
        <w:rPr>
          <w:rtl w:val="0"/>
        </w:rPr>
        <w:t xml:space="preserve">{{ title_case( school[“street”] | lower) }}</w:t>
      </w:r>
      <w:r w:rsidDel="00000000" w:rsidR="00000000" w:rsidRPr="00000000">
        <w:rPr>
          <w:rtl w:val="0"/>
        </w:rPr>
        <w:t xml:space="preserve">, n.º</w:t>
      </w:r>
      <w:r w:rsidDel="00000000" w:rsidR="00000000" w:rsidRPr="00000000">
        <w:rPr>
          <w:rtl w:val="0"/>
        </w:rPr>
        <w:t xml:space="preserve"> {{ school[“street_number”]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school[“unit”] %}</w:t>
      </w:r>
      <w:r w:rsidDel="00000000" w:rsidR="00000000" w:rsidRPr="00000000">
        <w:rPr>
          <w:rtl w:val="0"/>
        </w:rPr>
        <w:t xml:space="preserve">{{ title_case(school[“unit”] | lower) }}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rtl w:val="0"/>
        </w:rPr>
        <w:t xml:space="preserve">{{ title_case(school[“neighborhood”]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title_case(school[“city”] | lower) }}/{{ school[“state”]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rtl w:val="0"/>
        </w:rPr>
        <w:t xml:space="preserve">{{ school[“zip”] }}</w:t>
      </w:r>
      <w:r w:rsidDel="00000000" w:rsidR="00000000" w:rsidRPr="00000000">
        <w:rPr>
          <w:rtl w:val="0"/>
        </w:rPr>
        <w:t xml:space="preserve">, neste ato devidamente representada por seu representante legal (“</w:t>
      </w:r>
      <w:r w:rsidDel="00000000" w:rsidR="00000000" w:rsidRPr="00000000">
        <w:rPr>
          <w:b w:val="1"/>
          <w:rtl w:val="0"/>
        </w:rPr>
        <w:t xml:space="preserve">Contratante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{%p for item in workers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{{ item.name.text | upper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item.nationality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item.marital_status | lower}}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item.occupation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{{ item.occupation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portador(a) da Carteira de Profissional n.º </w:t>
      </w:r>
      <w:r w:rsidDel="00000000" w:rsidR="00000000" w:rsidRPr="00000000">
        <w:rPr>
          <w:rtl w:val="0"/>
        </w:rPr>
        <w:t xml:space="preserve">{{ item.card_number }}</w:t>
      </w:r>
      <w:r w:rsidDel="00000000" w:rsidR="00000000" w:rsidRPr="00000000">
        <w:rPr>
          <w:rtl w:val="0"/>
        </w:rPr>
        <w:t xml:space="preserve">, inscrito(a) no CPF sob o n.º </w:t>
      </w:r>
      <w:r w:rsidDel="00000000" w:rsidR="00000000" w:rsidRPr="00000000">
        <w:rPr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 e no RG sob o n.º </w:t>
      </w:r>
      <w:r w:rsidDel="00000000" w:rsidR="00000000" w:rsidRPr="00000000">
        <w:rPr>
          <w:rtl w:val="0"/>
        </w:rPr>
        <w:t xml:space="preserve">{{ item.rg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item.email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{{ item.email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residente e domiciliado(a) no endereço </w:t>
      </w:r>
      <w:r w:rsidDel="00000000" w:rsidR="00000000" w:rsidRPr="00000000">
        <w:rPr>
          <w:rtl w:val="0"/>
        </w:rPr>
        <w:t xml:space="preserve">{{ title_case( 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rtl w:val="0"/>
        </w:rPr>
        <w:t xml:space="preserve">{{ item.address.street_number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item.address.complement %}</w:t>
      </w:r>
      <w:r w:rsidDel="00000000" w:rsidR="00000000" w:rsidRPr="00000000">
        <w:rPr>
          <w:rtl w:val="0"/>
        </w:rPr>
        <w:t xml:space="preserve">{{ title_case(item.address.complement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rtl w:val="0"/>
        </w:rPr>
        <w:t xml:space="preserve">{{ title_case(item.address.neighborhood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title_case(item.address.city | lower) }}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{{ item.address.state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rtl w:val="0"/>
        </w:rPr>
        <w:t xml:space="preserve">{{ item.address.zip }}</w:t>
      </w:r>
      <w:r w:rsidDel="00000000" w:rsidR="00000000" w:rsidRPr="00000000">
        <w:rPr>
          <w:rtl w:val="0"/>
        </w:rPr>
        <w:t xml:space="preserve"> (“</w:t>
      </w:r>
      <w:r w:rsidDel="00000000" w:rsidR="00000000" w:rsidRPr="00000000">
        <w:rPr>
          <w:b w:val="1"/>
          <w:rtl w:val="0"/>
        </w:rPr>
        <w:t xml:space="preserve">Trabalhador</w:t>
      </w:r>
      <w:r w:rsidDel="00000000" w:rsidR="00000000" w:rsidRPr="00000000">
        <w:rPr>
          <w:rtl w:val="0"/>
        </w:rPr>
        <w:t xml:space="preserve">”).</w:t>
      </w:r>
    </w:p>
    <w:p w:rsidR="00000000" w:rsidDel="00000000" w:rsidP="00000000" w:rsidRDefault="00000000" w:rsidRPr="00000000" w14:paraId="0000000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Pelo presente instrumento, as Partes acima qualificadas resolvem celebrar o presente aditivo ao Contrato de Trabalho (“Aditivo”), mediante as seguintes cláusulas e condições: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CLÁUSULA PRIMEIRA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As Partes supra qualificadas convencionam, conforme faculta o artigo 59 da Consolidação das Leis do Trabalho, que haverá sistema de compensação de horas extras eventualmente laboradas, pelo qual as horas extras efetivamente realizadas pelo trabalhador durante o mês poderão ser compensadas no prazo de até 06 (seis) meses, com reduções de jornadas ou folgas compensatórias.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CLÁUSULA SEGUNDA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Na hipótese das horas não serem compensadas, as mesmas serão pagas como horas extras, ou seja, o valor nominal da hora normal acrescido do respectivo adicional.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CLÁUSULA TERCEIRA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Na hipótese de rescisão do contrato de trabalho sem que tenha havido a compensação integral da jornada extraordinária, o Trabalhador terá direito ao pagamento das horas extras não compensadas, calculadas sobre o valor da remuneração na data da rescisão.</w:t>
      </w:r>
    </w:p>
    <w:p w:rsidR="00000000" w:rsidDel="00000000" w:rsidP="00000000" w:rsidRDefault="00000000" w:rsidRPr="00000000" w14:paraId="0000000D">
      <w:pPr>
        <w:keepNext w:val="1"/>
        <w:numPr>
          <w:ilvl w:val="0"/>
          <w:numId w:val="1"/>
        </w:num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CLÁUSULA QUARTA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widowControl w:val="0"/>
        <w:numPr>
          <w:ilvl w:val="1"/>
          <w:numId w:val="1"/>
        </w:num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O presente acordo vigorará por todo o período laboral até que seja rescindido, permanecendo inalteradas as demais condições do Contrato de Trabalho firmado entre as Partes.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widowControl w:val="0"/>
        <w:spacing w:after="400" w:lineRule="auto"/>
        <w:jc w:val="center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1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10">
            <w:pPr>
              <w:keepNext w:val="1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Cedente(s):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1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Trabalhador(es):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2">
            <w:pPr>
              <w:pStyle w:val="Heading3"/>
              <w:keepNext w:val="1"/>
              <w:widowControl w:val="0"/>
              <w:spacing w:after="0" w:before="300" w:line="240" w:lineRule="auto"/>
              <w:ind w:right="5.669291338583093"/>
              <w:jc w:val="left"/>
              <w:rPr>
                <w:sz w:val="16"/>
                <w:szCs w:val="16"/>
              </w:rPr>
            </w:pPr>
            <w:bookmarkStart w:colFirst="0" w:colLast="0" w:name="_mjanf0jhibv9" w:id="1"/>
            <w:bookmarkEnd w:id="1"/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 {{  generate_anchor('signHere', school_email)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1"/>
              <w:spacing w:after="0" w:before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14">
            <w:pPr>
              <w:keepNext w:val="1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 school[“legal_name”] | upper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1"/>
              <w:spacing w:after="0" w:before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{%p for item in workers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keepNext w:val="1"/>
              <w:widowControl w:val="0"/>
              <w:spacing w:after="0" w:before="300" w:line="240" w:lineRule="auto"/>
              <w:ind w:right="5.669291338583093"/>
              <w:jc w:val="left"/>
              <w:rPr>
                <w:sz w:val="16"/>
                <w:szCs w:val="16"/>
              </w:rPr>
            </w:pPr>
            <w:bookmarkStart w:colFirst="0" w:colLast="0" w:name="_h558euwk5w9o" w:id="2"/>
            <w:bookmarkEnd w:id="2"/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1"/>
              <w:keepLines w:val="1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1"/>
              <w:spacing w:after="0" w:before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 item.name.text | upper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1"/>
              <w:spacing w:after="0" w:before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{%p endfor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A">
            <w:pPr>
              <w:keepNext w:val="1"/>
              <w:tabs>
                <w:tab w:val="left" w:pos="356"/>
              </w:tabs>
              <w:spacing w:after="0" w:before="40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Testemunhas:</w:t>
            </w:r>
          </w:p>
          <w:p w:rsidR="00000000" w:rsidDel="00000000" w:rsidP="00000000" w:rsidRDefault="00000000" w:rsidRPr="00000000" w14:paraId="0000001B">
            <w:pPr>
              <w:keepNext w:val="1"/>
              <w:spacing w:after="0" w:before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1"/>
              <w:spacing w:after="0" w:before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9" w:hRule="atLeast"/>
        </w:trPr>
        <w:tc>
          <w:tcPr/>
          <w:p w:rsidR="00000000" w:rsidDel="00000000" w:rsidP="00000000" w:rsidRDefault="00000000" w:rsidRPr="00000000" w14:paraId="0000001D">
            <w:pPr>
              <w:keepNext w:val="1"/>
              <w:spacing w:after="0" w:before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____________________________________________________________</w:t>
            </w:r>
          </w:p>
          <w:p w:rsidR="00000000" w:rsidDel="00000000" w:rsidP="00000000" w:rsidRDefault="00000000" w:rsidRPr="00000000" w14:paraId="0000001E">
            <w:pPr>
              <w:keepNext w:val="1"/>
              <w:tabs>
                <w:tab w:val="left" w:pos="708"/>
              </w:tabs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Nome:</w:t>
            </w:r>
          </w:p>
          <w:p w:rsidR="00000000" w:rsidDel="00000000" w:rsidP="00000000" w:rsidRDefault="00000000" w:rsidRPr="00000000" w14:paraId="0000001F">
            <w:pPr>
              <w:keepNext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CPF: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1"/>
              <w:spacing w:after="0" w:before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____________________________________________________________</w:t>
            </w:r>
          </w:p>
          <w:p w:rsidR="00000000" w:rsidDel="00000000" w:rsidP="00000000" w:rsidRDefault="00000000" w:rsidRPr="00000000" w14:paraId="00000021">
            <w:pPr>
              <w:keepNext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Nome:</w:t>
            </w:r>
          </w:p>
          <w:p w:rsidR="00000000" w:rsidDel="00000000" w:rsidP="00000000" w:rsidRDefault="00000000" w:rsidRPr="00000000" w14:paraId="00000022">
            <w:pPr>
              <w:keepNext w:val="1"/>
              <w:tabs>
                <w:tab w:val="left" w:pos="708"/>
              </w:tabs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CPF:</w:t>
            </w:r>
          </w:p>
        </w:tc>
      </w:tr>
    </w:tbl>
    <w:p w:rsidR="00000000" w:rsidDel="00000000" w:rsidP="00000000" w:rsidRDefault="00000000" w:rsidRPr="00000000" w14:paraId="00000023">
      <w:pPr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907.0866141732284" w:top="1388.976377952756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spacing w:after="0" w:before="0" w:line="240" w:lineRule="auto"/>
      <w:jc w:val="left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jc w:val="lef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Calibri" w:cs="Calibri" w:eastAsia="Calibri" w:hAnsi="Calibri"/>
        <w:b w:val="1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cs="Calibri" w:eastAsia="Calibri" w:hAnsi="Calibri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40" w:before="24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