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300" w:lineRule="auto"/>
        <w:jc w:val="center"/>
        <w:rPr>
          <w:highlight w:val="white"/>
        </w:rPr>
      </w:pPr>
      <w:bookmarkStart w:colFirst="0" w:colLast="0" w:name="_xf1rhei6xref" w:id="0"/>
      <w:bookmarkEnd w:id="0"/>
      <w:r w:rsidDel="00000000" w:rsidR="00000000" w:rsidRPr="00000000">
        <w:rPr>
          <w:highlight w:val="white"/>
          <w:rtl w:val="0"/>
        </w:rPr>
        <w:t xml:space="preserve">ADITIVO AO CONTRATO DE TRABALHO – ACORDO PARA COMPENSAÇÃO DE HORAS DE TRABALHO (BANCO DE HORAS)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school[“legal_name”]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o n.º {{ school[“cnpj”] }}, {% if school[“email”] %}{{ school[“email”] }}, {% endif %}neste ato devidamente representada por seu representante legal, sediada no endereço {{ title_case( school[“street”] | lower) }}, n.º {{ school[“street_number”] }}, {% if school[“unit”] %}{{ title_case(school[“unit”] | lower) }}, {% endif %}Bairro {{ title_case(school[“neighborhood”] | lower) }}, {{ title_case(school[“city”] | lower) }}/{{ school[“state”] }}, CEP {{ school[“zip”] }}</w:t>
      </w:r>
      <w:r w:rsidDel="00000000" w:rsidR="00000000" w:rsidRPr="00000000">
        <w:rPr>
          <w:highlight w:val="white"/>
          <w:rtl w:val="0"/>
        </w:rPr>
        <w:t xml:space="preserve">, neste ato devidamente representada por seu representante legal (“</w:t>
      </w:r>
      <w:r w:rsidDel="00000000" w:rsidR="00000000" w:rsidRPr="00000000">
        <w:rPr>
          <w:b w:val="1"/>
          <w:highlight w:val="white"/>
          <w:rtl w:val="0"/>
        </w:rPr>
        <w:t xml:space="preserve">Contratante</w:t>
      </w:r>
      <w:r w:rsidDel="00000000" w:rsidR="00000000" w:rsidRPr="00000000">
        <w:rPr>
          <w:highlight w:val="white"/>
          <w:rtl w:val="0"/>
        </w:rPr>
        <w:t xml:space="preserve">”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item.name.text | upper }}</w:t>
      </w:r>
      <w:r w:rsidDel="00000000" w:rsidR="00000000" w:rsidRPr="00000000">
        <w:rPr>
          <w:highlight w:val="white"/>
          <w:rtl w:val="0"/>
        </w:rPr>
        <w:t xml:space="preserve">, {{ item.nationality | lower }}, {{ item.marital_status | lower}}, {% if item.occupation %} {{ item.occupation | lower }}, {% endif %}portador(a) da Carteira de Profissional n.º {{ item.card_number }}, inscrito(a) no CPF sob o n.º {{ item.cpf }} e no RG sob o n.º {{ item.rg }}, {% if item.email %} {{ item.email }}, {% endif %}residente e domiciliado(a) no endereço {{ title_case( item.address.street_name | lower) }}, n.º {{ item.address.street_number }}, {% if item.address.complement %}{{ title_case(item.address.complement | lower) }}, {% endif %}Bairro {{ title_case(item.address.neighborhood | lower) }}, {{ title_case(item.address.city | lower) }}/{{ item.address.state }}, CEP {{ item.address.zip }} (“</w:t>
      </w:r>
      <w:r w:rsidDel="00000000" w:rsidR="00000000" w:rsidRPr="00000000">
        <w:rPr>
          <w:b w:val="1"/>
          <w:highlight w:val="white"/>
          <w:rtl w:val="0"/>
        </w:rPr>
        <w:t xml:space="preserve">Trabalhador</w:t>
      </w:r>
      <w:r w:rsidDel="00000000" w:rsidR="00000000" w:rsidRPr="00000000">
        <w:rPr>
          <w:highlight w:val="white"/>
          <w:rtl w:val="0"/>
        </w:rPr>
        <w:t xml:space="preserve">”).</w:t>
      </w:r>
    </w:p>
    <w:p w:rsidR="00000000" w:rsidDel="00000000" w:rsidP="00000000" w:rsidRDefault="00000000" w:rsidRPr="00000000" w14:paraId="00000005">
      <w:pPr>
        <w:spacing w:after="240" w:before="24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Pelo presente instrumento, as Partes acima qualificadas resolvem celebrar o presente aditivo ao Contrato de Trabalho (“Aditivo”), mediante as seguintes cláusulas e condições: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="3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PRIMEIRA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3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SEGUNDA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hipótese das horas não serem compensadas, as mesmas serão pagas como horas extras, ou seja, o valor nominal da hora normal acrescido do respectivo adicional.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3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TERCEIRA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24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3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QUARTA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24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presente acordo vigorará por todo o período laboral até que seja rescindido, permanecendo inalteradas as demais condições do Contrato de Trabalho firmado entre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="30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{{ title_case(signature_local | lower) }}, {{signature_date }}.</w:t>
      </w:r>
    </w:p>
    <w:p w:rsidR="00000000" w:rsidDel="00000000" w:rsidP="00000000" w:rsidRDefault="00000000" w:rsidRPr="00000000" w14:paraId="00000010">
      <w:pPr>
        <w:spacing w:after="0" w:before="0" w:line="348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Contratante(s):</w:t>
      </w:r>
    </w:p>
    <w:p w:rsidR="00000000" w:rsidDel="00000000" w:rsidP="00000000" w:rsidRDefault="00000000" w:rsidRPr="00000000" w14:paraId="00000011">
      <w:pPr>
        <w:widowControl w:val="0"/>
        <w:spacing w:after="0" w:before="300" w:line="240" w:lineRule="auto"/>
        <w:ind w:left="1440" w:right="5.669291338583093" w:firstLine="720"/>
        <w:jc w:val="left"/>
        <w:rPr>
          <w:color w:val="ffffff"/>
          <w:sz w:val="20"/>
          <w:szCs w:val="20"/>
          <w:highlight w:val="white"/>
        </w:rPr>
      </w:pPr>
      <w:r w:rsidDel="00000000" w:rsidR="00000000" w:rsidRPr="00000000">
        <w:rPr>
          <w:color w:val="ffffff"/>
          <w:sz w:val="20"/>
          <w:szCs w:val="20"/>
          <w:highlight w:val="white"/>
          <w:rtl w:val="0"/>
        </w:rPr>
        <w:t xml:space="preserve">{{  generate_anchor('signHere', school[“email”])  }}</w:t>
      </w:r>
    </w:p>
    <w:p w:rsidR="00000000" w:rsidDel="00000000" w:rsidP="00000000" w:rsidRDefault="00000000" w:rsidRPr="00000000" w14:paraId="00000012">
      <w:pPr>
        <w:spacing w:after="0" w:before="0" w:lineRule="auto"/>
        <w:ind w:right="-7.795275590551114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3">
      <w:pPr>
        <w:spacing w:after="0" w:before="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school[“legal_name”] }}</w:t>
      </w:r>
    </w:p>
    <w:p w:rsidR="00000000" w:rsidDel="00000000" w:rsidP="00000000" w:rsidRDefault="00000000" w:rsidRPr="00000000" w14:paraId="00000014">
      <w:pPr>
        <w:spacing w:after="0" w:before="0" w:lineRule="auto"/>
        <w:jc w:val="center"/>
        <w:rPr>
          <w:color w:val="ffffff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school[“cnpj”]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48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48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Trabalhador:</w:t>
      </w:r>
    </w:p>
    <w:p w:rsidR="00000000" w:rsidDel="00000000" w:rsidP="00000000" w:rsidRDefault="00000000" w:rsidRPr="00000000" w14:paraId="00000017">
      <w:pPr>
        <w:spacing w:after="0" w:before="0" w:line="348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{%p for item in workers %}</w:t>
      </w:r>
    </w:p>
    <w:p w:rsidR="00000000" w:rsidDel="00000000" w:rsidP="00000000" w:rsidRDefault="00000000" w:rsidRPr="00000000" w14:paraId="00000018">
      <w:pPr>
        <w:pStyle w:val="Heading3"/>
        <w:widowControl w:val="0"/>
        <w:spacing w:after="0" w:before="0" w:line="348" w:lineRule="auto"/>
        <w:ind w:left="2160" w:right="5.669291338583093" w:firstLine="720"/>
        <w:jc w:val="left"/>
        <w:rPr>
          <w:b w:val="0"/>
          <w:color w:val="ffffff"/>
          <w:sz w:val="22"/>
          <w:szCs w:val="22"/>
          <w:highlight w:val="white"/>
        </w:rPr>
      </w:pPr>
      <w:bookmarkStart w:colFirst="0" w:colLast="0" w:name="_epcg7s1uoqhi" w:id="1"/>
      <w:bookmarkEnd w:id="1"/>
      <w:r w:rsidDel="00000000" w:rsidR="00000000" w:rsidRPr="00000000">
        <w:rPr>
          <w:b w:val="0"/>
          <w:color w:val="ffffff"/>
          <w:sz w:val="20"/>
          <w:szCs w:val="20"/>
          <w:highlight w:val="white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48" w:lineRule="auto"/>
        <w:ind w:right="-7.795275590551114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A">
      <w:pPr>
        <w:spacing w:after="0" w:before="0" w:line="348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item.name.text | upper }}</w:t>
      </w:r>
    </w:p>
    <w:p w:rsidR="00000000" w:rsidDel="00000000" w:rsidP="00000000" w:rsidRDefault="00000000" w:rsidRPr="00000000" w14:paraId="0000001B">
      <w:pPr>
        <w:spacing w:after="0" w:before="0" w:line="348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{%p endfor %}</w:t>
      </w:r>
    </w:p>
    <w:p w:rsidR="00000000" w:rsidDel="00000000" w:rsidP="00000000" w:rsidRDefault="00000000" w:rsidRPr="00000000" w14:paraId="0000001C">
      <w:pPr>
        <w:spacing w:after="0" w:before="0" w:line="348" w:lineRule="auto"/>
        <w:ind w:right="-567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Testemunhas:</w:t>
      </w:r>
    </w:p>
    <w:tbl>
      <w:tblPr>
        <w:tblStyle w:val="Table1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23">
      <w:pPr>
        <w:spacing w:after="0" w:before="0" w:line="348" w:lineRule="auto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0" w:before="0" w:line="240" w:lineRule="auto"/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