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vertAlign w:val="baseline"/>
          <w:rtl w:val="0"/>
        </w:rPr>
        <w:t xml:space="preserve">ADITIVO DE REPARCELAMENTO DA ANUIDADE ESCOLAR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18"/>
          <w:szCs w:val="18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35"/>
        <w:gridCol w:w="1080"/>
        <w:gridCol w:w="660"/>
        <w:gridCol w:w="2025"/>
        <w:gridCol w:w="105"/>
        <w:gridCol w:w="1579"/>
        <w:gridCol w:w="2106"/>
        <w:tblGridChange w:id="0">
          <w:tblGrid>
            <w:gridCol w:w="2135"/>
            <w:gridCol w:w="1080"/>
            <w:gridCol w:w="660"/>
            <w:gridCol w:w="2025"/>
            <w:gridCol w:w="105"/>
            <w:gridCol w:w="1579"/>
            <w:gridCol w:w="2106"/>
          </w:tblGrid>
        </w:tblGridChange>
      </w:tblGrid>
      <w:tr>
        <w:tc>
          <w:tcPr>
            <w:gridSpan w:val="7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CONTRATANTE I (Representante Legal do Aluno):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item.name.text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Nacionalidade: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item.nationality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Estado Civil: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item.marital_status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Carteira de Identidade ou RNE: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item.rg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Órgão Expedidor: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item.originator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CPF: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item.cpf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7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Endereço: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after="80" w:before="80" w:line="300" w:lineRule="auto"/>
              <w:jc w:val="both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title_case(item.address.street_name | lower) }}, n.º {{ item.address.street_number }}{% if item.address.unit %}, {{ item.address.unit | lower }}{% endif %} {{ title_case (item.address.neighborhood | lower) }}, {{ title_case(item.address.city | lower) }}/{{ item.address.state }}, CEP {{ item.address.zip }}{% if  item.phone_number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  <w:rtl w:val="0"/>
              </w:rPr>
              <w:t xml:space="preserve">Telefone Fixo: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item.phone_number}}{% endif %}{% if item.cel_number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  <w:rtl w:val="0"/>
              </w:rPr>
              <w:t xml:space="preserve">Telefone Celular: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item.cel_number}}{% endif %}{% if item.whatsapp_number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  <w:rtl w:val="0"/>
              </w:rPr>
              <w:t xml:space="preserve">Número para WhatsApp: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item.whatsapp_number}}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4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Profissão: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item.occupation | lower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E-mail: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item.email | lower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endfor %}</w:t>
      </w:r>
    </w:p>
    <w:p w:rsidR="00000000" w:rsidDel="00000000" w:rsidP="00000000" w:rsidRDefault="00000000" w:rsidRPr="00000000" w14:paraId="0000003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for item in students %}</w:t>
      </w:r>
    </w:p>
    <w:tbl>
      <w:tblPr>
        <w:tblStyle w:val="Table2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ALUNO: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item.name.first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Curso: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80" w:line="30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item.course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endfor %}</w:t>
      </w:r>
    </w:p>
    <w:tbl>
      <w:tblPr>
        <w:tblStyle w:val="Table3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ESCOLA: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school[“legal_name”]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Endereço: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title_case( school[“street”] | lower) }}, n.º {{ school[“street_number”] }}, {% if school[“unit”] %}{{ title_case(school[“unit”] | lower) }}, {% endif %}Bairro {{ title_case(school[“neighborhood”] | lower) }}, {{ title_case(school[“city”] | lower) }}/{{ school[“state”] }}, CEP {{ school[“zip”]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CNPJ/MF: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school[“cnpj”]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vertAlign w:val="baseline"/>
                <w:rtl w:val="0"/>
              </w:rPr>
              <w:t xml:space="preserve">Endereço Eletrônico: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alibri" w:cs="Calibri" w:eastAsia="Calibri" w:hAnsi="Calibri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school[“email”]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200" w:before="200" w:line="300" w:lineRule="auto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300" w:lineRule="auto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CONSIDERANDO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As Partes celebraram o Contrato de Prestação de Serviços Educacionais, cujo objeto é a prestação de serviços educacionais pela CONTRATADA à(s) CONTRATANTE(S) e ALUNO durante o ano letivo de 2020 (“Contrato”); 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Em 11/03/2020, a Organização Mundial de Saúde declarou situação de pandemia com relação à doença COVID-19, em decorrência do aumento no número de casos em escala mundial;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Foram emitidos alertas pelas autoridades de saúde, em especial quanto ao aumento exponencial de casos no Brasil, capaz de levar a óbito em especial idosos, imunodeprimidos e pessoas portadoras de doenças crônicas;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O Poder Público decretou o fechamento das escolas a partir de março de 2020;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O Poder Público fixou as normas quanto à reorganização dos calendários escolares, devido ao surto global do COVID-19, e regulamentou a utilização de meios remotos diversos;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Medidas governamentais estão sendo adotadas para estimular o isolamento social preventivo, impedindo a circulação de pessoas, bens, mercadorias e serviços, exceto aqueles considerados de natureza essencial, criando um ambiente de depressão econômica decorrente da redução significativa das atividades econômicas, implicando na perda de emprego e/ou renda de milhares de pessoas, situação em que se encontra a(s) CONTRATANTE(S);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00" w:before="200" w:line="300" w:lineRule="auto"/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A(s) CONTRATANTE(S) foram selecionadas para participar do programa de suporte financeiro – Corona Vírus - oferecido pela ESCOLA.</w:t>
      </w:r>
    </w:p>
    <w:p w:rsidR="00000000" w:rsidDel="00000000" w:rsidP="00000000" w:rsidRDefault="00000000" w:rsidRPr="00000000" w14:paraId="0000004E">
      <w:pPr>
        <w:spacing w:after="200" w:before="20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As Partes acima qualificadas decidem, na melhor forma de direito, celebrar o presente Aditivo de Reparcelamento da Anuidade Escolar 2020, que se regerá mediante as cláusulas e condições adiante estipuladas.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Pelo presente instrumento, fica estipulado o reparcelamento da anuidade escolar, obrigando-se a(s) CONTRANTE(S) ao pagamento do(s) seguinte(s) valor(es):</w:t>
      </w:r>
    </w:p>
    <w:p w:rsidR="00000000" w:rsidDel="00000000" w:rsidP="00000000" w:rsidRDefault="00000000" w:rsidRPr="00000000" w14:paraId="00000050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if method_payment == “à vista” %}</w:t>
      </w:r>
      <w:r w:rsidDel="00000000" w:rsidR="00000000" w:rsidRPr="00000000">
        <w:rPr>
          <w:rtl w:val="0"/>
        </w:rPr>
      </w:r>
    </w:p>
    <w:tbl>
      <w:tblPr>
        <w:tblStyle w:val="Table4"/>
        <w:tblW w:w="9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4845"/>
        <w:tblGridChange w:id="0">
          <w:tblGrid>
            <w:gridCol w:w="4845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Data de vencimento da parcela única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single_installment_date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R$ {{ “%.2f”|format(single_installment_value) | replace(“.”,”,”) }}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else %}</w:t>
      </w:r>
    </w:p>
    <w:p w:rsidR="00000000" w:rsidDel="00000000" w:rsidP="00000000" w:rsidRDefault="00000000" w:rsidRPr="00000000" w14:paraId="00000056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if has_input_value == “sim” %}</w:t>
      </w:r>
      <w:r w:rsidDel="00000000" w:rsidR="00000000" w:rsidRPr="00000000">
        <w:rPr>
          <w:rtl w:val="0"/>
        </w:rPr>
      </w:r>
    </w:p>
    <w:tbl>
      <w:tblPr>
        <w:tblStyle w:val="Table5"/>
        <w:tblW w:w="9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4845"/>
        <w:tblGridChange w:id="0">
          <w:tblGrid>
            <w:gridCol w:w="4845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Data de vencimento da parcela de 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input_date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R$ {{ “%.2f”|format(input_value) | replace(“.”,”,”) }}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endif %}</w:t>
      </w:r>
    </w:p>
    <w:tbl>
      <w:tblPr>
        <w:tblStyle w:val="Table6"/>
        <w:tblW w:w="9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gridCol w:w="4845"/>
        <w:tblGridChange w:id="0">
          <w:tblGrid>
            <w:gridCol w:w="4845"/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Data de vencimento das{% if has_input_value == “sim” %} demais{% endif %} parcelas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{%tr for dict in installments_list %}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{{ dict[“installments_due”]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R$ {{ “%.2f”|format(dict[“installments_value”]) | replace(“.”,”,”) }}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O atraso no pagamento das parcelas mensais, nos valores e prazos acima descritos, implicará na aplicação das penalidades previstas no Contrato de Prestação de Serviços Educacionais.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200" w:before="200" w:line="300" w:lineRule="auto"/>
        <w:ind w:left="405" w:hanging="405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  <w:rtl w:val="0"/>
        </w:rPr>
        <w:t xml:space="preserve">A ESCOLA poderá conceder descontos nas parcelas acima referidas, a seu critério durante a manutenção da calamidade pública declarada.</w:t>
      </w:r>
    </w:p>
    <w:p w:rsidR="00000000" w:rsidDel="00000000" w:rsidP="00000000" w:rsidRDefault="00000000" w:rsidRPr="00000000" w14:paraId="00000068">
      <w:pPr>
        <w:spacing w:after="200" w:before="200" w:line="300" w:lineRule="auto"/>
        <w:rPr>
          <w:rFonts w:ascii="Calibri" w:cs="Calibri" w:eastAsia="Calibri" w:hAnsi="Calibri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vertAlign w:val="baseline"/>
          <w:rtl w:val="0"/>
        </w:rPr>
        <w:t xml:space="preserve">E, por estarem justos e acordados, celebram o presente Termo em 2 (duas) vias de igual teor e forma.</w:t>
      </w:r>
    </w:p>
    <w:p w:rsidR="00000000" w:rsidDel="00000000" w:rsidP="00000000" w:rsidRDefault="00000000" w:rsidRPr="00000000" w14:paraId="00000069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Contratada:</w:t>
      </w:r>
    </w:p>
    <w:p w:rsidR="00000000" w:rsidDel="00000000" w:rsidP="00000000" w:rsidRDefault="00000000" w:rsidRPr="00000000" w14:paraId="0000006B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b w:val="0"/>
          <w:color w:val="ffffff"/>
          <w:sz w:val="22"/>
          <w:szCs w:val="22"/>
          <w:highlight w:val="white"/>
        </w:rPr>
      </w:pPr>
      <w:bookmarkStart w:colFirst="0" w:colLast="0" w:name="_nlubexuilrk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highlight w:val="white"/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6C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6D">
      <w:pPr>
        <w:spacing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{{ school["legal_name”] }}</w:t>
      </w:r>
    </w:p>
    <w:p w:rsidR="00000000" w:rsidDel="00000000" w:rsidP="00000000" w:rsidRDefault="00000000" w:rsidRPr="00000000" w14:paraId="0000006E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Contratante(s):</w:t>
      </w:r>
    </w:p>
    <w:p w:rsidR="00000000" w:rsidDel="00000000" w:rsidP="00000000" w:rsidRDefault="00000000" w:rsidRPr="00000000" w14:paraId="0000006F">
      <w:pPr>
        <w:spacing w:after="200" w:line="36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rFonts w:ascii="Calibri" w:cs="Calibri" w:eastAsia="Calibri" w:hAnsi="Calibri"/>
          <w:b w:val="0"/>
          <w:color w:val="ffffff"/>
          <w:sz w:val="22"/>
          <w:szCs w:val="22"/>
          <w:highlight w:val="white"/>
        </w:rPr>
      </w:pPr>
      <w:bookmarkStart w:colFirst="0" w:colLast="0" w:name="_4hf8i5bju0gc" w:id="1"/>
      <w:bookmarkEnd w:id="1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highlight w:val="white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48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before="200" w:line="36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{{ item.name.text  }}</w:t>
      </w:r>
    </w:p>
    <w:p w:rsidR="00000000" w:rsidDel="00000000" w:rsidP="00000000" w:rsidRDefault="00000000" w:rsidRPr="00000000" w14:paraId="00000073">
      <w:pPr>
        <w:spacing w:after="200" w:before="200" w:line="36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300" w:line="300" w:lineRule="auto"/>
        <w:ind w:right="-567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Testemunhas:</w:t>
      </w:r>
    </w:p>
    <w:tbl>
      <w:tblPr>
        <w:tblStyle w:val="Table7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7B">
      <w:pPr>
        <w:spacing w:after="160" w:line="259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850.3937007874016" w:top="2267.716535433071" w:left="1700.7874015748032" w:right="850.393700787401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II.%1"/>
      <w:lvlJc w:val="left"/>
      <w:pPr>
        <w:ind w:left="0" w:firstLine="0"/>
      </w:pPr>
      <w:rPr>
        <w:rFonts w:ascii="Calibri" w:cs="Calibri" w:eastAsia="Calibri" w:hAnsi="Calibri"/>
        <w:b w:val="1"/>
        <w:u w:val="none"/>
        <w:shd w:fill="auto" w:val="clear"/>
      </w:rPr>
    </w:lvl>
    <w:lvl w:ilvl="1">
      <w:start w:val="1"/>
      <w:numFmt w:val="lowerLetter"/>
      <w:lvlText w:val="II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I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I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I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I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I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I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I.%9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05" w:hanging="405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