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item.name.text  | upper }}</w:t>
      </w:r>
    </w:p>
    <w:p w14:paraId="306A1EBC" w14:textId="4BFBAD7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0044436B">
        <w:rPr>
          <w:rFonts w:asciiTheme="majorHAnsi" w:eastAsia="Calibri" w:hAnsiTheme="majorHAnsi" w:cstheme="majorHAnsi"/>
          <w:b/>
          <w:bCs/>
          <w:spacing w:val="2"/>
          <w:kern w:val="144"/>
          <w:lang w:val="en-US"/>
        </w:rPr>
        <w:t>/</w:t>
      </w:r>
      <w:r w:rsidR="0044436B" w:rsidRPr="0044436B">
        <w:rPr>
          <w:rFonts w:asciiTheme="majorHAnsi" w:eastAsia="Calibri" w:hAnsiTheme="majorHAnsi" w:cstheme="majorHAnsi"/>
          <w:b/>
          <w:bCs/>
          <w:spacing w:val="2"/>
          <w:kern w:val="144"/>
          <w:lang w:val="en-US"/>
        </w:rPr>
        <w:t xml:space="preserve"> </w:t>
      </w:r>
      <w:r w:rsidR="0044436B"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b/>
          <w:bCs/>
          <w:spacing w:val="2"/>
          <w:kern w:val="144"/>
          <w:lang w:val="en-US"/>
        </w:rPr>
        <w:t>:</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item.grade}}</w:t>
      </w:r>
      <w:bookmarkStart w:id="0" w:name="_GoBack"/>
      <w:bookmarkEnd w:id="0"/>
    </w:p>
    <w:p w14:paraId="2D6B11DB" w14:textId="2F3168E2" w:rsidR="00AC62A6" w:rsidRPr="0044436B" w:rsidRDefault="007C717C" w:rsidP="00AC62A6">
      <w:pPr>
        <w:spacing w:before="200" w:line="300" w:lineRule="auto"/>
        <w:jc w:val="both"/>
        <w:rPr>
          <w:rFonts w:asciiTheme="majorHAnsi" w:eastAsia="Calibri" w:hAnsiTheme="majorHAnsi" w:cstheme="majorHAnsi"/>
          <w:spacing w:val="2"/>
          <w:kern w:val="144"/>
          <w:lang w:val="en-US"/>
        </w:rPr>
      </w:pPr>
      <w:r w:rsidRPr="0044436B">
        <w:rPr>
          <w:rFonts w:asciiTheme="majorHAnsi" w:eastAsia="Calibri" w:hAnsiTheme="majorHAnsi" w:cstheme="majorHAnsi"/>
          <w:spacing w:val="2"/>
          <w:kern w:val="144"/>
          <w:highlight w:val="cyan"/>
          <w:lang w:val="en-US"/>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1"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1"/>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w:t>
      </w:r>
      <w:r w:rsidRPr="0082351A">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6B8EE600" w:rsidR="00064C13" w:rsidRPr="00CD22C5"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r w:rsidR="00064C13" w:rsidRPr="00CD22C5">
        <w:rPr>
          <w:rFonts w:asciiTheme="majorHAnsi" w:eastAsia="Calibri" w:hAnsiTheme="majorHAnsi" w:cstheme="majorHAnsi"/>
          <w:spacing w:val="2"/>
          <w:kern w:val="144"/>
        </w:rPr>
        <w:t xml:space="preserve">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commentRangeStart w:id="2"/>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commentRangeEnd w:id="2"/>
            <w:r w:rsidR="00687F2A" w:rsidRPr="003A5C77">
              <w:rPr>
                <w:rStyle w:val="Refdecomentrio"/>
              </w:rPr>
              <w:commentReference w:id="2"/>
            </w:r>
          </w:p>
        </w:tc>
      </w:tr>
    </w:tbl>
    <w:p w14:paraId="504166E7" w14:textId="7815812F" w:rsidR="00687F2A" w:rsidRPr="003A5C77" w:rsidRDefault="00687F2A" w:rsidP="00687F2A">
      <w:pPr>
        <w:spacing w:before="200" w:line="300" w:lineRule="auto"/>
        <w:jc w:val="both"/>
        <w:rPr>
          <w:rFonts w:ascii="Calibri" w:eastAsia="Calibri" w:hAnsi="Calibri" w:cs="Calibri"/>
          <w:spacing w:val="2"/>
          <w:kern w:val="2"/>
          <w:sz w:val="20"/>
          <w:szCs w:val="20"/>
        </w:rPr>
      </w:pP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64BFDDCE"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commentRangeStart w:id="3"/>
            <w:r w:rsidRPr="003A5C77">
              <w:rPr>
                <w:rFonts w:asciiTheme="majorHAnsi" w:eastAsia="Calibri" w:hAnsiTheme="majorHAnsi" w:cstheme="majorHAnsi"/>
                <w:bCs/>
                <w:spacing w:val="2"/>
                <w:kern w:val="144"/>
                <w:sz w:val="20"/>
                <w:szCs w:val="20"/>
              </w:rPr>
              <w:t>Educação Enfantil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commentRangeEnd w:id="3"/>
            <w:r w:rsidRPr="003A5C77">
              <w:rPr>
                <w:rStyle w:val="Refdecomentrio"/>
              </w:rPr>
              <w:commentReference w:id="3"/>
            </w:r>
          </w:p>
        </w:tc>
      </w:tr>
    </w:tbl>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277356C5"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0ED49A90" w14:textId="33CC5FB7" w:rsidR="00113FB8" w:rsidRDefault="00113FB8" w:rsidP="00113FB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Os pagamentos efetuados até 4 (quatro dias) antes dos seguintes vencimentos:</w:t>
      </w:r>
      <w:r w:rsidRPr="00113FB8">
        <w:rPr>
          <w:rFonts w:ascii="Calibri" w:eastAsia="Calibri" w:hAnsi="Calibri" w:cs="Calibri"/>
          <w:spacing w:val="2"/>
          <w:kern w:val="2"/>
          <w:highlight w:val="yellow"/>
        </w:rPr>
        <w:t>____________________________________</w:t>
      </w:r>
      <w:r w:rsidRPr="00113FB8">
        <w:rPr>
          <w:rFonts w:ascii="Calibri" w:eastAsia="Calibri" w:hAnsi="Calibri" w:cs="Calibri"/>
          <w:spacing w:val="2"/>
          <w:kern w:val="2"/>
        </w:rPr>
        <w:t xml:space="preserve"> terão um desconto, perfazendo um valor líquido para pagamento de R$</w:t>
      </w:r>
      <w:r w:rsidRPr="00113FB8">
        <w:rPr>
          <w:rFonts w:ascii="Calibri" w:eastAsia="Calibri" w:hAnsi="Calibri" w:cs="Calibri"/>
          <w:spacing w:val="2"/>
          <w:kern w:val="2"/>
          <w:highlight w:val="yellow"/>
        </w:rPr>
        <w:t>_______</w:t>
      </w:r>
      <w:r w:rsidRPr="00113FB8">
        <w:rPr>
          <w:rFonts w:ascii="Calibri" w:eastAsia="Calibri" w:hAnsi="Calibri" w:cs="Calibri"/>
          <w:spacing w:val="2"/>
          <w:kern w:val="2"/>
        </w:rPr>
        <w:t>.</w:t>
      </w:r>
    </w:p>
    <w:p w14:paraId="4280C2BA" w14:textId="56FEA716"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lastRenderedPageBreak/>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tais como 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lastRenderedPageBreak/>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de comparecer no dia pré-determinado, justificar e requerer a 2ª chamada no prazo de até 24 horas antes da realização da mesma.</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9"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w:t>
      </w:r>
      <w:r w:rsidRPr="00270661">
        <w:rPr>
          <w:rFonts w:ascii="Calibri" w:eastAsia="Calibri" w:hAnsi="Calibri" w:cs="Calibri"/>
          <w:spacing w:val="2"/>
          <w:kern w:val="2"/>
        </w:rPr>
        <w:lastRenderedPageBreak/>
        <w:t>professores, orientação e aprimoramento do processo didático-pedagógico e educacional, além de 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34DEF53F"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CONTRATANTE necessitar obter a via impressado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3FBAF00D"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lastRenderedPageBreak/>
        <w:t xml:space="preserve">O(A) BENEFICIÁRIO(A) perderá o direito de preferência à vaga para o ano letivo subseqüente,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lastRenderedPageBreak/>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F33E65">
      <w:pPr>
        <w:numPr>
          <w:ilvl w:val="1"/>
          <w:numId w:val="1"/>
        </w:numPr>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094448">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094448">
      <w:pPr>
        <w:keepNext/>
        <w:keepLines/>
        <w:spacing w:before="200" w:after="200" w:line="264" w:lineRule="auto"/>
        <w:jc w:val="center"/>
        <w:rPr>
          <w:rFonts w:asciiTheme="majorHAnsi" w:eastAsia="Calibri" w:hAnsiTheme="majorHAnsi" w:cstheme="majorHAnsi"/>
          <w:spacing w:val="2"/>
          <w:kern w:val="144"/>
          <w:lang w:val="en-US"/>
        </w:rPr>
      </w:pPr>
      <w:r w:rsidRPr="00736046">
        <w:rPr>
          <w:rFonts w:asciiTheme="majorHAnsi" w:eastAsia="Calibri" w:hAnsiTheme="majorHAnsi" w:cstheme="majorHAnsi"/>
          <w:spacing w:val="2"/>
          <w:kern w:val="144"/>
          <w:highlight w:val="yellow"/>
          <w:lang w:val="en-US"/>
        </w:rPr>
        <w:t>{{ title_case(signature_local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094448">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094448">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44436B" w14:paraId="13A71BAE" w14:textId="77777777" w:rsidTr="00CA6737">
        <w:trPr>
          <w:trHeight w:val="280"/>
        </w:trPr>
        <w:tc>
          <w:tcPr>
            <w:tcW w:w="5669" w:type="dxa"/>
          </w:tcPr>
          <w:p w14:paraId="1935DC0D" w14:textId="197C20F4" w:rsidR="00820420" w:rsidRPr="00CA6737" w:rsidRDefault="00CA6737" w:rsidP="00094448">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4" w:name="_mjanf0jhibv9" w:colFirst="0" w:colLast="0"/>
            <w:bookmarkEnd w:id="4"/>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094448">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094448">
            <w:pPr>
              <w:keepNext/>
              <w:keepLines/>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rsidP="00094448">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094448">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5" w:name="_h558euwk5w9o" w:colFirst="0" w:colLast="0"/>
            <w:bookmarkEnd w:id="5"/>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094448">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094448">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094448">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094448">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094448">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094448">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4436B" w:rsidRDefault="00CA6737" w:rsidP="00094448">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094448">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094448">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094448">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4436B" w:rsidRDefault="00CA6737" w:rsidP="00094448">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094448">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094448">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10"/>
      <w:footerReference w:type="default" r:id="rId11"/>
      <w:pgSz w:w="11909" w:h="16834"/>
      <w:pgMar w:top="2267" w:right="850" w:bottom="850" w:left="1700" w:header="850" w:footer="85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sabela Carolina Costa Barbosa" w:date="2020-10-16T10:52:00Z" w:initials="ICCB">
    <w:p w14:paraId="5445E066" w14:textId="77777777" w:rsidR="00687F2A" w:rsidRDefault="00687F2A">
      <w:pPr>
        <w:pStyle w:val="Textodecomentrio"/>
      </w:pPr>
      <w:r>
        <w:rPr>
          <w:rStyle w:val="Refdecomentrio"/>
        </w:rPr>
        <w:annotationRef/>
      </w:r>
      <w:r>
        <w:t>Essa tabela deverá ser inserida quando a escola for:</w:t>
      </w:r>
    </w:p>
    <w:p w14:paraId="0682F9D9" w14:textId="17BE92C8" w:rsidR="00687F2A" w:rsidRDefault="00687F2A">
      <w:pPr>
        <w:pStyle w:val="Textodecomentrio"/>
      </w:pPr>
      <w:r w:rsidRPr="0058569C">
        <w:rPr>
          <w:b/>
          <w:sz w:val="18"/>
          <w:szCs w:val="18"/>
        </w:rPr>
        <w:t>OLIVEIRA CENTRO DE EDUCAÇÃO BÁSICA LTDA</w:t>
      </w:r>
      <w:r w:rsidRPr="0058569C">
        <w:rPr>
          <w:sz w:val="18"/>
          <w:szCs w:val="18"/>
        </w:rPr>
        <w:t>, CNPJ:31.888.482/0001-91,  situado   na   rua  Campo Grande,   766-A  -  Candeias,  Jaboatão  dos Guararapes – PE, CEP: 54.430-100</w:t>
      </w:r>
    </w:p>
  </w:comment>
  <w:comment w:id="3" w:author="Isabela Carolina Costa Barbosa" w:date="2020-10-16T10:53:00Z" w:initials="ICCB">
    <w:p w14:paraId="19ED1E93" w14:textId="77777777" w:rsidR="00687F2A" w:rsidRDefault="00687F2A">
      <w:pPr>
        <w:pStyle w:val="Textodecomentrio"/>
      </w:pPr>
      <w:r>
        <w:rPr>
          <w:rStyle w:val="Refdecomentrio"/>
        </w:rPr>
        <w:annotationRef/>
      </w:r>
      <w:r>
        <w:t>Essa tabela deverá ser inserida quando a escola for:</w:t>
      </w:r>
    </w:p>
    <w:p w14:paraId="5230B740" w14:textId="38BAB52F" w:rsidR="00687F2A" w:rsidRDefault="00687F2A">
      <w:pPr>
        <w:pStyle w:val="Textodecomentrio"/>
      </w:pPr>
      <w:r w:rsidRPr="009B6496">
        <w:rPr>
          <w:b/>
          <w:sz w:val="18"/>
          <w:szCs w:val="18"/>
        </w:rPr>
        <w:t>EVOLUÇÃO CENTRO EDUCACIONAL LTDA</w:t>
      </w:r>
      <w:r w:rsidRPr="009B6496">
        <w:rPr>
          <w:sz w:val="18"/>
          <w:szCs w:val="18"/>
        </w:rPr>
        <w:t>, CNPJ:  02.162.123/0001-54,  situado   na   rua  Alfredo  Régis  Lima   Mota,   766  -  Candeias,  Jaboatão  dos Guararapes – PE, CEP: 54.440-380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2F9D9" w15:done="0"/>
  <w15:commentEx w15:paraId="5230B7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DD54" w16cex:dateUtc="2020-10-15T17:38:00Z"/>
  <w16cex:commentExtensible w16cex:durableId="2333F9EF" w16cex:dateUtc="2020-10-16T13:52:00Z"/>
  <w16cex:commentExtensible w16cex:durableId="2333FA13" w16cex:dateUtc="2020-10-16T13:53:00Z"/>
  <w16cex:commentExtensible w16cex:durableId="23330535" w16cex:dateUtc="2020-10-15T20:28:00Z"/>
  <w16cex:commentExtensible w16cex:durableId="23330C29" w16cex:dateUtc="2020-10-15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D6CDAD" w16cid:durableId="2332DD54"/>
  <w16cid:commentId w16cid:paraId="0682F9D9" w16cid:durableId="2333F9EF"/>
  <w16cid:commentId w16cid:paraId="5230B740" w16cid:durableId="2333FA13"/>
  <w16cid:commentId w16cid:paraId="05BAF251" w16cid:durableId="23330535"/>
  <w16cid:commentId w16cid:paraId="62A0FD02" w16cid:durableId="23330C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413CF" w14:textId="77777777" w:rsidR="00DF55A7" w:rsidRDefault="00DF55A7">
      <w:pPr>
        <w:spacing w:line="240" w:lineRule="auto"/>
      </w:pPr>
      <w:r>
        <w:separator/>
      </w:r>
    </w:p>
  </w:endnote>
  <w:endnote w:type="continuationSeparator" w:id="0">
    <w:p w14:paraId="4D134277" w14:textId="77777777" w:rsidR="00DF55A7" w:rsidRDefault="00DF5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8F94B" w14:textId="77777777" w:rsidR="00DF55A7" w:rsidRDefault="00DF55A7">
      <w:pPr>
        <w:spacing w:line="240" w:lineRule="auto"/>
      </w:pPr>
      <w:r>
        <w:separator/>
      </w:r>
    </w:p>
  </w:footnote>
  <w:footnote w:type="continuationSeparator" w:id="0">
    <w:p w14:paraId="720C19AD" w14:textId="77777777" w:rsidR="00DF55A7" w:rsidRDefault="00DF55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a Carolina Costa Barbosa">
    <w15:presenceInfo w15:providerId="Windows Live" w15:userId="d5296e926618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809A7"/>
    <w:rsid w:val="00094448"/>
    <w:rsid w:val="000A45E0"/>
    <w:rsid w:val="000B2F58"/>
    <w:rsid w:val="00113FB8"/>
    <w:rsid w:val="00117464"/>
    <w:rsid w:val="00183379"/>
    <w:rsid w:val="001913A0"/>
    <w:rsid w:val="001C1AD7"/>
    <w:rsid w:val="001C7155"/>
    <w:rsid w:val="001D78E1"/>
    <w:rsid w:val="001F1C7C"/>
    <w:rsid w:val="002123C6"/>
    <w:rsid w:val="00234DCD"/>
    <w:rsid w:val="002426A6"/>
    <w:rsid w:val="00270661"/>
    <w:rsid w:val="002854BA"/>
    <w:rsid w:val="00286BA7"/>
    <w:rsid w:val="00292BC7"/>
    <w:rsid w:val="002E2188"/>
    <w:rsid w:val="002F2E26"/>
    <w:rsid w:val="003049DB"/>
    <w:rsid w:val="003814A5"/>
    <w:rsid w:val="0038492E"/>
    <w:rsid w:val="00390326"/>
    <w:rsid w:val="003A02B3"/>
    <w:rsid w:val="003A5C77"/>
    <w:rsid w:val="003B14BD"/>
    <w:rsid w:val="003B197E"/>
    <w:rsid w:val="003E6057"/>
    <w:rsid w:val="003F75D5"/>
    <w:rsid w:val="00403136"/>
    <w:rsid w:val="0044436B"/>
    <w:rsid w:val="0045018E"/>
    <w:rsid w:val="00465995"/>
    <w:rsid w:val="004D771C"/>
    <w:rsid w:val="004E0149"/>
    <w:rsid w:val="004E78F5"/>
    <w:rsid w:val="004F78EC"/>
    <w:rsid w:val="00501B2B"/>
    <w:rsid w:val="00581A76"/>
    <w:rsid w:val="005842BE"/>
    <w:rsid w:val="00593425"/>
    <w:rsid w:val="005A69ED"/>
    <w:rsid w:val="005F3A88"/>
    <w:rsid w:val="0063711D"/>
    <w:rsid w:val="00653265"/>
    <w:rsid w:val="0065588C"/>
    <w:rsid w:val="00684D40"/>
    <w:rsid w:val="00687F2A"/>
    <w:rsid w:val="006C080C"/>
    <w:rsid w:val="006D1878"/>
    <w:rsid w:val="006E4EDC"/>
    <w:rsid w:val="00703C62"/>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D1B23"/>
    <w:rsid w:val="008D640C"/>
    <w:rsid w:val="008E27DE"/>
    <w:rsid w:val="008E65B5"/>
    <w:rsid w:val="008F3076"/>
    <w:rsid w:val="00907DE1"/>
    <w:rsid w:val="00931DF0"/>
    <w:rsid w:val="00943A2A"/>
    <w:rsid w:val="00997C83"/>
    <w:rsid w:val="009D018A"/>
    <w:rsid w:val="009D6BD9"/>
    <w:rsid w:val="00A218D0"/>
    <w:rsid w:val="00A40040"/>
    <w:rsid w:val="00A70380"/>
    <w:rsid w:val="00A94D3E"/>
    <w:rsid w:val="00AC38AC"/>
    <w:rsid w:val="00AC62A6"/>
    <w:rsid w:val="00AF2935"/>
    <w:rsid w:val="00AF60BF"/>
    <w:rsid w:val="00B1185C"/>
    <w:rsid w:val="00B53A9F"/>
    <w:rsid w:val="00BD3D3A"/>
    <w:rsid w:val="00BF33C3"/>
    <w:rsid w:val="00C02FDD"/>
    <w:rsid w:val="00C04D35"/>
    <w:rsid w:val="00C622BA"/>
    <w:rsid w:val="00CA6737"/>
    <w:rsid w:val="00CC6E89"/>
    <w:rsid w:val="00CD22C5"/>
    <w:rsid w:val="00CF67DA"/>
    <w:rsid w:val="00D20092"/>
    <w:rsid w:val="00D57811"/>
    <w:rsid w:val="00DC36FF"/>
    <w:rsid w:val="00DD3690"/>
    <w:rsid w:val="00DD705C"/>
    <w:rsid w:val="00DF55A7"/>
    <w:rsid w:val="00E007B2"/>
    <w:rsid w:val="00E0348E"/>
    <w:rsid w:val="00E10CF3"/>
    <w:rsid w:val="00E21064"/>
    <w:rsid w:val="00E41EC6"/>
    <w:rsid w:val="00E73527"/>
    <w:rsid w:val="00E9659B"/>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egislacao.planalto.gov.br/legisla/legislacao.nsf/Viw_Identificacao/lei%2013.146-2015?Ope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4952</Words>
  <Characters>26741</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29</cp:revision>
  <dcterms:created xsi:type="dcterms:W3CDTF">2020-10-15T17:39:00Z</dcterms:created>
  <dcterms:modified xsi:type="dcterms:W3CDTF">2020-10-16T16:51:00Z</dcterms:modified>
</cp:coreProperties>
</file>