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w:t>
            </w:r>
            <w:r w:rsidDel="00000000" w:rsidR="00000000" w:rsidRPr="00000000">
              <w:rPr>
                <w:rFonts w:ascii="Calibri" w:cs="Calibri" w:eastAsia="Calibri" w:hAnsi="Calibri"/>
                <w:sz w:val="22"/>
                <w:szCs w:val="22"/>
                <w:rtl w:val="0"/>
              </w:rPr>
              <w:t xml:space="preserve">cessionaria</w:t>
            </w:r>
            <w:r w:rsidDel="00000000" w:rsidR="00000000" w:rsidRPr="00000000">
              <w:rPr>
                <w:rFonts w:ascii="Calibri" w:cs="Calibri" w:eastAsia="Calibri" w:hAnsi="Calibri"/>
                <w:sz w:val="22"/>
                <w:szCs w:val="22"/>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 if  item.person_type == “organization”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rtl w:val="0"/>
              </w:rPr>
              <w:t xml:space="preserve">{{ item.rg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residente e domiciliado(a)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contraparte_name_manager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object_contract</w:t>
            </w:r>
            <w:r w:rsidDel="00000000" w:rsidR="00000000" w:rsidRPr="00000000">
              <w:rPr>
                <w:rFonts w:ascii="Calibri" w:cs="Calibri" w:eastAsia="Calibri" w:hAnsi="Calibri"/>
                <w:sz w:val="22"/>
                <w:szCs w:val="22"/>
                <w:rtl w:val="0"/>
              </w:rPr>
              <w:t xml:space="preserve"> | lower}}</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public_use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rtl w:val="0"/>
              </w:rPr>
              <w:t xml:space="preserve">{% endif %}.</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initial_date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final_date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elif payment_type == “total” %}{% if payment_method == “</w:t>
            </w:r>
            <w:r w:rsidDel="00000000" w:rsidR="00000000" w:rsidRPr="00000000">
              <w:rPr>
                <w:rFonts w:ascii="Calibri" w:cs="Calibri" w:eastAsia="Calibri" w:hAnsi="Calibri"/>
                <w:sz w:val="22"/>
                <w:szCs w:val="22"/>
                <w:rtl w:val="0"/>
              </w:rPr>
              <w:t xml:space="preserve">a_vista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rtl w:val="0"/>
              </w:rPr>
              <w:t xml:space="preserve">conforme cronograma de pagamento descrito no Anexo</w:t>
            </w:r>
            <w:r w:rsidDel="00000000" w:rsidR="00000000" w:rsidRPr="00000000">
              <w:rPr>
                <w:rFonts w:ascii="Calibri" w:cs="Calibri" w:eastAsia="Calibri" w:hAnsi="Calibri"/>
                <w:sz w:val="22"/>
                <w:szCs w:val="22"/>
                <w:rtl w:val="0"/>
              </w:rPr>
              <w:t xml:space="preserve">{% endif %}{% </w:t>
            </w:r>
            <w:r w:rsidDel="00000000" w:rsidR="00000000" w:rsidRPr="00000000">
              <w:rPr>
                <w:rFonts w:ascii="Calibri" w:cs="Calibri" w:eastAsia="Calibri" w:hAnsi="Calibri"/>
                <w:sz w:val="22"/>
                <w:szCs w:val="22"/>
                <w:rtl w:val="0"/>
              </w:rPr>
              <w:t xml:space="preserve">elif</w:t>
            </w:r>
            <w:r w:rsidDel="00000000" w:rsidR="00000000" w:rsidRPr="00000000">
              <w:rPr>
                <w:rFonts w:ascii="Calibri" w:cs="Calibri" w:eastAsia="Calibri" w:hAnsi="Calibri"/>
                <w:sz w:val="22"/>
                <w:szCs w:val="22"/>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 ({{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payment_account</w:t>
            </w:r>
            <w:r w:rsidDel="00000000" w:rsidR="00000000" w:rsidRPr="00000000">
              <w:rPr>
                <w:rFonts w:ascii="Calibri" w:cs="Calibri" w:eastAsia="Calibri" w:hAnsi="Calibri"/>
                <w:sz w:val="22"/>
                <w:szCs w:val="22"/>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agencia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tipo_pessoa_cc</w:t>
            </w:r>
            <w:r w:rsidDel="00000000" w:rsidR="00000000" w:rsidRPr="00000000">
              <w:rPr>
                <w:rFonts w:ascii="Calibri" w:cs="Calibri" w:eastAsia="Calibri" w:hAnsi="Calibri"/>
                <w:sz w:val="22"/>
                <w:szCs w:val="22"/>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cpf_cc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cnpj_cc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Anexo: </w:t>
            </w:r>
            <w:r w:rsidDel="00000000" w:rsidR="00000000" w:rsidRPr="00000000">
              <w:rPr>
                <w:rFonts w:ascii="Calibri" w:cs="Calibri" w:eastAsia="Calibri" w:hAnsi="Calibri"/>
                <w:sz w:val="22"/>
                <w:szCs w:val="22"/>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Preço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city</w:t>
      </w:r>
      <w:r w:rsidDel="00000000" w:rsidR="00000000" w:rsidRPr="00000000">
        <w:rPr>
          <w:rFonts w:ascii="Calibri" w:cs="Calibri" w:eastAsia="Calibri" w:hAnsi="Calibri"/>
          <w:sz w:val="22"/>
          <w:szCs w:val="22"/>
          <w:rtl w:val="0"/>
        </w:rPr>
        <w:t xml:space="preserve"> | lower) }}/{{ </w:t>
      </w:r>
      <w:r w:rsidDel="00000000" w:rsidR="00000000" w:rsidRPr="00000000">
        <w:rPr>
          <w:rFonts w:ascii="Calibri" w:cs="Calibri" w:eastAsia="Calibri" w:hAnsi="Calibri"/>
          <w:sz w:val="22"/>
          <w:szCs w:val="22"/>
          <w:rtl w:val="0"/>
        </w:rPr>
        <w:t xml:space="preserve">state</w:t>
      </w:r>
      <w:r w:rsidDel="00000000" w:rsidR="00000000" w:rsidRPr="00000000">
        <w:rPr>
          <w:rFonts w:ascii="Calibri" w:cs="Calibri" w:eastAsia="Calibri" w:hAnsi="Calibri"/>
          <w:sz w:val="22"/>
          <w:szCs w:val="22"/>
          <w:rtl w:val="0"/>
        </w:rPr>
        <w:t xml:space="preserve"> | upper }}, com a renúncia de qualquer outro, por mais privilegiado que seja.</w:t>
      </w:r>
      <w:r w:rsidDel="00000000" w:rsidR="00000000" w:rsidRPr="00000000">
        <w:rPr>
          <w:rtl w:val="0"/>
        </w:rPr>
      </w:r>
    </w:p>
    <w:p w:rsidR="00000000" w:rsidDel="00000000" w:rsidP="00000000" w:rsidRDefault="00000000" w:rsidRPr="00000000" w14:paraId="00000079">
      <w:pPr>
        <w:keepNext w:val="1"/>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7B">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Cedente(s):</w:t>
            </w:r>
            <w:r w:rsidDel="00000000" w:rsidR="00000000" w:rsidRPr="00000000">
              <w:rPr>
                <w:rtl w:val="0"/>
              </w:rPr>
            </w:r>
          </w:p>
        </w:tc>
        <w:tc>
          <w:tcPr/>
          <w:p w:rsidR="00000000" w:rsidDel="00000000" w:rsidP="00000000" w:rsidRDefault="00000000" w:rsidRPr="00000000" w14:paraId="0000007C">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Cessionária(s):</w:t>
            </w:r>
            <w:r w:rsidDel="00000000" w:rsidR="00000000" w:rsidRPr="00000000">
              <w:rPr>
                <w:rtl w:val="0"/>
              </w:rPr>
            </w:r>
          </w:p>
        </w:tc>
      </w:tr>
      <w:tr>
        <w:trPr>
          <w:trHeight w:val="280" w:hRule="atLeast"/>
        </w:trPr>
        <w:tc>
          <w:tcPr/>
          <w:p w:rsidR="00000000" w:rsidDel="00000000" w:rsidP="00000000" w:rsidRDefault="00000000" w:rsidRPr="00000000" w14:paraId="0000007D">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{%p for item in cedentes %}</w:t>
            </w:r>
            <w:r w:rsidDel="00000000" w:rsidR="00000000" w:rsidRPr="00000000">
              <w:rPr>
                <w:rtl w:val="0"/>
              </w:rPr>
            </w:r>
          </w:p>
          <w:p w:rsidR="00000000" w:rsidDel="00000000" w:rsidP="00000000" w:rsidRDefault="00000000" w:rsidRPr="00000000" w14:paraId="0000007E">
            <w:pPr>
              <w:pStyle w:val="Heading3"/>
              <w:keepNext w:val="1"/>
              <w:widowControl w:val="0"/>
              <w:spacing w:after="0" w:before="300" w:lineRule="auto"/>
              <w:ind w:right="5.669291338583093"/>
              <w:rPr>
                <w:rFonts w:ascii="Calibri" w:cs="Calibri" w:eastAsia="Calibri" w:hAnsi="Calibri"/>
                <w:sz w:val="16"/>
                <w:szCs w:val="16"/>
              </w:rPr>
            </w:pPr>
            <w:bookmarkStart w:colFirst="0" w:colLast="0" w:name="_mjanf0jhibv9"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rtl w:val="0"/>
              </w:rPr>
              <w:t xml:space="preserve">{{ generate_anchor('signHere', item.email)  }}</w:t>
            </w:r>
            <w:r w:rsidDel="00000000" w:rsidR="00000000" w:rsidRPr="00000000">
              <w:rPr>
                <w:rtl w:val="0"/>
              </w:rPr>
            </w:r>
          </w:p>
          <w:p w:rsidR="00000000" w:rsidDel="00000000" w:rsidP="00000000" w:rsidRDefault="00000000" w:rsidRPr="00000000" w14:paraId="0000007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0">
            <w:pPr>
              <w:keepNext w:val="1"/>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 upper }}</w:t>
            </w:r>
          </w:p>
          <w:p w:rsidR="00000000" w:rsidDel="00000000" w:rsidP="00000000" w:rsidRDefault="00000000" w:rsidRPr="00000000" w14:paraId="00000081">
            <w:pPr>
              <w:keepNext w:val="1"/>
              <w:jc w:val="center"/>
              <w:rPr>
                <w:rFonts w:ascii="Calibri" w:cs="Calibri" w:eastAsia="Calibri" w:hAnsi="Calibri"/>
                <w:b w:val="1"/>
                <w:sz w:val="22"/>
                <w:szCs w:val="22"/>
              </w:rPr>
            </w:pPr>
            <w:r w:rsidDel="00000000" w:rsidR="00000000" w:rsidRPr="00000000">
              <w:rPr>
                <w:rFonts w:ascii="Calibri" w:cs="Calibri" w:eastAsia="Calibri" w:hAnsi="Calibri"/>
                <w:sz w:val="16"/>
                <w:szCs w:val="16"/>
                <w:rtl w:val="0"/>
              </w:rPr>
              <w:t xml:space="preserve">{%p endfor %}</w:t>
            </w:r>
            <w:r w:rsidDel="00000000" w:rsidR="00000000" w:rsidRPr="00000000">
              <w:rPr>
                <w:rtl w:val="0"/>
              </w:rPr>
            </w:r>
          </w:p>
        </w:tc>
        <w:tc>
          <w:tcPr/>
          <w:p w:rsidR="00000000" w:rsidDel="00000000" w:rsidP="00000000" w:rsidRDefault="00000000" w:rsidRPr="00000000" w14:paraId="00000082">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{%p for item in cessionarias %}</w:t>
            </w:r>
            <w:r w:rsidDel="00000000" w:rsidR="00000000" w:rsidRPr="00000000">
              <w:rPr>
                <w:rtl w:val="0"/>
              </w:rPr>
            </w:r>
          </w:p>
          <w:p w:rsidR="00000000" w:rsidDel="00000000" w:rsidP="00000000" w:rsidRDefault="00000000" w:rsidRPr="00000000" w14:paraId="00000083">
            <w:pPr>
              <w:pStyle w:val="Heading3"/>
              <w:keepNext w:val="1"/>
              <w:widowControl w:val="0"/>
              <w:spacing w:after="0" w:before="300" w:lineRule="auto"/>
              <w:ind w:right="5.669291338583093"/>
              <w:rPr>
                <w:rFonts w:ascii="Calibri" w:cs="Calibri" w:eastAsia="Calibri" w:hAnsi="Calibri"/>
                <w:sz w:val="16"/>
                <w:szCs w:val="16"/>
              </w:rPr>
            </w:pPr>
            <w:bookmarkStart w:colFirst="0" w:colLast="0" w:name="_h558euwk5w9o" w:id="4"/>
            <w:bookmarkEnd w:id="4"/>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rtl w:val="0"/>
              </w:rPr>
              <w:t xml:space="preserve">{{ generate_anchor('signHere', item.email)  }}</w:t>
            </w:r>
            <w:r w:rsidDel="00000000" w:rsidR="00000000" w:rsidRPr="00000000">
              <w:rPr>
                <w:rtl w:val="0"/>
              </w:rPr>
            </w:r>
          </w:p>
          <w:p w:rsidR="00000000" w:rsidDel="00000000" w:rsidP="00000000" w:rsidRDefault="00000000" w:rsidRPr="00000000" w14:paraId="00000084">
            <w:pPr>
              <w:keepNext w:val="1"/>
              <w:keepLines w:val="1"/>
              <w:jc w:val="center"/>
              <w:rPr>
                <w:rFonts w:ascii="Calibri" w:cs="Calibri" w:eastAsia="Calibri" w:hAnsi="Calibri"/>
                <w:b w:val="1"/>
                <w:sz w:val="22"/>
                <w:szCs w:val="22"/>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85">
            <w:pPr>
              <w:keepNext w:val="1"/>
              <w:jc w:val="center"/>
              <w:rPr>
                <w:rFonts w:ascii="Calibri" w:cs="Calibri" w:eastAsia="Calibri" w:hAnsi="Calibri"/>
                <w:sz w:val="16"/>
                <w:szCs w:val="16"/>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tl w:val="0"/>
              </w:rPr>
            </w:r>
          </w:p>
          <w:p w:rsidR="00000000" w:rsidDel="00000000" w:rsidP="00000000" w:rsidRDefault="00000000" w:rsidRPr="00000000" w14:paraId="00000086">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87">
            <w:pPr>
              <w:keepNext w:val="1"/>
              <w:tabs>
                <w:tab w:val="left" w:pos="356"/>
              </w:tabs>
              <w:spacing w:before="4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88">
            <w:pPr>
              <w:keepNext w:val="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9">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8A">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8B">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C">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8D">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E">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F">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9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9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p>
    <w:p w:rsidR="00000000" w:rsidDel="00000000" w:rsidP="00000000" w:rsidRDefault="00000000" w:rsidRPr="00000000" w14:paraId="00000092">
      <w:pPr>
        <w:spacing w:after="240" w:line="30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24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ANEXO(S)</w:t>
      </w:r>
    </w:p>
    <w:p w:rsidR="00000000" w:rsidDel="00000000" w:rsidP="00000000" w:rsidRDefault="00000000" w:rsidRPr="00000000" w14:paraId="00000094">
      <w:pPr>
        <w:numPr>
          <w:ilvl w:val="0"/>
          <w:numId w:val="6"/>
        </w:numPr>
        <w:spacing w:after="240" w:before="24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Cronograma(s) de Pagamento:</w:t>
      </w:r>
    </w:p>
    <w:p w:rsidR="00000000" w:rsidDel="00000000" w:rsidP="00000000" w:rsidRDefault="00000000" w:rsidRPr="00000000" w14:paraId="0000009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payment_attachment.</w:t>
      </w:r>
      <w:r w:rsidDel="00000000" w:rsidR="00000000" w:rsidRPr="00000000">
        <w:rPr>
          <w:rFonts w:ascii="Calibri" w:cs="Calibri" w:eastAsia="Calibri" w:hAnsi="Calibri"/>
          <w:sz w:val="22"/>
          <w:szCs w:val="22"/>
          <w:rtl w:val="0"/>
        </w:rPr>
        <w:t xml:space="preserve">show</w:t>
      </w:r>
      <w:r w:rsidDel="00000000" w:rsidR="00000000" w:rsidRPr="00000000">
        <w:rPr>
          <w:rFonts w:ascii="Calibri" w:cs="Calibri" w:eastAsia="Calibri" w:hAnsi="Calibri"/>
          <w:sz w:val="22"/>
          <w:szCs w:val="22"/>
          <w:rtl w:val="0"/>
        </w:rPr>
        <w:t xml:space="preserve">(width = "145mm") }}</w:t>
      </w:r>
      <w:r w:rsidDel="00000000" w:rsidR="00000000" w:rsidRPr="00000000">
        <w:rPr>
          <w:rtl w:val="0"/>
        </w:rPr>
      </w:r>
    </w:p>
    <w:p w:rsidR="00000000" w:rsidDel="00000000" w:rsidP="00000000" w:rsidRDefault="00000000" w:rsidRPr="00000000" w14:paraId="0000009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9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