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117C5" w14:textId="77777777" w:rsidR="00820420" w:rsidRPr="00230AAA" w:rsidRDefault="00963498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LOCAÇÃO DE IMÓVEL NÃO RESIDENCIAL PARA INSTITUIÇÃO DE ENSINO</w:t>
      </w:r>
    </w:p>
    <w:p w14:paraId="12E9B22B" w14:textId="77777777" w:rsidR="00820420" w:rsidRPr="00230AAA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230AAA" w14:paraId="7ABFA8D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64DEAF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</w:t>
            </w:r>
          </w:p>
        </w:tc>
      </w:tr>
      <w:tr w:rsidR="008E27DE" w:rsidRPr="00230AAA" w14:paraId="07280F78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BDA5C3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for item in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locadores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778CF956" w14:textId="77777777" w:rsidR="00EF011B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item.name.text</w:t>
            </w:r>
            <w:proofErr w:type="spellEnd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item.person_type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== “organization” %}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pessoa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jurídica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de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direito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privado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inscrita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no CNPJ sob o n.º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item.cnpj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{%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neste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ato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devidamente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representada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por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seu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representante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legal,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sediada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no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endereço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{% else %}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item.nationality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item.marital_status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item.occupation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inscrito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(a) no CPF/MF sob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o n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º. 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item.cpf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 e portador(a) da Carteira de Identidade (RG) nº.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item.rg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%}residente e domiciliado(a) no endereço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(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item.address.street_name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n.º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item.address.street_number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item.address.unit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item.address.unit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%}Bairro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item.address.neighborhood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item.address.city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}}/{{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item.address.state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CEP {{ item.address.zip }},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Locadora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76464DBA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endfor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0220D19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parte_insert_manager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40150218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00FE18B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Nome: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parte_name_manager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| lower) }}</w:t>
            </w:r>
          </w:p>
          <w:p w14:paraId="2F0694E6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parte_email_manager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2A8AF76D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E-mail: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parte_email_manager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| lower }}</w:t>
            </w:r>
          </w:p>
          <w:p w14:paraId="3042D49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0EE2B210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parte_telephone_manager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29D5BB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Telefone: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parte_telephone_manager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</w:t>
            </w:r>
          </w:p>
          <w:p w14:paraId="078DFC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6D238812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  <w:tr w:rsidR="003B14BD" w:rsidRPr="00230AAA" w14:paraId="6570E15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6E62046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</w:t>
            </w:r>
          </w:p>
        </w:tc>
      </w:tr>
      <w:tr w:rsidR="008E27DE" w:rsidRPr="00230AAA" w14:paraId="28559E4D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80A9A2" w14:textId="77777777" w:rsidR="006D1878" w:rsidRPr="00230AAA" w:rsidRDefault="00963498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for item in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locatarios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00F87117" w14:textId="77777777" w:rsidR="008E27DE" w:rsidRPr="00230AA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item.name.text</w:t>
            </w:r>
            <w:proofErr w:type="spellEnd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item.person_type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== “organization” %}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pessoa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jurídica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de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direito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privado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inscrita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no CNPJ sob o n.º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item.cnpj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{%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neste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ato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devidamente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representada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por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seu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representante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legal,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sediada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no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endereço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{% else %}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item.nationality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item.marital_status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item.occupation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inscrito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(a) no CPF/MF sob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o n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º. 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item.cpf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 e portador(a) da Carteira de Identidade (RG) nº.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item.rg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lastRenderedPageBreak/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%}residente e domiciliado(a) no endereço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(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item.address.street_name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n.º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item.address.street_number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item.address.unit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item.address.unit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%}Bairro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item.address.neighborhood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item.address.city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}}/{{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item.address.state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CEP {{ item.address.zip }},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Locatária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56172C8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endfor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521471EA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contraparte_insert_manager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756303C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72941CF0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Nome: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contraparte_name_manager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| lower) }}</w:t>
            </w:r>
          </w:p>
          <w:p w14:paraId="37271FF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contraparte_email_manager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73014B0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E-mail: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contraparte_email_manager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| lower }}</w:t>
            </w:r>
          </w:p>
          <w:p w14:paraId="13A8034B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2F930D1E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contraparte_telephone_manager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376B0C91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Telefone: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contraparte_telephone_manager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</w:t>
            </w:r>
          </w:p>
          <w:p w14:paraId="20CDFA4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190678D1" w14:textId="77777777" w:rsidR="00BF33C3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  <w:tr w:rsidR="003B14BD" w:rsidRPr="00230AAA" w14:paraId="5468246F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7A6C889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FIADORA</w:t>
            </w:r>
          </w:p>
        </w:tc>
      </w:tr>
      <w:tr w:rsidR="008E27DE" w:rsidRPr="00230AAA" w14:paraId="55E6ED18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4A891F" w14:textId="77777777" w:rsidR="006D187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for item in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fiadores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587B3916" w14:textId="77777777" w:rsidR="00BF33C3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item.name.text</w:t>
            </w:r>
            <w:proofErr w:type="spellEnd"/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item.person_type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== “organization” %}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pessoa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jurídica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de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direito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privado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inscrita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no CNPJ sob o n.º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item.cnpj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{%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neste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ato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devidamente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representada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por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seu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representante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legal,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sediada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no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endereço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{% else %}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item.nationality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item.marital_status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item.occupation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}},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inscrito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(a) no CPF/MF sob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o n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º. 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item.cpf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 e portador(a) da Carteira de Identidade (RG) nº.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item.rg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item.email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%}residente e domiciliado(a) no endereço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(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item.address.street_name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n.º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item.address.street_number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item.address.unit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item.address.unit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%}Bairro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item.address.neighborhood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item.address.city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}}/{{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item.address.state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CEP {{ item.address.zip }}, 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Fiadora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14:paraId="0A49DE22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endfor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4EDB695C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extraparte_insert_manager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5265D24D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2741B2AF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Nome: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extraparte_name_manager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| lower) }}</w:t>
            </w:r>
          </w:p>
          <w:p w14:paraId="1E70ADD5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extraparte_email_manager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63C97814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E-mail: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extraparte_email_manager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| lower }}</w:t>
            </w:r>
          </w:p>
          <w:p w14:paraId="43107DD8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lastRenderedPageBreak/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6AB8947E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extraparte_telephone_manager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46259B7C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Telefone: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extraparte_telephone_manager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</w:t>
            </w:r>
          </w:p>
          <w:p w14:paraId="2BCACB99" w14:textId="77777777"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1DF18779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  <w:tr w:rsidR="003B14BD" w:rsidRPr="00230AAA" w14:paraId="26199E8D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229E25" w14:textId="77777777"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IMÓVEL OBJETO DA LOCAÇÃO</w:t>
            </w:r>
          </w:p>
        </w:tc>
      </w:tr>
      <w:tr w:rsidR="008E27DE" w:rsidRPr="00230AAA" w14:paraId="33AC5FA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E44809" w14:textId="77777777" w:rsidR="00963498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Imóvel localizado no endereço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logradouro_imovel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nº.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numero_imovel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complemento_imovel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complemento_imovel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{%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bairro_imovel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}},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cidade_imovel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}}/{{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estado_imovel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CEP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cep_imovel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}}, com área total de {{ "%.2f"|format(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area_imovel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)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replace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(".",",") }} m², objeto da matrícula nº.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numero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>_matricula_imovel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}} do {{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cartorio_registro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|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>) }} (“</w:t>
            </w:r>
            <w:r w:rsidRPr="00230AAA">
              <w:rPr>
                <w:rFonts w:ascii="Calibri" w:eastAsia="Calibri" w:hAnsi="Calibri" w:cs="Calibri"/>
                <w:spacing w:val="2"/>
                <w:u w:val="single"/>
              </w:rPr>
              <w:t>Imóvel</w:t>
            </w:r>
            <w:r w:rsidRPr="00230AAA">
              <w:rPr>
                <w:rFonts w:ascii="Calibri" w:eastAsia="Calibri" w:hAnsi="Calibri" w:cs="Calibri"/>
                <w:spacing w:val="2"/>
              </w:rPr>
              <w:t>”).</w:t>
            </w:r>
          </w:p>
        </w:tc>
      </w:tr>
      <w:tr w:rsidR="00BF33C3" w:rsidRPr="00230AAA" w14:paraId="7416FD3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DF6AF4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PRAZO</w:t>
            </w:r>
          </w:p>
        </w:tc>
      </w:tr>
      <w:tr w:rsidR="00BF33C3" w:rsidRPr="00230AAA" w14:paraId="4E8C05E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FBFFAB" w14:textId="77777777" w:rsidR="00BF33C3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 xml:space="preserve">presente Contrato irá vigorar por um prazo de </w:t>
            </w:r>
            <w:proofErr w:type="gramStart"/>
            <w:r w:rsidRPr="00225C40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duracao</w:t>
            </w:r>
            <w:proofErr w:type="gramEnd"/>
            <w:r w:rsidRPr="00225C40">
              <w:rPr>
                <w:rFonts w:ascii="Calibri" w:eastAsia="Calibri" w:hAnsi="Calibri" w:cs="Calibri"/>
                <w:spacing w:val="2"/>
              </w:rPr>
              <w:t>_contrato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 ({{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duracao_contrato_extenso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}}) meses, iniciando-se em 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data_inicio_locacao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 e encerrando-se em 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data_fim_locacao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}}.</w:t>
            </w:r>
          </w:p>
        </w:tc>
      </w:tr>
      <w:tr w:rsidR="00BF33C3" w:rsidRPr="00230AAA" w14:paraId="300B81B3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CCA82DE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VALOR DO ALUGUEL</w:t>
            </w:r>
          </w:p>
        </w:tc>
      </w:tr>
      <w:tr w:rsidR="00BF33C3" w:rsidRPr="00230AAA" w14:paraId="212342C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7B7E07" w14:textId="77777777" w:rsidR="00963498" w:rsidRPr="00225C40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>aluguel mensal, referente ao imóvel, será de R$ {{ "%.2f"|format(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valor_aluguel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) |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replace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(".",",") }} ({{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valor_aluguel_extenso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}}) (“</w:t>
            </w:r>
            <w:r w:rsidRPr="00225C40">
              <w:rPr>
                <w:rFonts w:ascii="Calibri" w:eastAsia="Calibri" w:hAnsi="Calibri" w:cs="Calibri"/>
                <w:spacing w:val="2"/>
                <w:u w:val="single"/>
              </w:rPr>
              <w:t>Aluguel</w:t>
            </w:r>
            <w:r w:rsidRPr="00225C40">
              <w:rPr>
                <w:rFonts w:ascii="Calibri" w:eastAsia="Calibri" w:hAnsi="Calibri" w:cs="Calibri"/>
                <w:spacing w:val="2"/>
              </w:rPr>
              <w:t>”).</w:t>
            </w:r>
          </w:p>
          <w:p w14:paraId="509EAFC1" w14:textId="77777777" w:rsidR="00963498" w:rsidRPr="00225C40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carencia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== “Sim” %}</w:t>
            </w:r>
          </w:p>
          <w:p w14:paraId="72C95773" w14:textId="77777777" w:rsidR="00BF33C3" w:rsidRPr="00225C40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 xml:space="preserve">Será concedida uma carência do pagamento do aluguel nos primeiros 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tempo_carencia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 ({{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tempo_carencia_extenso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}}) meses de vigência, sendo devida a mensalidade acordada a partir de 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data_fim_carencia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}}.</w:t>
            </w:r>
          </w:p>
          <w:p w14:paraId="312CDCE6" w14:textId="77777777"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 w:rsidRPr="00230AAA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30AAA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  <w:tr w:rsidR="00BF33C3" w:rsidRPr="00230AAA" w14:paraId="29FC1A4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C6140D" w14:textId="77777777"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CONDIÇÕES DE PAGAMENTO</w:t>
            </w:r>
          </w:p>
        </w:tc>
      </w:tr>
      <w:tr w:rsidR="00BF33C3" w:rsidRPr="00230AAA" w14:paraId="287AC8C6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89E52C" w14:textId="77777777" w:rsidR="00EF011B" w:rsidRPr="00225C40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</w:t>
            </w:r>
            <w:r w:rsidRPr="00225C40">
              <w:rPr>
                <w:rFonts w:ascii="Calibri" w:eastAsia="Calibri" w:hAnsi="Calibri" w:cs="Calibri"/>
                <w:spacing w:val="2"/>
              </w:rPr>
              <w:t xml:space="preserve">aluguel aplicável à operação ora prevista é de responsabilidade da Locatária e deverá ser pago até o 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vencimento_aluguel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}}º dia de cada mês subsequente ao mês vencido, mediante {%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forma_pagamento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== “conta corrente” %}depósito em conta corrente: banco {{ banco }}, agência {{ agencia }}, conta corrente 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conta_corrente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}},{%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tipo_pessoa_conta_corrente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== “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fisica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” %} CPF 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cpf_conta_corrente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}}{%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else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%} CNPJ 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cnpj_conta_corrente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}},{%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%}{%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else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%}pagamento de boleto bancário {%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%}, servindo o comprovante de {%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forma_pagamento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== “conta corrente” %}depósito {%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else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%}pagamento {%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%}como prova de quitação da referida obrigação.</w:t>
            </w:r>
            <w:r w:rsidR="00EF011B" w:rsidRPr="00225C40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</w:p>
          <w:p w14:paraId="1029A3BA" w14:textId="77777777" w:rsidR="00BF33C3" w:rsidRPr="00230AA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25C40">
              <w:rPr>
                <w:rFonts w:ascii="Calibri" w:eastAsia="Calibri" w:hAnsi="Calibri" w:cs="Calibri"/>
                <w:spacing w:val="2"/>
              </w:rPr>
              <w:t xml:space="preserve">A primeira parcela do aluguel será devida no {{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vencimento_aluguel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}}º dia do mês subsequente à data de assinatura do presente Contrato, de forma proporcional aos dias da locação de referido mês{%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carencia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== “Sim” %}, salvo previsão de carência no tópico VI{% </w:t>
            </w:r>
            <w:proofErr w:type="spellStart"/>
            <w:r w:rsidRPr="00225C40"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 w:rsidRPr="00225C40">
              <w:rPr>
                <w:rFonts w:ascii="Calibri" w:eastAsia="Calibri" w:hAnsi="Calibri" w:cs="Calibri"/>
                <w:spacing w:val="2"/>
              </w:rPr>
              <w:t xml:space="preserve"> %}.</w:t>
            </w:r>
          </w:p>
        </w:tc>
      </w:tr>
    </w:tbl>
    <w:p w14:paraId="0975223C" w14:textId="77777777" w:rsidR="00820420" w:rsidRPr="00230AAA" w:rsidRDefault="00963498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CONTRATO DE LOCAÇÃO DE IMÓVEL NÃO RESIDENCIAL</w:t>
      </w:r>
    </w:p>
    <w:p w14:paraId="6DAF0427" w14:textId="77777777" w:rsidR="00963498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CONSIDERANDO QUE o Imóvel, conforme definido no Quadro Resumo acima, é de propriedade da Locadora; </w:t>
      </w:r>
    </w:p>
    <w:p w14:paraId="6E3F3A63" w14:textId="77777777" w:rsidR="00963498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CONSIDERANDO QUE a Locatária tem interesse em alugar o Imóvel da Locadora, para fins não residenciais;</w:t>
      </w:r>
    </w:p>
    <w:p w14:paraId="0AAFC94D" w14:textId="77777777" w:rsidR="00820420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As Partes acima qualificadas no Quadro Resumo resolvem celebrar o presente Contrato de Locação de Imóvel Não Residencial (“CONTRATO”), que tem por finalidade estabelecer os direitos e obrigações das Partes na execução contratual, de acordo com a legislação vigente, mediante as cláusulas e condições adiante estabelecidas.</w:t>
      </w:r>
    </w:p>
    <w:p w14:paraId="14CA40A7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OBJETO </w:t>
      </w:r>
    </w:p>
    <w:p w14:paraId="2E1F0A8E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objeto da locação que trata este Contrato é o imóvel qualificado no item IV do Quadro Resumo (“Imóvel”).</w:t>
      </w:r>
    </w:p>
    <w:p w14:paraId="77E4B2CA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PRAZO DA LOCAÇÃO </w:t>
      </w:r>
    </w:p>
    <w:p w14:paraId="1BABDAFB" w14:textId="0CC4018E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C</w:t>
      </w:r>
      <w:r w:rsidR="00225C40">
        <w:rPr>
          <w:rFonts w:asciiTheme="majorHAnsi" w:eastAsia="Calibri" w:hAnsiTheme="majorHAnsi" w:cstheme="majorHAnsi"/>
          <w:spacing w:val="2"/>
          <w:kern w:val="144"/>
        </w:rPr>
        <w:t>ontrato</w:t>
      </w: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 vigorará pelo prazo estabelecido no item V do Quadro Resumo (“Prazo da Locação”). </w:t>
      </w:r>
    </w:p>
    <w:p w14:paraId="2AFCA2B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VALOR DO ALUGUEL E DEMAIS DESPESAS</w:t>
      </w:r>
    </w:p>
    <w:p w14:paraId="38FBA7B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aluguel mensal referente ao Imóvel será aquele descrito no item VI do Quadro Resumo, observados os termos desta Cláusula (“Aluguel”).</w:t>
      </w:r>
    </w:p>
    <w:p w14:paraId="295DF1C5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A primeira parcela do Aluguel será devida no 5º dia útil do mês subsequente ao mês da data de assinatura do presente Contrato. </w:t>
      </w:r>
    </w:p>
    <w:p w14:paraId="1410E7B0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despesas de água, gás, luz, telefone, tributos, incluindo IPTU, que recaem ou que porventura venham a recair sobre o Imóvel durante o Prazo de Locação serão de responsabilidade exclusiva da Locatária e deverão ser pagas diretamente por esta desde que tenha acesso aos instrumentos que possibilitem o respectivo pagamento.</w:t>
      </w:r>
    </w:p>
    <w:p w14:paraId="67950B9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CONDIÇÕES DE PAGAMENTO E REAJUSTE</w:t>
      </w:r>
    </w:p>
    <w:p w14:paraId="5BEAE36B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aluguel, encargos e tributos aplicáveis à locação ora prevista são de responsabilidade da Locatária e deverá ser pagos de acordo com as especificações previstas no item VII do Quadro Resumo.</w:t>
      </w:r>
    </w:p>
    <w:p w14:paraId="5D235CDB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O aluguel será reajustado anualmente com base na variação anual do {% 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if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indice_reajuste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 == “IPC-A” %}IPC-A{% 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else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 %}IGP-M{% 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endif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 %} ou, na falta deste, por outro índice eleito de comum acordo entre as Partes.</w:t>
      </w:r>
    </w:p>
    <w:p w14:paraId="30AE275C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DESTINAÇÃO DO IMÓVEL E LICENÇAS</w:t>
      </w:r>
    </w:p>
    <w:p w14:paraId="2428BA2F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O Imóvel será utilizado pela Locatária para fins exclusivamente não residenciais, podendo haver também comercialização de produtos alimentícios, de material escolar e uniforme, bem como outras atividades previstas no objeto social da Locatária (“Atividades Comerciais”).</w:t>
      </w:r>
    </w:p>
    <w:p w14:paraId="497B54A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Locatária obriga-se a obter todas as licenças e autorizações necessárias ao funcionamento e desenvolvimento das Atividades Comerciais (“Licenças”).</w:t>
      </w:r>
    </w:p>
    <w:p w14:paraId="1B6C1BC9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autoriza, desde já, a Locatária a tomar todas as providências exigidas pelos órgãos públicos competentes quanto à regularização do Imóvel para o exercício das Atividades Comerciais, comprometendo-se a cooperar e assinar o que for necessário, ou realizar quaisquer atos, para tal finalidade.</w:t>
      </w:r>
    </w:p>
    <w:p w14:paraId="1D72A492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Nenhuma intimação de qualquer órgão público servirá de motivo para a Locatária abandonar o Imóvel ou pedir rescisão do presente contrato, salvo, evidentemente, se for determinado por medida judicial e/ou por parte do órgão público competente. </w:t>
      </w:r>
    </w:p>
    <w:p w14:paraId="52203181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declara possuir as seguintes inscrições e licenças necessárias ao Imóvel: (i) Habite-se ou equivalente, (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ii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>) Alvará emitido pelo Corpo de Bombeiros, e (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iii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>) plantas aprovadas pela Prefeitura local.</w:t>
      </w:r>
    </w:p>
    <w:p w14:paraId="3818121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CONSERVAÇÃO, OBRAS E BENFEITORIAS</w:t>
      </w:r>
    </w:p>
    <w:p w14:paraId="0E7B7366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benfeitorias úteis e voluptuárias, instalações, equipamentos, decorações, reparos, alterações e/ou modificações na estrutura do Imóvel ou qualquer outra de que necessitar para que esteja adequado à prestação dos serviços a que se dispõe a Locatária, prezando sempre pela costumeira alta qualidade de suas instalações, serão executadas e pagas pela Locatária, e ainda, desde que sua execução não implique em prejuízos materiais para os imóveis vizinhos nem importune os mesmos.</w:t>
      </w:r>
    </w:p>
    <w:p w14:paraId="3106BE83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benfeitorias realizadas pela Locatária, sejam elas úteis ou voluptuárias ficarão incorporadas ao Imóvel, sem direito às indenizações, compensações e/ou retenções, exceto se previamente autorizadas pela Locadora.</w:t>
      </w:r>
    </w:p>
    <w:p w14:paraId="6AC772BE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será permitida à Locatária a efetivação de qualquer modificação que incorra em possíveis danos à estrutura do prédio locado.</w:t>
      </w:r>
    </w:p>
    <w:p w14:paraId="0089C3F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será responsável pelas benfeitorias necessárias.</w:t>
      </w:r>
    </w:p>
    <w:p w14:paraId="40304FD2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Obriga-se a Locatária pela perfeita conservação do Imóvel, comprometendo-se a fazer, às suas expensas, todas as obras necessárias de conservação deste, sempre com material de primeira qualidade e perfeita mão-de-obra.</w:t>
      </w:r>
    </w:p>
    <w:p w14:paraId="18730AC0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Poderá a Locatária utilizar placas, banners, inscrições, pinturas e tudo mais que desejar com o intuito de divulgar sua marca, suas atividades, bem como de terceiros parceiros de sua atividade comercial, no Imóvel.</w:t>
      </w:r>
    </w:p>
    <w:p w14:paraId="1070366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VENDA DO IMÓVEL E DIREITO DE PREFERÊNCIA</w:t>
      </w:r>
    </w:p>
    <w:p w14:paraId="3BE4C2CC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No caso do Imóvel ser colocado à venda, a Locatária permitirá que os interessados na compra o visitem, em dia e hora mutuamente pactuados entre a Locadora e a Locatária.</w:t>
      </w:r>
    </w:p>
    <w:p w14:paraId="5211E5B9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Na hipótese de venda, promessa de venda, cessão ou promessa de cessão de direitos ou dação em pagamento do Imóvel, a Locatária terá assegurado o direito de preferência para aquisição do Imóvel, nos termos do artigo 27 da Lei. nº 8.245, de 18 de outubro de 1.991 (“Lei de Locações”).</w:t>
      </w:r>
    </w:p>
    <w:p w14:paraId="13A6CD5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sendo exercido o direito de preferência pela Locatária, sendo que a renúncia a este direito dependerá de manifestação expressa e por escrito da Locatária, e ocorrendo a venda, transmissão ou sucessão a qualquer título, do Imóvel, as Partes, desde já, acordam que este Contrato permanecerá em pleno vigor, obrigando-se a Locadora a dar ciência expressa deste Contrato ao(s) adquirente(s), fazendo constar no instrumento em questão a obrigação deste(s) em respeitar os termos e condições deste Contrato, na forma do artigo 576 do Código Civil.</w:t>
      </w:r>
    </w:p>
    <w:p w14:paraId="01204200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Na hipótese prevista na Cláusula 7.3 acima, não poderá o adquirente denunciar o presente Contrato, permanecendo em vigor todas as cláusulas e condições, na forma do artigo 8º da Lei de Locações.</w:t>
      </w:r>
    </w:p>
    <w:p w14:paraId="4D90A0BD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desde já autoriza a Locatária a promover, às suas expensas, o registro do presente Contrato junto ao competente Cartório do Registro de Imóveis, declarando a Locadora desconhecer qualquer fato que impeça aquele registro, comprometendo-se a Locadora a assinar qualquer documento necessário à efetivação de referido registro.</w:t>
      </w:r>
    </w:p>
    <w:p w14:paraId="407348F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CESSÃO, SUBLOCAÇÃO E EMPRÉSTIMO</w:t>
      </w:r>
    </w:p>
    <w:p w14:paraId="21C38DB7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sublocação total ou parcial, a cessão, onerosa ou gratuita, e o empréstimo a qualquer título do Imóvel e do presente instrumento são vedados, os quais dependem de prévia autorização expressa, e por escrito, da Locadora, mantendo-se sempre íntegras e plenas as responsabilidades da Locatária e Fiadora.</w:t>
      </w:r>
    </w:p>
    <w:p w14:paraId="662078B9" w14:textId="77777777"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obstante os termos da cláusula 8.1 acima, a sublocação total ou parcial, a cessão, onerosa ou gratuita, e o empréstimo a qualquer título do Imóvel e do presente instrumento para empresas do mesmo grupo econômico a que pertence a Locatária independe de autorização da Locadora.</w:t>
      </w:r>
    </w:p>
    <w:p w14:paraId="06C449D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Ademais, a sublocação parcial a pessoas, físicas ou jurídicas, que exerçam atividades de livraria/papelaria, alimentação (cantina/restaurante), fardamento/acessórios, gráfica, e outras relacionadas à atividade-fim da Locatária, ou necessárias para que a Locatária possa explorar as Atividades Comerciais independe de autorização da Locadora, ficando ressalvado, contudo, que mesmo nos casos de sublocação a Locatária permanece responsável perante a Locadora por todas as obrigações assumidas neste contrato, incluindo o pagamento do Aluguel.</w:t>
      </w:r>
    </w:p>
    <w:p w14:paraId="3351A7E1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VISTORIA INICIAL E FINAL </w:t>
      </w:r>
    </w:p>
    <w:p w14:paraId="5EA2365B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As Partes realizaram vistoria conjunta no Imóvel, conforme termo de verificação anexo ao presente Contrato, indicando as condições em que o Imóvel foi entregue à Locatária.</w:t>
      </w:r>
    </w:p>
    <w:p w14:paraId="100C362D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Finda a locação, a Locatária se compromete a devolver o Imóvel ora locado nas condições indicadas no termo de verificação. As Partes realizarão a vistoria final em até 5 (cinco) dias contados da convocação feita por qualquer das Partes.</w:t>
      </w:r>
    </w:p>
    <w:p w14:paraId="3F870C27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Apurando a Locadora, ao término da locação, que o imóvel não se encontra da forma que foi entregue à Locatária, ressalvadas todas as benfeitorias e reformas feitas pela Locatária para viabilizar a exploração das Atividades Comerciais, a locatária poderá (i) fazer os reparos por sua conta, ou (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ii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>) apresentar três orçamentos idôneos à Locadora e indenizar à Locadora pelo valor apurado na média dos três orçamentos apresentados, para que a Locadora conduza o reparo por sua conta. Após a conclusão do reparo ou o pagamento da indenização aqui prevista, o Imóvel será considerado entregue à Locadora, com o consequente término deste Contrato. Durante a realização dos atos mencionados nos itens (i) e (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ii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>) acima, correrá o Aluguel e demais encargos por conta da Locatária, até que fiquem plenamente satisfeitas as exigências previstas nesta cláusula.</w:t>
      </w:r>
    </w:p>
    <w:p w14:paraId="3AEA09A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DA MULTA E CONSTITUIÇÃO EM MORA</w:t>
      </w:r>
    </w:p>
    <w:p w14:paraId="3F817BE6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Parte que infringir qualquer disposição do presente instrumento pagará à outra a multa compensatória no valor correspondente à multa prevista na Cláusula 11.1 abaixo, sem prejuízo da apuração de perdas e danos por ação própria.</w:t>
      </w:r>
    </w:p>
    <w:p w14:paraId="657B08C9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Para fins de aplicação da multa compensatória prevista na Cláusula 10.1. acima, a Parte adimplente deverá notificar a Parte inadimplente, com a indicação da infração ocorrida, bem como indicação de prazo para que a infração seja sanada, que não poderá ser inferior a 15 (quinze) dias, contados da data em que recebida a notificação.</w:t>
      </w:r>
    </w:p>
    <w:p w14:paraId="3C0CE5E1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Sem prejuízo das demais disposições deste instrumento, a Parte prejudicada não poderá cobrar qualquer penalidade ou rescindir o presente instrumento, salvo se (i) tiver, antes, efetuado o aviso por escrito à parte inadimplente, declarando o seu descumprimento, e (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</w:rPr>
        <w:t>ii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) a parte inadimplente não tenha sanado a causa do inadimplemento no prazo de 15 (quinze) dias após recebimento de tal aviso. </w:t>
      </w:r>
    </w:p>
    <w:p w14:paraId="55DBC0E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DAS HIPÓTESES DE RESCISÃO </w:t>
      </w:r>
    </w:p>
    <w:p w14:paraId="6A853C4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Locatária poderá optar pela devolução do Imóvel antes do término do prazo de vigência do presente instrumento, mediante notificação prévia à Locadora com 30 (trinta) dias de antecedência, hipótese em que estará sujeita ao pagamento de multa correspondente ao valor de 3 (três) aluguéis vigentes à época, calculada proporcionalmente ao tempo de cumprimento do presente instrumento.</w:t>
      </w:r>
    </w:p>
    <w:p w14:paraId="14667D7C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O presente instrumento também será considerado como rescindido em caso de incêndio total, desapropriação, esboroamento ou outro impedimento que impossibilite o uso normal do Imóvel, sendo </w:t>
      </w: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que em tais casos não haverá responsabilidade contratual para qualquer uma das Partes, ressalvado direito de defesa dos interesses da Locatária junto ao poder expropriante. </w:t>
      </w:r>
    </w:p>
    <w:p w14:paraId="3AE8C40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declara que o imóvel locado não possui nenhum débito, restrição ou gravame, e que contra a Locadora também não existem débitos ou demandas (a título meramente exemplificativo, ações de cobrança, procedimentos administrativos, processos cíveis, trabalhistas e tributários, procedimentos conduzidos pelo Ministério Público, Receita Federal dentre outros) que possam reduzi-la à insolvência, comprometer a continuidade da atividade econômica desenvolvida, ou afetar o bem imóvel em questão, comprometendo-se a apresentar as certidões negativas ou positivas com efeitos de negativas que sejam solicitadas pela Locatária. Na hipótese de não cumprimento das disposições previstas nesta Cláusula, a Locatária poderá, a seu exclusivo critério, rescindir o presente Contrato, sem prejuízo da reparação pela Locadora das perdas e danos ocasionados à Locatária.</w:t>
      </w:r>
    </w:p>
    <w:p w14:paraId="0EB53369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SEGURO</w:t>
      </w:r>
    </w:p>
    <w:p w14:paraId="58820814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Caberá à Locatária a contratação do seguro de incêndio do Imóvel, devendo a Locatária inclusive arcar com os custos relacionados à contratação do referido seguro.</w:t>
      </w:r>
    </w:p>
    <w:p w14:paraId="0F7CC54E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GARANTIA</w:t>
      </w:r>
    </w:p>
    <w:p w14:paraId="40A9F33D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Fiadora assina o presente Contrato como fiadora e principal pagadora solidariamente responsável com a Locatária pelo fiel cumprimento de todas as obrigações previstas neste Contrato, bem como declara ainda, que também responde pela fiança ora prestada, os seus herdeiros e sucessores.</w:t>
      </w:r>
    </w:p>
    <w:p w14:paraId="52E543F3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Fiadora renuncia expressamente aos benefícios dos artigos 827, 835, 837, 838, e 839, do Código Civil.</w:t>
      </w:r>
    </w:p>
    <w:p w14:paraId="406CA47C" w14:textId="77777777"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No caso de insolvência da Fiadora, a Locatária se obriga a imediatamente apresentar e formalizar a substituição da Fiadora por nova fiadora idônea, a ser aceita pela Locatária.</w:t>
      </w:r>
    </w:p>
    <w:p w14:paraId="22EEEF68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DISPOSIÇÕES GERAIS</w:t>
      </w:r>
    </w:p>
    <w:p w14:paraId="436331C3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Caso o Poder Público necessite desapropriar, total ou parcialmente, o imóvel objeto da locação, ficará o presente Contrato de pleno direito rescindido, sem que isto resulte no pagamento de qualquer multa ou indenização entre as partes, salvo se, no caso de desapropriação parcial, a Locatária, a seu exclusivo critério, decidir permanecer no imóvel. A Locatária somente terá direito a interferir nas negociações junto ao poder desapropriante para determinação dos valores das indenizações que, eventualmente, lhe digam respeito em decorrência do presente Contrato.</w:t>
      </w:r>
    </w:p>
    <w:p w14:paraId="4F78DC88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presente Contrato é celebrado de acordo com as leis brasileiras, notadamente a Lei de Locações e o Código Civil Brasileiro.</w:t>
      </w:r>
    </w:p>
    <w:p w14:paraId="6AB12D50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A Locadora e a Locatária, e seus representantes convencionam que as citações, intimações ou notificações, ou quaisquer atos que visem dar conhecimento de procedimentos judiciais e extrajudiciais, poderão ser realizadas com observância do artigo 58, inciso IV, da Lei de Locações.</w:t>
      </w:r>
    </w:p>
    <w:p w14:paraId="2A244316" w14:textId="77777777"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As Partes e a Fiadora obrigam-se por si, seus herdeiros e sucessores, elegendo eleito o foro previsto no item VIII do Quadro Resumo para solução de todas as questões e conflitos em decorrência deste Contrato, renunciando a qualquer outro, por mais privilegiado que seja.</w:t>
      </w:r>
    </w:p>
    <w:p w14:paraId="4C2E617B" w14:textId="77777777"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FORO</w:t>
      </w:r>
    </w:p>
    <w:p w14:paraId="2A5E9842" w14:textId="6CF58DD8" w:rsidR="00F56E4B" w:rsidRDefault="00963498" w:rsidP="00FB0FFA">
      <w:pPr>
        <w:keepNext/>
        <w:widowControl w:val="0"/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Fica eleito para a solução de controvérsias o foro da comarca onde está localizado o bem imóvel, com a renúncia de qualquer outro, por mais privilegiado que seja.</w:t>
      </w:r>
    </w:p>
    <w:p w14:paraId="234F811F" w14:textId="2789E8EE" w:rsidR="00FB0FFA" w:rsidRPr="00230AAA" w:rsidRDefault="00FB0FFA" w:rsidP="00FB0FFA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B0FFA">
        <w:rPr>
          <w:rFonts w:asciiTheme="majorHAnsi" w:eastAsia="Calibri" w:hAnsiTheme="majorHAnsi" w:cstheme="majorHAnsi"/>
          <w:spacing w:val="2"/>
          <w:kern w:val="144"/>
        </w:rPr>
        <w:t>E, por estarem assim justas e contratadas, as Partes assinam o presente instrumento em 2 (duas) vias de igual teor e forma, na presença das duas testemunhas abaixo assinadas, para que produza seus efeitos legais.</w:t>
      </w:r>
    </w:p>
    <w:p w14:paraId="0A03D706" w14:textId="4A92482C" w:rsidR="00820420" w:rsidRDefault="004F78EC" w:rsidP="00FB0FFA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 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title</w:t>
      </w:r>
      <w:proofErr w:type="gramEnd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_case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0008BA" w:rsidRPr="00230AAA" w14:paraId="3C0A8D59" w14:textId="77777777" w:rsidTr="000008BA">
        <w:trPr>
          <w:trHeight w:val="280"/>
        </w:trPr>
        <w:tc>
          <w:tcPr>
            <w:tcW w:w="5669" w:type="dxa"/>
          </w:tcPr>
          <w:p w14:paraId="505CB9C0" w14:textId="77777777" w:rsidR="000008BA" w:rsidRPr="00230AAA" w:rsidRDefault="000008BA" w:rsidP="00FB0FFA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Locadora(s):</w:t>
            </w:r>
          </w:p>
        </w:tc>
        <w:tc>
          <w:tcPr>
            <w:tcW w:w="5669" w:type="dxa"/>
          </w:tcPr>
          <w:p w14:paraId="104ED9EA" w14:textId="77777777" w:rsidR="000008BA" w:rsidRPr="00230AAA" w:rsidRDefault="000008BA" w:rsidP="00FB0FFA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Locatária(s):</w:t>
            </w:r>
          </w:p>
        </w:tc>
      </w:tr>
      <w:tr w:rsidR="000008BA" w:rsidRPr="005D611A" w14:paraId="0C3E1399" w14:textId="77777777" w:rsidTr="000008BA">
        <w:trPr>
          <w:trHeight w:val="280"/>
        </w:trPr>
        <w:tc>
          <w:tcPr>
            <w:tcW w:w="5669" w:type="dxa"/>
          </w:tcPr>
          <w:p w14:paraId="7BDD50AB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locadores</w:t>
            </w:r>
            <w:proofErr w:type="spellEnd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746C98F1" w14:textId="1A6FCB48" w:rsidR="000008BA" w:rsidRPr="00630A6A" w:rsidRDefault="000008BA" w:rsidP="00FB0FFA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630A6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    </w:t>
            </w:r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 }}</w:t>
            </w:r>
          </w:p>
          <w:p w14:paraId="05345A41" w14:textId="77777777" w:rsidR="000008BA" w:rsidRPr="00230AAA" w:rsidRDefault="000008BA" w:rsidP="00FB0FFA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477171A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item.name.text</w:t>
            </w:r>
            <w:proofErr w:type="spellEnd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27BE0FB9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5669" w:type="dxa"/>
          </w:tcPr>
          <w:p w14:paraId="416DE66D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locatarios</w:t>
            </w:r>
            <w:proofErr w:type="spellEnd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302DC29C" w14:textId="0731BEC2" w:rsidR="000008BA" w:rsidRPr="005D611A" w:rsidRDefault="000008BA" w:rsidP="00FB0FFA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color w:val="FF0000"/>
                <w:spacing w:val="2"/>
                <w:kern w:val="144"/>
                <w:sz w:val="18"/>
                <w:szCs w:val="18"/>
                <w:lang w:val="en-US"/>
              </w:rPr>
            </w:pPr>
            <w:bookmarkStart w:id="1" w:name="_h558euwk5w9o" w:colFirst="0" w:colLast="0"/>
            <w:bookmarkEnd w:id="1"/>
            <w:r w:rsidRPr="00630A6A">
              <w:rPr>
                <w:rFonts w:asciiTheme="majorHAnsi" w:eastAsia="Calibri" w:hAnsiTheme="majorHAnsi" w:cstheme="majorHAnsi"/>
                <w:color w:val="FF0000"/>
                <w:spacing w:val="2"/>
                <w:kern w:val="144"/>
                <w:sz w:val="18"/>
                <w:szCs w:val="18"/>
                <w:lang w:val="en-US"/>
              </w:rPr>
              <w:t xml:space="preserve">    </w:t>
            </w:r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 }}</w:t>
            </w:r>
          </w:p>
          <w:p w14:paraId="668F9A6F" w14:textId="77777777" w:rsidR="000008BA" w:rsidRPr="00230AAA" w:rsidRDefault="000008BA" w:rsidP="00FB0FFA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E248445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item.name.text</w:t>
            </w:r>
            <w:proofErr w:type="spellEnd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49F30CC7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0008BA" w:rsidRPr="00230AAA" w14:paraId="61FD52D7" w14:textId="77777777" w:rsidTr="000008BA">
        <w:trPr>
          <w:trHeight w:val="280"/>
        </w:trPr>
        <w:tc>
          <w:tcPr>
            <w:tcW w:w="11338" w:type="dxa"/>
            <w:gridSpan w:val="2"/>
          </w:tcPr>
          <w:p w14:paraId="1F645FBD" w14:textId="77777777" w:rsidR="00FB0FFA" w:rsidRPr="005D611A" w:rsidRDefault="00FB0FFA" w:rsidP="00FB0FFA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</w:p>
          <w:p w14:paraId="3278423F" w14:textId="77777777" w:rsidR="00FB0FFA" w:rsidRPr="005D611A" w:rsidRDefault="00FB0FFA" w:rsidP="00FB0FFA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</w:p>
          <w:p w14:paraId="44829E3D" w14:textId="68B99439" w:rsidR="000008BA" w:rsidRPr="00230AAA" w:rsidRDefault="000008BA" w:rsidP="00FB0FFA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Fiadora(s):</w:t>
            </w:r>
          </w:p>
        </w:tc>
      </w:tr>
      <w:tr w:rsidR="000008BA" w:rsidRPr="005D611A" w14:paraId="7941E8DF" w14:textId="77777777" w:rsidTr="000008BA">
        <w:trPr>
          <w:trHeight w:val="280"/>
        </w:trPr>
        <w:tc>
          <w:tcPr>
            <w:tcW w:w="11338" w:type="dxa"/>
            <w:gridSpan w:val="2"/>
          </w:tcPr>
          <w:p w14:paraId="4E5FE349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fiadores</w:t>
            </w:r>
            <w:proofErr w:type="spellEnd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4F9F57E9" w14:textId="4D816A94" w:rsidR="000008BA" w:rsidRPr="005D611A" w:rsidRDefault="000008BA" w:rsidP="00FB0FFA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jc w:val="center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5D611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</w:t>
            </w:r>
          </w:p>
          <w:p w14:paraId="2EFC712B" w14:textId="77777777" w:rsidR="000008BA" w:rsidRPr="00230AAA" w:rsidRDefault="000008BA" w:rsidP="00FB0FFA">
            <w:pPr>
              <w:keepNext/>
              <w:widowControl w:val="0"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58E4B33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item.name.text</w:t>
            </w:r>
            <w:proofErr w:type="spellEnd"/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5EE7AF6E" w14:textId="77777777" w:rsidR="000008BA" w:rsidRPr="00230AAA" w:rsidRDefault="000008BA" w:rsidP="00FB0FF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820420" w:rsidRPr="00230AAA" w14:paraId="329D1FC1" w14:textId="77777777" w:rsidTr="000008BA">
        <w:trPr>
          <w:trHeight w:val="280"/>
        </w:trPr>
        <w:tc>
          <w:tcPr>
            <w:tcW w:w="5669" w:type="dxa"/>
          </w:tcPr>
          <w:p w14:paraId="708FB203" w14:textId="77777777" w:rsidR="00820420" w:rsidRPr="00230AAA" w:rsidRDefault="004F78EC" w:rsidP="00FB0FFA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53AD18CC" w14:textId="77777777" w:rsidR="00820420" w:rsidRPr="00230AAA" w:rsidRDefault="00820420" w:rsidP="00FB0FFA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820420" w:rsidRPr="00230AAA" w14:paraId="78040975" w14:textId="77777777" w:rsidTr="00FB0FFA">
        <w:trPr>
          <w:trHeight w:val="68"/>
        </w:trPr>
        <w:tc>
          <w:tcPr>
            <w:tcW w:w="5669" w:type="dxa"/>
          </w:tcPr>
          <w:p w14:paraId="50D7FA31" w14:textId="77777777" w:rsidR="00820420" w:rsidRPr="00230AAA" w:rsidRDefault="004F78EC" w:rsidP="005D611A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08A603CB" w14:textId="77777777" w:rsidR="00820420" w:rsidRPr="00230AAA" w:rsidRDefault="004F78EC" w:rsidP="00FB0FFA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63EC3BFD" w14:textId="77777777" w:rsidR="00820420" w:rsidRPr="00230AAA" w:rsidRDefault="004F78EC" w:rsidP="00FB0FFA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78C6506B" w14:textId="77777777" w:rsidR="003E6057" w:rsidRPr="00230AAA" w:rsidRDefault="003E6057" w:rsidP="005D611A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</w:t>
            </w:r>
            <w:bookmarkStart w:id="2" w:name="_GoBack"/>
            <w:bookmarkEnd w:id="2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</w:t>
            </w:r>
          </w:p>
          <w:p w14:paraId="6B080E35" w14:textId="77777777" w:rsidR="003E6057" w:rsidRPr="00230AAA" w:rsidRDefault="003E6057" w:rsidP="00FB0FFA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2F15F27A" w14:textId="77777777" w:rsidR="00820420" w:rsidRPr="00230AAA" w:rsidRDefault="003E6057" w:rsidP="00FB0FFA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4DEBD739" w14:textId="77777777" w:rsidR="00820420" w:rsidRPr="00230AAA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230AA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82E8E" w14:textId="77777777" w:rsidR="00407E65" w:rsidRDefault="00407E65">
      <w:pPr>
        <w:spacing w:line="240" w:lineRule="auto"/>
      </w:pPr>
      <w:r>
        <w:separator/>
      </w:r>
    </w:p>
  </w:endnote>
  <w:endnote w:type="continuationSeparator" w:id="0">
    <w:p w14:paraId="56A76FCB" w14:textId="77777777" w:rsidR="00407E65" w:rsidRDefault="00407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A4510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E8EEF" w14:textId="77777777" w:rsidR="00407E65" w:rsidRDefault="00407E65">
      <w:pPr>
        <w:spacing w:line="240" w:lineRule="auto"/>
      </w:pPr>
      <w:r>
        <w:separator/>
      </w:r>
    </w:p>
  </w:footnote>
  <w:footnote w:type="continuationSeparator" w:id="0">
    <w:p w14:paraId="5C53F741" w14:textId="77777777" w:rsidR="00407E65" w:rsidRDefault="00407E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264A8B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08BA"/>
    <w:rsid w:val="00001F4E"/>
    <w:rsid w:val="000A45E0"/>
    <w:rsid w:val="000B2F58"/>
    <w:rsid w:val="001C1AD7"/>
    <w:rsid w:val="001C7155"/>
    <w:rsid w:val="00225C40"/>
    <w:rsid w:val="00230AAA"/>
    <w:rsid w:val="002426A6"/>
    <w:rsid w:val="00286BA7"/>
    <w:rsid w:val="00292BC7"/>
    <w:rsid w:val="0038492E"/>
    <w:rsid w:val="00390326"/>
    <w:rsid w:val="003B14BD"/>
    <w:rsid w:val="003E6057"/>
    <w:rsid w:val="00403136"/>
    <w:rsid w:val="00407E65"/>
    <w:rsid w:val="00465995"/>
    <w:rsid w:val="00470926"/>
    <w:rsid w:val="004E0149"/>
    <w:rsid w:val="004F78EC"/>
    <w:rsid w:val="005842BE"/>
    <w:rsid w:val="00593425"/>
    <w:rsid w:val="005D611A"/>
    <w:rsid w:val="00630A6A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516C6"/>
    <w:rsid w:val="00862EBF"/>
    <w:rsid w:val="008D1B23"/>
    <w:rsid w:val="008E27DE"/>
    <w:rsid w:val="00907DE1"/>
    <w:rsid w:val="00943A2A"/>
    <w:rsid w:val="00963498"/>
    <w:rsid w:val="00A70380"/>
    <w:rsid w:val="00AF60BF"/>
    <w:rsid w:val="00B1185C"/>
    <w:rsid w:val="00B53A9F"/>
    <w:rsid w:val="00B613E7"/>
    <w:rsid w:val="00BA4B3D"/>
    <w:rsid w:val="00BD3D3A"/>
    <w:rsid w:val="00BF33C3"/>
    <w:rsid w:val="00C04D35"/>
    <w:rsid w:val="00CC6E89"/>
    <w:rsid w:val="00CF67DA"/>
    <w:rsid w:val="00D5092E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B0FF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1B08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3195</Words>
  <Characters>17255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36</cp:revision>
  <dcterms:created xsi:type="dcterms:W3CDTF">2020-09-09T16:51:00Z</dcterms:created>
  <dcterms:modified xsi:type="dcterms:W3CDTF">2020-10-13T19:43:00Z</dcterms:modified>
</cp:coreProperties>
</file>