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B7A" w:rsidRPr="0023239C" w:rsidRDefault="00B36BB9">
      <w:pPr>
        <w:spacing w:before="57" w:after="57" w:line="276" w:lineRule="auto"/>
        <w:jc w:val="center"/>
        <w:rPr>
          <w:rFonts w:asciiTheme="minorHAnsi" w:hAnsiTheme="minorHAnsi" w:cstheme="minorHAnsi"/>
          <w:b/>
          <w:bCs/>
          <w:szCs w:val="22"/>
        </w:rPr>
      </w:pPr>
      <w:r w:rsidRPr="0023239C">
        <w:rPr>
          <w:rFonts w:asciiTheme="minorHAnsi" w:hAnsiTheme="minorHAnsi" w:cstheme="minorHAnsi"/>
          <w:b/>
          <w:bCs/>
          <w:szCs w:val="22"/>
        </w:rPr>
        <w:t>CONTRATO DE PRESTAÇÃO DE SERVIÇOS EXTRACURRICULARES - ANO {{ school_year }}</w:t>
      </w:r>
    </w:p>
    <w:p w:rsidR="001B0B7A" w:rsidRPr="0023239C" w:rsidRDefault="00B36BB9">
      <w:pPr>
        <w:spacing w:before="57" w:after="57" w:line="276" w:lineRule="auto"/>
        <w:jc w:val="center"/>
        <w:rPr>
          <w:rFonts w:asciiTheme="minorHAnsi" w:hAnsiTheme="minorHAnsi" w:cstheme="minorHAnsi"/>
          <w:b/>
          <w:bCs/>
        </w:rPr>
      </w:pPr>
      <w:r w:rsidRPr="0023239C">
        <w:rPr>
          <w:rFonts w:asciiTheme="minorHAnsi" w:hAnsiTheme="minorHAnsi" w:cstheme="minorHAnsi"/>
          <w:b/>
          <w:bCs/>
        </w:rPr>
        <w:t>Quadro Resumo</w:t>
      </w:r>
    </w:p>
    <w:tbl>
      <w:tblPr>
        <w:tblW w:w="93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Look w:val="0000" w:firstRow="0" w:lastRow="0" w:firstColumn="0" w:lastColumn="0" w:noHBand="0" w:noVBand="0"/>
      </w:tblPr>
      <w:tblGrid>
        <w:gridCol w:w="9355"/>
      </w:tblGrid>
      <w:tr w:rsidR="001B0B7A" w:rsidRPr="0023239C">
        <w:tc>
          <w:tcPr>
            <w:tcW w:w="9355" w:type="dxa"/>
            <w:tcBorders>
              <w:top w:val="single" w:sz="2" w:space="0" w:color="000000"/>
              <w:left w:val="single" w:sz="2" w:space="0" w:color="000000"/>
              <w:bottom w:val="single" w:sz="2" w:space="0" w:color="000000"/>
              <w:right w:val="single" w:sz="2" w:space="0" w:color="000000"/>
            </w:tcBorders>
            <w:shd w:val="clear" w:color="auto" w:fill="auto"/>
          </w:tcPr>
          <w:p w:rsidR="001B0B7A" w:rsidRPr="0023239C" w:rsidRDefault="00B36BB9">
            <w:pPr>
              <w:pStyle w:val="TableContents"/>
              <w:numPr>
                <w:ilvl w:val="0"/>
                <w:numId w:val="1"/>
              </w:numPr>
              <w:spacing w:before="57" w:after="57" w:line="276" w:lineRule="auto"/>
              <w:jc w:val="both"/>
              <w:rPr>
                <w:rFonts w:asciiTheme="minorHAnsi" w:hAnsiTheme="minorHAnsi" w:cstheme="minorHAnsi"/>
                <w:b/>
                <w:bCs/>
              </w:rPr>
            </w:pPr>
            <w:r w:rsidRPr="0023239C">
              <w:rPr>
                <w:rFonts w:asciiTheme="minorHAnsi" w:hAnsiTheme="minorHAnsi" w:cstheme="minorHAnsi"/>
                <w:b/>
                <w:bCs/>
              </w:rPr>
              <w:t>ALUNO(A)</w:t>
            </w:r>
          </w:p>
        </w:tc>
      </w:tr>
      <w:tr w:rsidR="001B0B7A" w:rsidRPr="0023239C">
        <w:tc>
          <w:tcPr>
            <w:tcW w:w="9355" w:type="dxa"/>
            <w:tcBorders>
              <w:top w:val="single" w:sz="2" w:space="0" w:color="000000"/>
              <w:left w:val="single" w:sz="2" w:space="0" w:color="000000"/>
              <w:bottom w:val="single" w:sz="2" w:space="0" w:color="000000"/>
              <w:right w:val="single" w:sz="2" w:space="0" w:color="000000"/>
            </w:tcBorders>
            <w:shd w:val="clear" w:color="auto" w:fill="auto"/>
          </w:tcPr>
          <w:p w:rsidR="001B0B7A" w:rsidRPr="0023239C" w:rsidRDefault="00B36BB9">
            <w:pPr>
              <w:pStyle w:val="TableContents"/>
              <w:spacing w:before="57" w:after="57" w:line="276" w:lineRule="auto"/>
              <w:jc w:val="both"/>
              <w:rPr>
                <w:rFonts w:asciiTheme="minorHAnsi" w:hAnsiTheme="minorHAnsi" w:cstheme="minorHAnsi"/>
                <w:lang w:val="en-US"/>
              </w:rPr>
            </w:pPr>
            <w:r w:rsidRPr="0023239C">
              <w:rPr>
                <w:rFonts w:asciiTheme="minorHAnsi" w:hAnsiTheme="minorHAnsi" w:cstheme="minorHAnsi"/>
                <w:lang w:val="en-US"/>
              </w:rPr>
              <w:t>{%p for item in students %}</w:t>
            </w:r>
          </w:p>
          <w:p w:rsidR="001B0B7A" w:rsidRPr="0023239C" w:rsidRDefault="00B36BB9">
            <w:pPr>
              <w:pStyle w:val="TableContents"/>
              <w:numPr>
                <w:ilvl w:val="1"/>
                <w:numId w:val="1"/>
              </w:numPr>
              <w:spacing w:before="57" w:after="57" w:line="276" w:lineRule="auto"/>
              <w:jc w:val="both"/>
              <w:rPr>
                <w:rFonts w:asciiTheme="minorHAnsi" w:hAnsiTheme="minorHAnsi" w:cstheme="minorHAnsi"/>
                <w:lang w:val="en-US"/>
              </w:rPr>
            </w:pPr>
            <w:r w:rsidRPr="0023239C">
              <w:rPr>
                <w:rFonts w:asciiTheme="minorHAnsi" w:hAnsiTheme="minorHAnsi" w:cstheme="minorHAnsi"/>
                <w:b/>
                <w:bCs/>
                <w:lang w:val="en-US"/>
              </w:rPr>
              <w:t>{{ item.name.text  | upper }},</w:t>
            </w:r>
            <w:r w:rsidRPr="0023239C">
              <w:rPr>
                <w:rFonts w:asciiTheme="minorHAnsi" w:hAnsiTheme="minorHAnsi" w:cstheme="minorHAnsi"/>
                <w:lang w:val="en-US"/>
              </w:rPr>
              <w:t xml:space="preserve"> {{ item.nationality }},{% if item.cpf %} inscrito(a) no CPF sob n.º {{ item.cpf }},{% endif %}{% if item.rg %} RG n.º {{ item.rg }},{% endif %} residente e domiciliado(a) no endereço {{ title_case(item.address.street_name | lower) }}, n.º {{ item.address.street_number}}{% if item.address.unit %}, {{ item.address.unit | lower }}{% endif %}, Bairro {{ title_case (item.address.neighborhood | lower) }}, {{ title_case(item.address.city | lower)}}/{{item.address.state}}, CEP {{ item.address.zip}}.</w:t>
            </w:r>
          </w:p>
          <w:p w:rsidR="001B0B7A" w:rsidRPr="0023239C" w:rsidRDefault="00B36BB9">
            <w:pPr>
              <w:pStyle w:val="TableContents"/>
              <w:numPr>
                <w:ilvl w:val="1"/>
                <w:numId w:val="1"/>
              </w:numPr>
              <w:spacing w:before="57" w:after="57" w:line="276" w:lineRule="auto"/>
              <w:jc w:val="both"/>
              <w:rPr>
                <w:rFonts w:asciiTheme="minorHAnsi" w:hAnsiTheme="minorHAnsi" w:cstheme="minorHAnsi"/>
              </w:rPr>
            </w:pPr>
            <w:r w:rsidRPr="0023239C">
              <w:rPr>
                <w:rFonts w:asciiTheme="minorHAnsi" w:hAnsiTheme="minorHAnsi" w:cstheme="minorHAnsi"/>
              </w:rPr>
              <w:t>Série: {{ item.grade}}</w:t>
            </w:r>
          </w:p>
          <w:p w:rsidR="001B0B7A" w:rsidRPr="0023239C" w:rsidRDefault="00B36BB9">
            <w:pPr>
              <w:pStyle w:val="TableContents"/>
              <w:numPr>
                <w:ilvl w:val="1"/>
                <w:numId w:val="1"/>
              </w:numPr>
              <w:spacing w:before="57" w:after="57" w:line="276" w:lineRule="auto"/>
              <w:jc w:val="both"/>
              <w:rPr>
                <w:rFonts w:asciiTheme="minorHAnsi" w:hAnsiTheme="minorHAnsi" w:cstheme="minorHAnsi"/>
              </w:rPr>
            </w:pPr>
            <w:r w:rsidRPr="0023239C">
              <w:rPr>
                <w:rFonts w:asciiTheme="minorHAnsi" w:hAnsiTheme="minorHAnsi" w:cstheme="minorHAnsi"/>
              </w:rPr>
              <w:t>Período: {{ item.period }}</w:t>
            </w:r>
          </w:p>
          <w:p w:rsidR="001B0B7A" w:rsidRPr="0023239C" w:rsidRDefault="00B36BB9">
            <w:pPr>
              <w:pStyle w:val="TableContents"/>
              <w:spacing w:before="57" w:after="57" w:line="276" w:lineRule="auto"/>
              <w:jc w:val="both"/>
              <w:rPr>
                <w:rFonts w:asciiTheme="minorHAnsi" w:hAnsiTheme="minorHAnsi" w:cstheme="minorHAnsi"/>
              </w:rPr>
            </w:pPr>
            <w:r w:rsidRPr="0023239C">
              <w:rPr>
                <w:rFonts w:asciiTheme="minorHAnsi" w:hAnsiTheme="minorHAnsi" w:cstheme="minorHAnsi"/>
              </w:rPr>
              <w:t>{%p if school_division %}</w:t>
            </w:r>
          </w:p>
          <w:p w:rsidR="001B0B7A" w:rsidRPr="0023239C" w:rsidRDefault="00B36BB9" w:rsidP="00E308BF">
            <w:pPr>
              <w:pStyle w:val="TableContents"/>
              <w:numPr>
                <w:ilvl w:val="1"/>
                <w:numId w:val="1"/>
              </w:numPr>
              <w:spacing w:before="57" w:after="57" w:line="276" w:lineRule="auto"/>
              <w:jc w:val="both"/>
              <w:rPr>
                <w:rFonts w:asciiTheme="minorHAnsi" w:hAnsiTheme="minorHAnsi" w:cstheme="minorHAnsi"/>
              </w:rPr>
            </w:pPr>
            <w:r w:rsidRPr="0023239C">
              <w:rPr>
                <w:rFonts w:asciiTheme="minorHAnsi" w:hAnsiTheme="minorHAnsi" w:cstheme="minorHAnsi"/>
              </w:rPr>
              <w:t xml:space="preserve">Unidade: </w:t>
            </w:r>
            <w:r w:rsidR="00E308BF" w:rsidRPr="0023239C">
              <w:rPr>
                <w:rFonts w:asciiTheme="minorHAnsi" w:hAnsiTheme="minorHAnsi" w:cstheme="minorHAnsi"/>
              </w:rPr>
              <w:t>{{ school_division }}</w:t>
            </w:r>
          </w:p>
          <w:p w:rsidR="001B0B7A" w:rsidRPr="0023239C" w:rsidRDefault="00B36BB9">
            <w:pPr>
              <w:pStyle w:val="TableContents"/>
              <w:spacing w:before="57" w:after="57" w:line="276" w:lineRule="auto"/>
              <w:jc w:val="both"/>
              <w:rPr>
                <w:rFonts w:asciiTheme="minorHAnsi" w:hAnsiTheme="minorHAnsi" w:cstheme="minorHAnsi"/>
              </w:rPr>
            </w:pPr>
            <w:r w:rsidRPr="0023239C">
              <w:rPr>
                <w:rFonts w:asciiTheme="minorHAnsi" w:hAnsiTheme="minorHAnsi" w:cstheme="minorHAnsi"/>
              </w:rPr>
              <w:t>{%p endif %}</w:t>
            </w:r>
          </w:p>
          <w:p w:rsidR="001B0B7A" w:rsidRPr="0023239C" w:rsidRDefault="00B36BB9">
            <w:pPr>
              <w:pStyle w:val="TableContents"/>
              <w:numPr>
                <w:ilvl w:val="1"/>
                <w:numId w:val="1"/>
              </w:numPr>
              <w:spacing w:before="57" w:after="57" w:line="276" w:lineRule="auto"/>
              <w:jc w:val="both"/>
              <w:rPr>
                <w:rFonts w:asciiTheme="minorHAnsi" w:hAnsiTheme="minorHAnsi" w:cstheme="minorHAnsi"/>
              </w:rPr>
            </w:pPr>
            <w:r w:rsidRPr="0023239C">
              <w:rPr>
                <w:rFonts w:asciiTheme="minorHAnsi" w:hAnsiTheme="minorHAnsi" w:cstheme="minorHAnsi"/>
              </w:rPr>
              <w:t xml:space="preserve">Atividade extracurricular: </w:t>
            </w:r>
            <w:bookmarkStart w:id="0" w:name="__DdeLink__457_2054844904"/>
            <w:r w:rsidRPr="0023239C">
              <w:rPr>
                <w:rFonts w:asciiTheme="minorHAnsi" w:hAnsiTheme="minorHAnsi" w:cstheme="minorHAnsi"/>
              </w:rPr>
              <w:t xml:space="preserve">{{ </w:t>
            </w:r>
            <w:r w:rsidR="00E308BF" w:rsidRPr="0023239C">
              <w:rPr>
                <w:rFonts w:asciiTheme="minorHAnsi" w:hAnsiTheme="minorHAnsi" w:cstheme="minorHAnsi"/>
              </w:rPr>
              <w:t>item.</w:t>
            </w:r>
            <w:r w:rsidRPr="0023239C">
              <w:rPr>
                <w:rFonts w:asciiTheme="minorHAnsi" w:hAnsiTheme="minorHAnsi" w:cstheme="minorHAnsi"/>
              </w:rPr>
              <w:t>extracurricular_activity }}</w:t>
            </w:r>
            <w:bookmarkEnd w:id="0"/>
          </w:p>
          <w:p w:rsidR="001B0B7A" w:rsidRPr="0023239C" w:rsidRDefault="00B36BB9">
            <w:pPr>
              <w:pStyle w:val="TableContents"/>
              <w:spacing w:before="57" w:after="57" w:line="276" w:lineRule="auto"/>
              <w:jc w:val="both"/>
              <w:rPr>
                <w:rFonts w:asciiTheme="minorHAnsi" w:hAnsiTheme="minorHAnsi" w:cstheme="minorHAnsi"/>
              </w:rPr>
            </w:pPr>
            <w:r w:rsidRPr="0023239C">
              <w:rPr>
                <w:rFonts w:asciiTheme="minorHAnsi" w:hAnsiTheme="minorHAnsi" w:cstheme="minorHAnsi"/>
              </w:rPr>
              <w:t>{%p endfor %}</w:t>
            </w:r>
          </w:p>
        </w:tc>
      </w:tr>
      <w:tr w:rsidR="001B0B7A" w:rsidRPr="0023239C">
        <w:tc>
          <w:tcPr>
            <w:tcW w:w="9355" w:type="dxa"/>
            <w:tcBorders>
              <w:top w:val="single" w:sz="2" w:space="0" w:color="000000"/>
              <w:left w:val="single" w:sz="2" w:space="0" w:color="000000"/>
              <w:bottom w:val="single" w:sz="2" w:space="0" w:color="000000"/>
              <w:right w:val="single" w:sz="2" w:space="0" w:color="000000"/>
            </w:tcBorders>
            <w:shd w:val="clear" w:color="auto" w:fill="auto"/>
          </w:tcPr>
          <w:p w:rsidR="001B0B7A" w:rsidRPr="0023239C" w:rsidRDefault="00B36BB9">
            <w:pPr>
              <w:pStyle w:val="TableContents"/>
              <w:numPr>
                <w:ilvl w:val="0"/>
                <w:numId w:val="1"/>
              </w:numPr>
              <w:spacing w:before="57" w:after="57" w:line="276" w:lineRule="auto"/>
              <w:jc w:val="both"/>
              <w:rPr>
                <w:rFonts w:asciiTheme="minorHAnsi" w:hAnsiTheme="minorHAnsi" w:cstheme="minorHAnsi"/>
                <w:b/>
                <w:bCs/>
              </w:rPr>
            </w:pPr>
            <w:r w:rsidRPr="0023239C">
              <w:rPr>
                <w:rFonts w:asciiTheme="minorHAnsi" w:hAnsiTheme="minorHAnsi" w:cstheme="minorHAnsi"/>
                <w:b/>
                <w:bCs/>
              </w:rPr>
              <w:t>CONTRATANTE</w:t>
            </w:r>
          </w:p>
        </w:tc>
      </w:tr>
      <w:tr w:rsidR="001B0B7A" w:rsidRPr="0023239C">
        <w:tc>
          <w:tcPr>
            <w:tcW w:w="9355" w:type="dxa"/>
            <w:tcBorders>
              <w:top w:val="single" w:sz="2" w:space="0" w:color="000000"/>
              <w:left w:val="single" w:sz="2" w:space="0" w:color="000000"/>
              <w:bottom w:val="single" w:sz="2" w:space="0" w:color="000000"/>
              <w:right w:val="single" w:sz="2" w:space="0" w:color="000000"/>
            </w:tcBorders>
            <w:shd w:val="clear" w:color="auto" w:fill="auto"/>
          </w:tcPr>
          <w:p w:rsidR="001B0B7A" w:rsidRPr="0023239C" w:rsidRDefault="00B36BB9">
            <w:pPr>
              <w:pStyle w:val="TableContents"/>
              <w:spacing w:before="57" w:after="57" w:line="276" w:lineRule="auto"/>
              <w:jc w:val="both"/>
              <w:rPr>
                <w:rFonts w:asciiTheme="minorHAnsi" w:hAnsiTheme="minorHAnsi" w:cstheme="minorHAnsi"/>
                <w:lang w:val="en-US"/>
              </w:rPr>
            </w:pPr>
            <w:r w:rsidRPr="0023239C">
              <w:rPr>
                <w:rFonts w:asciiTheme="minorHAnsi" w:hAnsiTheme="minorHAnsi" w:cstheme="minorHAnsi"/>
                <w:lang w:val="en-US"/>
              </w:rPr>
              <w:t>{%p for item in contractors %}</w:t>
            </w:r>
          </w:p>
          <w:p w:rsidR="001B0B7A" w:rsidRPr="0023239C" w:rsidRDefault="00B36BB9">
            <w:pPr>
              <w:pStyle w:val="TableContents"/>
              <w:numPr>
                <w:ilvl w:val="1"/>
                <w:numId w:val="1"/>
              </w:numPr>
              <w:spacing w:before="57" w:after="57" w:line="276" w:lineRule="auto"/>
              <w:jc w:val="both"/>
              <w:rPr>
                <w:rFonts w:asciiTheme="minorHAnsi" w:hAnsiTheme="minorHAnsi" w:cstheme="minorHAnsi"/>
                <w:lang w:val="en-US"/>
              </w:rPr>
            </w:pPr>
            <w:r w:rsidRPr="0023239C">
              <w:rPr>
                <w:rFonts w:asciiTheme="minorHAnsi" w:hAnsiTheme="minorHAnsi" w:cstheme="minorHAnsi"/>
                <w:b/>
                <w:bCs/>
                <w:lang w:val="en-US"/>
              </w:rPr>
              <w:t>{{ item.name.text | upper }}</w:t>
            </w:r>
            <w:r w:rsidRPr="0023239C">
              <w:rPr>
                <w:rFonts w:asciiTheme="minorHAnsi" w:hAnsiTheme="minorHAnsi" w:cstheme="minorHAnsi"/>
                <w:lang w:val="en-US"/>
              </w:rPr>
              <w:t>, {{ item.nationality }}, {% if item.marital_status != "None" %}{{ item.marital_status | lower }}, {% endif %}{% if item.occupation %}{{ item.occupation | lower }}, {% endif %}inscrito(a) no CPF sob n.º {{ item.cpf }},{% if item.rg %} RG sob n.º {{ item.rg }},{% endif %} residente e domiciliado(a) no endereço {{ title_case(item.address.street_name | lower) }}, n.º {{ item.address.street_n</w:t>
            </w:r>
            <w:bookmarkStart w:id="1" w:name="_GoBack"/>
            <w:bookmarkEnd w:id="1"/>
            <w:r w:rsidRPr="0023239C">
              <w:rPr>
                <w:rFonts w:asciiTheme="minorHAnsi" w:hAnsiTheme="minorHAnsi" w:cstheme="minorHAnsi"/>
                <w:lang w:val="en-US"/>
              </w:rPr>
              <w:t>umber }}{% if item.address.unit %}, {{ item.address.unit | lower }}{% endif %}, Bairro {{ title_case (item.address.neighborhood | lower) }}, {{ title_case(item.address.city | lower)}}/{{ item.address.state}}, CEP {{ item.address.zip }}.</w:t>
            </w:r>
          </w:p>
          <w:p w:rsidR="001B0B7A" w:rsidRPr="0023239C" w:rsidRDefault="00B36BB9">
            <w:pPr>
              <w:pStyle w:val="TableContents"/>
              <w:spacing w:before="57" w:after="57" w:line="276" w:lineRule="auto"/>
              <w:jc w:val="both"/>
              <w:rPr>
                <w:rFonts w:asciiTheme="minorHAnsi" w:hAnsiTheme="minorHAnsi" w:cstheme="minorHAnsi"/>
                <w:lang w:val="en-US"/>
              </w:rPr>
            </w:pPr>
            <w:r w:rsidRPr="0023239C">
              <w:rPr>
                <w:rFonts w:asciiTheme="minorHAnsi" w:hAnsiTheme="minorHAnsi" w:cstheme="minorHAnsi"/>
                <w:lang w:val="en-US"/>
              </w:rPr>
              <w:t>Telefone(s): {{ item.phone_number}}</w:t>
            </w:r>
          </w:p>
          <w:p w:rsidR="001B0B7A" w:rsidRPr="0023239C" w:rsidRDefault="00B36BB9">
            <w:pPr>
              <w:pStyle w:val="TableContents"/>
              <w:spacing w:before="57" w:after="57" w:line="276" w:lineRule="auto"/>
              <w:jc w:val="both"/>
              <w:rPr>
                <w:rFonts w:asciiTheme="minorHAnsi" w:hAnsiTheme="minorHAnsi" w:cstheme="minorHAnsi"/>
                <w:lang w:val="en-US"/>
              </w:rPr>
            </w:pPr>
            <w:r w:rsidRPr="0023239C">
              <w:rPr>
                <w:rFonts w:asciiTheme="minorHAnsi" w:hAnsiTheme="minorHAnsi" w:cstheme="minorHAnsi"/>
                <w:lang w:val="en-US"/>
              </w:rPr>
              <w:t>Whatsapp: {{ item.whatsapp_number}}</w:t>
            </w:r>
          </w:p>
          <w:p w:rsidR="001B0B7A" w:rsidRPr="0023239C" w:rsidRDefault="00B36BB9">
            <w:pPr>
              <w:pStyle w:val="TableContents"/>
              <w:spacing w:before="57" w:after="57" w:line="276" w:lineRule="auto"/>
              <w:jc w:val="both"/>
              <w:rPr>
                <w:rFonts w:asciiTheme="minorHAnsi" w:hAnsiTheme="minorHAnsi" w:cstheme="minorHAnsi"/>
                <w:lang w:val="en-US"/>
              </w:rPr>
            </w:pPr>
            <w:r w:rsidRPr="0023239C">
              <w:rPr>
                <w:rFonts w:asciiTheme="minorHAnsi" w:hAnsiTheme="minorHAnsi" w:cstheme="minorHAnsi"/>
                <w:lang w:val="en-US"/>
              </w:rPr>
              <w:t>E-mail: {{ item.email | lower }}</w:t>
            </w:r>
          </w:p>
          <w:p w:rsidR="001B0B7A" w:rsidRPr="0023239C" w:rsidRDefault="00B36BB9">
            <w:pPr>
              <w:pStyle w:val="TableContents"/>
              <w:spacing w:before="57" w:after="57" w:line="276" w:lineRule="auto"/>
              <w:jc w:val="both"/>
              <w:rPr>
                <w:rFonts w:asciiTheme="minorHAnsi" w:hAnsiTheme="minorHAnsi" w:cstheme="minorHAnsi"/>
              </w:rPr>
            </w:pPr>
            <w:r w:rsidRPr="0023239C">
              <w:rPr>
                <w:rFonts w:asciiTheme="minorHAnsi" w:hAnsiTheme="minorHAnsi" w:cstheme="minorHAnsi"/>
              </w:rPr>
              <w:t>{%p endfor %}</w:t>
            </w:r>
          </w:p>
        </w:tc>
      </w:tr>
      <w:tr w:rsidR="001B0B7A" w:rsidRPr="0023239C">
        <w:tc>
          <w:tcPr>
            <w:tcW w:w="9355" w:type="dxa"/>
            <w:tcBorders>
              <w:top w:val="single" w:sz="2" w:space="0" w:color="000000"/>
              <w:left w:val="single" w:sz="2" w:space="0" w:color="000000"/>
              <w:bottom w:val="single" w:sz="2" w:space="0" w:color="000000"/>
              <w:right w:val="single" w:sz="2" w:space="0" w:color="000000"/>
            </w:tcBorders>
            <w:shd w:val="clear" w:color="auto" w:fill="auto"/>
          </w:tcPr>
          <w:p w:rsidR="001B0B7A" w:rsidRPr="0023239C" w:rsidRDefault="00B36BB9">
            <w:pPr>
              <w:pStyle w:val="TableContents"/>
              <w:numPr>
                <w:ilvl w:val="0"/>
                <w:numId w:val="1"/>
              </w:numPr>
              <w:spacing w:before="57" w:after="57" w:line="276" w:lineRule="auto"/>
              <w:jc w:val="both"/>
              <w:rPr>
                <w:rFonts w:asciiTheme="minorHAnsi" w:hAnsiTheme="minorHAnsi" w:cstheme="minorHAnsi"/>
                <w:b/>
                <w:bCs/>
              </w:rPr>
            </w:pPr>
            <w:r w:rsidRPr="0023239C">
              <w:rPr>
                <w:rFonts w:asciiTheme="minorHAnsi" w:hAnsiTheme="minorHAnsi" w:cstheme="minorHAnsi"/>
                <w:b/>
                <w:bCs/>
              </w:rPr>
              <w:t>PREÇO E FORMA DE PAGAMENTO</w:t>
            </w:r>
          </w:p>
        </w:tc>
      </w:tr>
      <w:tr w:rsidR="001B0B7A" w:rsidRPr="0023239C">
        <w:tc>
          <w:tcPr>
            <w:tcW w:w="9355" w:type="dxa"/>
            <w:tcBorders>
              <w:top w:val="single" w:sz="2" w:space="0" w:color="000000"/>
              <w:left w:val="single" w:sz="2" w:space="0" w:color="000000"/>
              <w:bottom w:val="single" w:sz="2" w:space="0" w:color="000000"/>
              <w:right w:val="single" w:sz="2" w:space="0" w:color="000000"/>
            </w:tcBorders>
            <w:shd w:val="clear" w:color="auto" w:fill="auto"/>
          </w:tcPr>
          <w:p w:rsidR="001B0B7A" w:rsidRPr="0023239C" w:rsidRDefault="00B36BB9">
            <w:pPr>
              <w:pStyle w:val="TableContents"/>
              <w:numPr>
                <w:ilvl w:val="1"/>
                <w:numId w:val="1"/>
              </w:numPr>
              <w:spacing w:before="57" w:after="57" w:line="276" w:lineRule="auto"/>
              <w:jc w:val="both"/>
              <w:rPr>
                <w:rFonts w:asciiTheme="minorHAnsi" w:hAnsiTheme="minorHAnsi" w:cstheme="minorHAnsi"/>
                <w:lang w:val="en-US"/>
              </w:rPr>
            </w:pPr>
            <w:r w:rsidRPr="0023239C">
              <w:rPr>
                <w:rFonts w:asciiTheme="minorHAnsi" w:hAnsiTheme="minorHAnsi" w:cstheme="minorHAnsi"/>
                <w:lang w:val="en-US"/>
              </w:rPr>
              <w:t>Valor anual: R$ {{ “%.2f”|format(annual_value) | replace(“.”,”,”) }} ({{ annual_value_words }})</w:t>
            </w:r>
          </w:p>
          <w:p w:rsidR="001B0B7A" w:rsidRPr="0023239C" w:rsidRDefault="00B36BB9">
            <w:pPr>
              <w:pStyle w:val="TableContents"/>
              <w:spacing w:before="57" w:after="57" w:line="276" w:lineRule="auto"/>
              <w:jc w:val="both"/>
              <w:rPr>
                <w:rFonts w:asciiTheme="minorHAnsi" w:hAnsiTheme="minorHAnsi" w:cstheme="minorHAnsi"/>
              </w:rPr>
            </w:pPr>
            <w:r w:rsidRPr="0023239C">
              <w:rPr>
                <w:rFonts w:asciiTheme="minorHAnsi" w:hAnsiTheme="minorHAnsi" w:cstheme="minorHAnsi"/>
              </w:rPr>
              <w:t>{%p if has_discount %}</w:t>
            </w:r>
          </w:p>
          <w:p w:rsidR="001B0B7A" w:rsidRPr="0023239C" w:rsidRDefault="00B36BB9">
            <w:pPr>
              <w:pStyle w:val="TableContents"/>
              <w:numPr>
                <w:ilvl w:val="2"/>
                <w:numId w:val="1"/>
              </w:numPr>
              <w:spacing w:before="57" w:after="57" w:line="276" w:lineRule="auto"/>
              <w:jc w:val="both"/>
              <w:rPr>
                <w:rFonts w:asciiTheme="minorHAnsi" w:hAnsiTheme="minorHAnsi" w:cstheme="minorHAnsi"/>
              </w:rPr>
            </w:pPr>
            <w:r w:rsidRPr="0023239C">
              <w:rPr>
                <w:rFonts w:asciiTheme="minorHAnsi" w:hAnsiTheme="minorHAnsi" w:cstheme="minorHAnsi"/>
              </w:rPr>
              <w:t>Desconto: {{ discount_notes | lower  }}</w:t>
            </w:r>
          </w:p>
          <w:p w:rsidR="001B0B7A" w:rsidRPr="0023239C" w:rsidRDefault="00B36BB9">
            <w:pPr>
              <w:pStyle w:val="TableContents"/>
              <w:spacing w:before="57" w:after="57" w:line="276" w:lineRule="auto"/>
              <w:jc w:val="both"/>
              <w:rPr>
                <w:rFonts w:asciiTheme="minorHAnsi" w:hAnsiTheme="minorHAnsi" w:cstheme="minorHAnsi"/>
              </w:rPr>
            </w:pPr>
            <w:r w:rsidRPr="0023239C">
              <w:rPr>
                <w:rFonts w:asciiTheme="minorHAnsi" w:hAnsiTheme="minorHAnsi" w:cstheme="minorHAnsi"/>
              </w:rPr>
              <w:t>{%p endif %}</w:t>
            </w:r>
          </w:p>
          <w:p w:rsidR="001B0B7A" w:rsidRPr="0023239C" w:rsidRDefault="00CC0F28" w:rsidP="00CC0F28">
            <w:pPr>
              <w:pStyle w:val="TableContents"/>
              <w:numPr>
                <w:ilvl w:val="1"/>
                <w:numId w:val="1"/>
              </w:numPr>
              <w:spacing w:before="57" w:after="57" w:line="276" w:lineRule="auto"/>
              <w:jc w:val="both"/>
              <w:rPr>
                <w:rFonts w:asciiTheme="minorHAnsi" w:hAnsiTheme="minorHAnsi" w:cstheme="minorHAnsi"/>
              </w:rPr>
            </w:pPr>
            <w:r w:rsidRPr="0023239C">
              <w:rPr>
                <w:rFonts w:asciiTheme="minorHAnsi" w:hAnsiTheme="minorHAnsi" w:cstheme="minorHAnsi"/>
              </w:rPr>
              <w:t xml:space="preserve">Forma de pagamento, conforme parcelas e vencimentos previstos na cláusula 2ª deste </w:t>
            </w:r>
            <w:r w:rsidRPr="0023239C">
              <w:rPr>
                <w:rFonts w:asciiTheme="minorHAnsi" w:hAnsiTheme="minorHAnsi" w:cstheme="minorHAnsi"/>
              </w:rPr>
              <w:lastRenderedPageBreak/>
              <w:t>contrato.</w:t>
            </w:r>
          </w:p>
        </w:tc>
      </w:tr>
    </w:tbl>
    <w:p w:rsidR="001B0B7A" w:rsidRPr="0023239C" w:rsidRDefault="00B36BB9" w:rsidP="00DA6CCF">
      <w:pPr>
        <w:spacing w:before="200" w:after="57" w:line="300" w:lineRule="auto"/>
        <w:jc w:val="center"/>
        <w:rPr>
          <w:rFonts w:asciiTheme="minorHAnsi" w:eastAsia="Calibri" w:hAnsiTheme="minorHAnsi" w:cstheme="minorHAnsi"/>
          <w:b/>
          <w:spacing w:val="2"/>
        </w:rPr>
      </w:pPr>
      <w:r w:rsidRPr="0023239C">
        <w:rPr>
          <w:rFonts w:asciiTheme="minorHAnsi" w:eastAsia="Calibri" w:hAnsiTheme="minorHAnsi" w:cstheme="minorHAnsi"/>
          <w:b/>
          <w:spacing w:val="2"/>
        </w:rPr>
        <w:lastRenderedPageBreak/>
        <w:t>Condições Gerais do Contrato</w:t>
      </w:r>
    </w:p>
    <w:p w:rsidR="001B0B7A" w:rsidRPr="0023239C" w:rsidRDefault="00B36BB9" w:rsidP="00DA6CCF">
      <w:pPr>
        <w:spacing w:before="200" w:after="57" w:line="300" w:lineRule="auto"/>
        <w:jc w:val="both"/>
        <w:rPr>
          <w:rFonts w:asciiTheme="minorHAnsi" w:hAnsiTheme="minorHAnsi" w:cstheme="minorHAnsi"/>
        </w:rPr>
      </w:pPr>
      <w:r w:rsidRPr="0023239C">
        <w:rPr>
          <w:rFonts w:asciiTheme="minorHAnsi" w:hAnsiTheme="minorHAnsi" w:cstheme="minorHAnsi"/>
        </w:rPr>
        <w:t>Pelo presente instrumento particular e na melhor forma de direito, as partes abaixo indicadas e qualificadas:</w:t>
      </w:r>
    </w:p>
    <w:p w:rsidR="001B0B7A" w:rsidRPr="0023239C" w:rsidRDefault="00B36BB9" w:rsidP="00DA6CCF">
      <w:pPr>
        <w:numPr>
          <w:ilvl w:val="0"/>
          <w:numId w:val="2"/>
        </w:numPr>
        <w:spacing w:before="200" w:after="57" w:line="300" w:lineRule="auto"/>
        <w:jc w:val="both"/>
        <w:rPr>
          <w:rFonts w:asciiTheme="minorHAnsi" w:hAnsiTheme="minorHAnsi" w:cstheme="minorHAnsi"/>
        </w:rPr>
      </w:pPr>
      <w:r w:rsidRPr="0023239C">
        <w:rPr>
          <w:rFonts w:asciiTheme="minorHAnsi" w:hAnsiTheme="minorHAnsi" w:cstheme="minorHAnsi"/>
        </w:rPr>
        <w:t>{% if contractors.number() &gt; 1 %}CONTRATANTES qualificados no item II do Quadro Resumo, na qualidade de representantes legais {% else %}CONTRATANTE qualificado no item II do Quadro Resumo, na qualidade de representante legal {% endif %}do(a) aluno(a) acima indicado(a) e qualificado(a), doravante {% if contractors.number() &gt; 1 %}denominados {% else %}denominado {% endif %}Parte “CONTRATANTE”;</w:t>
      </w:r>
    </w:p>
    <w:p w:rsidR="001B0B7A" w:rsidRPr="0023239C" w:rsidRDefault="00B36BB9" w:rsidP="00DA6CCF">
      <w:pPr>
        <w:numPr>
          <w:ilvl w:val="0"/>
          <w:numId w:val="2"/>
        </w:numPr>
        <w:spacing w:before="200" w:after="57" w:line="300" w:lineRule="auto"/>
        <w:jc w:val="both"/>
        <w:rPr>
          <w:rFonts w:asciiTheme="minorHAnsi" w:hAnsiTheme="minorHAnsi" w:cstheme="minorHAnsi"/>
        </w:rPr>
      </w:pPr>
      <w:r w:rsidRPr="0023239C">
        <w:rPr>
          <w:rFonts w:asciiTheme="minorHAnsi" w:hAnsiTheme="minorHAnsi" w:cstheme="minorHAnsi"/>
        </w:rPr>
        <w:t>{</w:t>
      </w:r>
      <w:r w:rsidRPr="0023239C">
        <w:rPr>
          <w:rFonts w:asciiTheme="minorHAnsi" w:hAnsiTheme="minorHAnsi" w:cstheme="minorHAnsi"/>
          <w:b/>
          <w:bCs/>
        </w:rPr>
        <w:t>{ school[“legal_name”] | upper }}</w:t>
      </w:r>
      <w:r w:rsidRPr="0023239C">
        <w:rPr>
          <w:rFonts w:asciiTheme="minorHAnsi" w:hAnsiTheme="minorHAnsi" w:cstheme="minorHAnsi"/>
        </w:rPr>
        <w:t>, pessoa jurídica de direito privado, inscrita no CNPJ sob o n.º {{ school[“cnpj”] }}, {% if school_email %} {{ school_email }}, {% endif %}neste ato devidamente representada por seu representante legal, sediada no endereço {{ title_case( school[“street”] | lower) }}, n.º {{ school[“street_number”] }}, {% if school[“unit”] %}{{ title_case(school[“unit”] | lower) }}, {% endif %}Bairro {{ title_case(school[“neighborhood”] | lower) }}, {{ title_case(school[“city”] | lower) }}/{{ school[“state”] }}, CEP {{ school[“zip”] }}, doravante denominada Parte “CONTRATADA”;</w:t>
      </w:r>
    </w:p>
    <w:p w:rsidR="001B0B7A" w:rsidRPr="0023239C" w:rsidRDefault="00B36BB9" w:rsidP="00DA6CCF">
      <w:pPr>
        <w:spacing w:before="200" w:after="57" w:line="300" w:lineRule="auto"/>
        <w:jc w:val="both"/>
        <w:rPr>
          <w:rFonts w:asciiTheme="minorHAnsi" w:hAnsiTheme="minorHAnsi" w:cstheme="minorHAnsi"/>
          <w:b/>
          <w:bCs/>
        </w:rPr>
      </w:pPr>
      <w:r w:rsidRPr="0023239C">
        <w:rPr>
          <w:rFonts w:asciiTheme="minorHAnsi" w:hAnsiTheme="minorHAnsi" w:cstheme="minorHAnsi"/>
          <w:b/>
          <w:bCs/>
        </w:rPr>
        <w:t>CONSIDERANDO QUE:</w:t>
      </w:r>
    </w:p>
    <w:p w:rsidR="001B0B7A" w:rsidRPr="0023239C" w:rsidRDefault="00B36BB9" w:rsidP="00DA6CCF">
      <w:pPr>
        <w:numPr>
          <w:ilvl w:val="0"/>
          <w:numId w:val="3"/>
        </w:numPr>
        <w:spacing w:before="200" w:after="57" w:line="300" w:lineRule="auto"/>
        <w:jc w:val="both"/>
        <w:rPr>
          <w:rFonts w:asciiTheme="minorHAnsi" w:hAnsiTheme="minorHAnsi" w:cstheme="minorHAnsi"/>
        </w:rPr>
      </w:pPr>
      <w:r w:rsidRPr="0023239C">
        <w:rPr>
          <w:rFonts w:asciiTheme="minorHAnsi" w:hAnsiTheme="minorHAnsi" w:cstheme="minorHAnsi"/>
        </w:rPr>
        <w:t>As Partes celebraram o Contrato de Prestação de Serviços Educacionais, cujo objeto é a prestação de serviços educacionais curriculares pela CONTRATADA a CONTRATANTE e ALUNO durante o ano letivo de {{ school_year }} (“Contrato Principal”) e</w:t>
      </w:r>
    </w:p>
    <w:p w:rsidR="001B0B7A" w:rsidRPr="0023239C" w:rsidRDefault="00B36BB9" w:rsidP="00DA6CCF">
      <w:pPr>
        <w:numPr>
          <w:ilvl w:val="0"/>
          <w:numId w:val="3"/>
        </w:numPr>
        <w:spacing w:before="200" w:after="57" w:line="300" w:lineRule="auto"/>
        <w:jc w:val="both"/>
        <w:rPr>
          <w:rFonts w:asciiTheme="minorHAnsi" w:hAnsiTheme="minorHAnsi" w:cstheme="minorHAnsi"/>
        </w:rPr>
      </w:pPr>
      <w:r w:rsidRPr="0023239C">
        <w:rPr>
          <w:rFonts w:asciiTheme="minorHAnsi" w:hAnsiTheme="minorHAnsi" w:cstheme="minorHAnsi"/>
        </w:rPr>
        <w:t>O presente Contrato é considerado acessório ao Contrato Principal.</w:t>
      </w:r>
    </w:p>
    <w:p w:rsidR="001B0B7A" w:rsidRPr="0023239C" w:rsidRDefault="00B36BB9" w:rsidP="00DA6CCF">
      <w:pPr>
        <w:spacing w:before="200" w:after="57" w:line="300" w:lineRule="auto"/>
        <w:jc w:val="both"/>
        <w:rPr>
          <w:rFonts w:asciiTheme="minorHAnsi" w:hAnsiTheme="minorHAnsi" w:cstheme="minorHAnsi"/>
        </w:rPr>
      </w:pPr>
      <w:r w:rsidRPr="0023239C">
        <w:rPr>
          <w:rFonts w:asciiTheme="minorHAnsi" w:hAnsiTheme="minorHAnsi" w:cstheme="minorHAnsi"/>
        </w:rPr>
        <w:t>Pelo presente Contrato de Prestação de Serviços Extracurriculares, as partes acima qualificadas têm entre si justas e contratadas as cláusulas e condições abaixo, em consonância com a legislação aplicável, especialmente a Lei nº 8.078/90, conforme alteradas.</w:t>
      </w:r>
    </w:p>
    <w:p w:rsidR="001B0B7A" w:rsidRPr="0023239C" w:rsidRDefault="00B36BB9" w:rsidP="00DA6CCF">
      <w:pPr>
        <w:numPr>
          <w:ilvl w:val="0"/>
          <w:numId w:val="4"/>
        </w:numPr>
        <w:spacing w:before="200" w:after="57" w:line="300" w:lineRule="auto"/>
        <w:jc w:val="both"/>
        <w:rPr>
          <w:rFonts w:asciiTheme="minorHAnsi" w:hAnsiTheme="minorHAnsi" w:cstheme="minorHAnsi"/>
          <w:b/>
          <w:bCs/>
        </w:rPr>
      </w:pPr>
      <w:r w:rsidRPr="0023239C">
        <w:rPr>
          <w:rFonts w:asciiTheme="minorHAnsi" w:hAnsiTheme="minorHAnsi" w:cstheme="minorHAnsi"/>
          <w:b/>
          <w:bCs/>
        </w:rPr>
        <w:t>OBJETO E LOCAL</w:t>
      </w:r>
    </w:p>
    <w:p w:rsidR="001B0B7A" w:rsidRPr="0023239C" w:rsidRDefault="00B36BB9" w:rsidP="00DA6CCF">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O objeto do presente Contrato é a prestação de serviços extracurriculares pela CONTRATADA ao aluno qualificado no item I do Quadro Resumo (“ALUNO”) enquanto o ALUNO permanecer matriculado nas atividades descritas no item I.5 do Quadro Resumo (“Serviços Extracurriculares”), excluindo-se da presente avença todas e quaisquer atividades extraordinárias não expressamente contempladas neste Contrato.</w:t>
      </w:r>
    </w:p>
    <w:p w:rsidR="001B0B7A" w:rsidRPr="0023239C" w:rsidRDefault="00B36BB9" w:rsidP="00DA6CCF">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As Partes ratificam os termos do contrato principal firmado entre as Partes, cujo objeto é a prestação de serviços educacionais curriculares de ensino regular, firmado como uma contratação autônoma, cujas cláusulas ficam mantidas.</w:t>
      </w:r>
    </w:p>
    <w:p w:rsidR="001B0B7A" w:rsidRPr="0023239C" w:rsidRDefault="00B36BB9" w:rsidP="00DA6CCF">
      <w:pPr>
        <w:numPr>
          <w:ilvl w:val="0"/>
          <w:numId w:val="4"/>
        </w:numPr>
        <w:spacing w:before="200" w:after="57" w:line="300" w:lineRule="auto"/>
        <w:jc w:val="both"/>
        <w:rPr>
          <w:rFonts w:asciiTheme="minorHAnsi" w:hAnsiTheme="minorHAnsi" w:cstheme="minorHAnsi"/>
          <w:b/>
        </w:rPr>
      </w:pPr>
      <w:r w:rsidRPr="0023239C">
        <w:rPr>
          <w:rFonts w:asciiTheme="minorHAnsi" w:hAnsiTheme="minorHAnsi" w:cstheme="minorHAnsi"/>
          <w:b/>
        </w:rPr>
        <w:t>VALOR E PAGAMENTO</w:t>
      </w:r>
    </w:p>
    <w:p w:rsidR="001B0B7A" w:rsidRPr="0023239C" w:rsidRDefault="00B36BB9" w:rsidP="00DA6CCF">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lastRenderedPageBreak/>
        <w:t>Em contraprestação aos Serviços Extracurriculares, a CONTRATANTE pagará o valor máximo da anuidade descrito no item III do Quadro Resumo. Independentemente de condição futura, sobre o valor máximo proposto, a CONTRATADA poderá conceder descontos determinados a seu único e exclusivo critério.</w:t>
      </w:r>
    </w:p>
    <w:p w:rsidR="001B0B7A" w:rsidRPr="0023239C" w:rsidRDefault="00B36BB9" w:rsidP="00DA6CCF">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 xml:space="preserve">As parcelas deverão ser pagas, mensal e sucessivamente, até </w:t>
      </w:r>
      <w:r w:rsidR="00CC0F28" w:rsidRPr="0023239C">
        <w:rPr>
          <w:rFonts w:asciiTheme="minorHAnsi" w:hAnsiTheme="minorHAnsi" w:cstheme="minorHAnsi"/>
        </w:rPr>
        <w:t>o dia de vencimento devidamente, conforme as cláusulas abaixo:</w:t>
      </w:r>
    </w:p>
    <w:p w:rsidR="00CC0F28" w:rsidRPr="0023239C" w:rsidRDefault="00CC0F28" w:rsidP="00DA6CCF">
      <w:pPr>
        <w:numPr>
          <w:ilvl w:val="2"/>
          <w:numId w:val="4"/>
        </w:numPr>
        <w:overflowPunct/>
        <w:spacing w:before="200" w:line="300" w:lineRule="auto"/>
        <w:jc w:val="both"/>
        <w:rPr>
          <w:rFonts w:asciiTheme="minorHAnsi" w:eastAsia="Calibri" w:hAnsiTheme="minorHAnsi" w:cstheme="minorHAnsi"/>
          <w:spacing w:val="2"/>
          <w:kern w:val="144"/>
          <w:lang w:val="en-US"/>
        </w:rPr>
      </w:pPr>
      <w:r w:rsidRPr="0023239C">
        <w:rPr>
          <w:rFonts w:asciiTheme="minorHAnsi" w:eastAsia="Calibri" w:hAnsiTheme="minorHAnsi" w:cstheme="minorHAnsi"/>
          <w:spacing w:val="2"/>
          <w:kern w:val="144"/>
          <w:lang w:val="en-US"/>
        </w:rPr>
        <w:t>Valor anual: R$ {{ “%.2f”|format(annual_value) | replace(“.”,”,”) }} ({{ annual_value_words }})</w:t>
      </w:r>
    </w:p>
    <w:p w:rsidR="00CC0F28" w:rsidRPr="0023239C" w:rsidRDefault="00CC0F28" w:rsidP="00DA6CCF">
      <w:pPr>
        <w:spacing w:before="200" w:line="300" w:lineRule="auto"/>
        <w:jc w:val="both"/>
        <w:rPr>
          <w:rFonts w:asciiTheme="minorHAnsi" w:eastAsia="Calibri" w:hAnsiTheme="minorHAnsi" w:cstheme="minorHAnsi"/>
          <w:spacing w:val="2"/>
          <w:kern w:val="144"/>
          <w:lang w:val="en-US"/>
        </w:rPr>
      </w:pPr>
      <w:r w:rsidRPr="0023239C">
        <w:rPr>
          <w:rFonts w:asciiTheme="minorHAnsi" w:eastAsia="Calibri" w:hAnsiTheme="minorHAnsi" w:cstheme="minorHAnsi"/>
          <w:spacing w:val="2"/>
          <w:kern w:val="144"/>
          <w:lang w:val="en-US"/>
        </w:rPr>
        <w:t>{%p if has_discount %}</w:t>
      </w:r>
    </w:p>
    <w:p w:rsidR="00CC0F28" w:rsidRPr="0023239C" w:rsidRDefault="00CC0F28" w:rsidP="00DA6CCF">
      <w:pPr>
        <w:numPr>
          <w:ilvl w:val="2"/>
          <w:numId w:val="4"/>
        </w:numPr>
        <w:overflowPunct/>
        <w:spacing w:before="200" w:line="300" w:lineRule="auto"/>
        <w:jc w:val="both"/>
        <w:rPr>
          <w:rFonts w:asciiTheme="minorHAnsi" w:eastAsia="Calibri" w:hAnsiTheme="minorHAnsi" w:cstheme="minorHAnsi"/>
          <w:spacing w:val="2"/>
          <w:kern w:val="144"/>
        </w:rPr>
      </w:pPr>
      <w:r w:rsidRPr="0023239C">
        <w:rPr>
          <w:rFonts w:asciiTheme="minorHAnsi" w:eastAsia="Calibri" w:hAnsiTheme="minorHAnsi" w:cstheme="minorHAnsi"/>
          <w:spacing w:val="2"/>
          <w:kern w:val="144"/>
        </w:rPr>
        <w:t>Desconto concedido: {{ discount_notes | lower  }}</w:t>
      </w:r>
    </w:p>
    <w:p w:rsidR="00CC0F28" w:rsidRPr="0023239C" w:rsidRDefault="00CC0F28" w:rsidP="00DA6CCF">
      <w:pPr>
        <w:spacing w:before="200" w:line="300" w:lineRule="auto"/>
        <w:jc w:val="both"/>
        <w:rPr>
          <w:rFonts w:asciiTheme="minorHAnsi" w:eastAsia="Calibri" w:hAnsiTheme="minorHAnsi" w:cstheme="minorHAnsi"/>
          <w:spacing w:val="2"/>
          <w:kern w:val="144"/>
        </w:rPr>
      </w:pPr>
      <w:r w:rsidRPr="0023239C">
        <w:rPr>
          <w:rFonts w:asciiTheme="minorHAnsi" w:eastAsia="Calibri" w:hAnsiTheme="minorHAnsi" w:cstheme="minorHAnsi"/>
          <w:spacing w:val="2"/>
          <w:kern w:val="144"/>
        </w:rPr>
        <w:t>{%p endif %}</w:t>
      </w:r>
    </w:p>
    <w:p w:rsidR="00CC0F28" w:rsidRPr="0023239C" w:rsidRDefault="00CC0F28" w:rsidP="00DA6CCF">
      <w:pPr>
        <w:numPr>
          <w:ilvl w:val="2"/>
          <w:numId w:val="4"/>
        </w:numPr>
        <w:overflowPunct/>
        <w:spacing w:before="200" w:after="240" w:line="300" w:lineRule="auto"/>
        <w:jc w:val="both"/>
        <w:rPr>
          <w:rFonts w:asciiTheme="minorHAnsi" w:eastAsia="Calibri" w:hAnsiTheme="minorHAnsi" w:cstheme="minorHAnsi"/>
          <w:spacing w:val="2"/>
          <w:kern w:val="144"/>
        </w:rPr>
      </w:pPr>
      <w:r w:rsidRPr="0023239C">
        <w:rPr>
          <w:rFonts w:asciiTheme="minorHAnsi" w:eastAsia="Calibri" w:hAnsiTheme="minorHAnsi" w:cstheme="minorHAnsi"/>
          <w:spacing w:val="2"/>
          <w:kern w:val="144"/>
        </w:rPr>
        <w:t>Forma de pagamento: {{ method_payment }}</w:t>
      </w:r>
    </w:p>
    <w:p w:rsidR="00CC0F28" w:rsidRPr="0023239C" w:rsidRDefault="00CC0F28" w:rsidP="00CC0F28">
      <w:pPr>
        <w:spacing w:before="200" w:line="300" w:lineRule="auto"/>
        <w:jc w:val="both"/>
        <w:rPr>
          <w:rFonts w:asciiTheme="minorHAnsi" w:eastAsia="Calibri" w:hAnsiTheme="minorHAnsi" w:cstheme="minorHAnsi"/>
          <w:spacing w:val="2"/>
          <w:kern w:val="144"/>
          <w:lang w:val="en-US"/>
        </w:rPr>
      </w:pPr>
      <w:r w:rsidRPr="0023239C">
        <w:rPr>
          <w:rFonts w:asciiTheme="minorHAnsi" w:eastAsia="Calibri" w:hAnsiTheme="minorHAnsi" w:cstheme="minorHAnsi"/>
          <w:spacing w:val="2"/>
          <w:kern w:val="144"/>
          <w:lang w:val="en-US"/>
        </w:rPr>
        <w:t>{%p if method_payment == “à vista” %}</w:t>
      </w:r>
    </w:p>
    <w:tbl>
      <w:tblPr>
        <w:tblW w:w="5760" w:type="dxa"/>
        <w:tblInd w:w="1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1980"/>
      </w:tblGrid>
      <w:tr w:rsidR="00CC0F28" w:rsidRPr="0023239C" w:rsidTr="00061B5D">
        <w:tc>
          <w:tcPr>
            <w:tcW w:w="3780" w:type="dxa"/>
            <w:shd w:val="clear" w:color="auto" w:fill="auto"/>
            <w:tcMar>
              <w:top w:w="100" w:type="dxa"/>
              <w:left w:w="100" w:type="dxa"/>
              <w:bottom w:w="100" w:type="dxa"/>
              <w:right w:w="100" w:type="dxa"/>
            </w:tcMar>
          </w:tcPr>
          <w:p w:rsidR="00CC0F28" w:rsidRPr="0023239C" w:rsidRDefault="00CC0F28" w:rsidP="00061B5D">
            <w:pPr>
              <w:widowControl w:val="0"/>
              <w:jc w:val="center"/>
              <w:rPr>
                <w:rFonts w:asciiTheme="minorHAnsi" w:hAnsiTheme="minorHAnsi" w:cstheme="minorHAnsi"/>
                <w:b/>
                <w:spacing w:val="2"/>
              </w:rPr>
            </w:pPr>
            <w:r w:rsidRPr="0023239C">
              <w:rPr>
                <w:rFonts w:asciiTheme="minorHAnsi" w:hAnsiTheme="minorHAnsi" w:cstheme="minorHAnsi"/>
                <w:b/>
                <w:spacing w:val="2"/>
              </w:rPr>
              <w:t>Vencimento da parcela única</w:t>
            </w:r>
          </w:p>
        </w:tc>
        <w:tc>
          <w:tcPr>
            <w:tcW w:w="1980" w:type="dxa"/>
            <w:shd w:val="clear" w:color="auto" w:fill="auto"/>
            <w:tcMar>
              <w:top w:w="100" w:type="dxa"/>
              <w:left w:w="100" w:type="dxa"/>
              <w:bottom w:w="100" w:type="dxa"/>
              <w:right w:w="100" w:type="dxa"/>
            </w:tcMar>
          </w:tcPr>
          <w:p w:rsidR="00CC0F28" w:rsidRPr="0023239C" w:rsidRDefault="00CC0F28" w:rsidP="00061B5D">
            <w:pPr>
              <w:widowControl w:val="0"/>
              <w:jc w:val="right"/>
              <w:rPr>
                <w:rFonts w:asciiTheme="minorHAnsi" w:hAnsiTheme="minorHAnsi" w:cstheme="minorHAnsi"/>
                <w:b/>
                <w:spacing w:val="2"/>
              </w:rPr>
            </w:pPr>
            <w:r w:rsidRPr="0023239C">
              <w:rPr>
                <w:rFonts w:asciiTheme="minorHAnsi" w:hAnsiTheme="minorHAnsi" w:cstheme="minorHAnsi"/>
                <w:b/>
                <w:spacing w:val="2"/>
              </w:rPr>
              <w:t xml:space="preserve"> Valor</w:t>
            </w:r>
          </w:p>
        </w:tc>
      </w:tr>
      <w:tr w:rsidR="00CC0F28" w:rsidRPr="0023239C" w:rsidTr="00061B5D">
        <w:tc>
          <w:tcPr>
            <w:tcW w:w="3780" w:type="dxa"/>
            <w:shd w:val="clear" w:color="auto" w:fill="auto"/>
            <w:tcMar>
              <w:top w:w="100" w:type="dxa"/>
              <w:left w:w="100" w:type="dxa"/>
              <w:bottom w:w="100" w:type="dxa"/>
              <w:right w:w="100" w:type="dxa"/>
            </w:tcMar>
          </w:tcPr>
          <w:p w:rsidR="00CC0F28" w:rsidRPr="0023239C" w:rsidRDefault="00CC0F28" w:rsidP="00061B5D">
            <w:pPr>
              <w:widowControl w:val="0"/>
              <w:jc w:val="center"/>
              <w:rPr>
                <w:rFonts w:asciiTheme="minorHAnsi" w:hAnsiTheme="minorHAnsi" w:cstheme="minorHAnsi"/>
                <w:spacing w:val="2"/>
              </w:rPr>
            </w:pPr>
            <w:r w:rsidRPr="0023239C">
              <w:rPr>
                <w:rFonts w:asciiTheme="minorHAnsi" w:hAnsiTheme="minorHAnsi" w:cstheme="minorHAnsi"/>
                <w:spacing w:val="2"/>
              </w:rPr>
              <w:t>{{ single_installment_date_format }}</w:t>
            </w:r>
          </w:p>
        </w:tc>
        <w:tc>
          <w:tcPr>
            <w:tcW w:w="1980" w:type="dxa"/>
            <w:shd w:val="clear" w:color="auto" w:fill="auto"/>
            <w:tcMar>
              <w:top w:w="100" w:type="dxa"/>
              <w:left w:w="100" w:type="dxa"/>
              <w:bottom w:w="100" w:type="dxa"/>
              <w:right w:w="100" w:type="dxa"/>
            </w:tcMar>
          </w:tcPr>
          <w:p w:rsidR="00CC0F28" w:rsidRPr="0023239C" w:rsidRDefault="00CC0F28" w:rsidP="00061B5D">
            <w:pPr>
              <w:widowControl w:val="0"/>
              <w:jc w:val="right"/>
              <w:rPr>
                <w:rFonts w:asciiTheme="minorHAnsi" w:hAnsiTheme="minorHAnsi" w:cstheme="minorHAnsi"/>
                <w:spacing w:val="2"/>
                <w:lang w:val="en-US"/>
              </w:rPr>
            </w:pPr>
            <w:r w:rsidRPr="0023239C">
              <w:rPr>
                <w:rFonts w:asciiTheme="minorHAnsi" w:hAnsiTheme="minorHAnsi" w:cstheme="minorHAnsi"/>
                <w:spacing w:val="2"/>
                <w:lang w:val="en-US"/>
              </w:rPr>
              <w:t>R$ {{ “%.2f”|format(annual_value) | replace(“.”,”,”) }}</w:t>
            </w:r>
          </w:p>
        </w:tc>
      </w:tr>
    </w:tbl>
    <w:p w:rsidR="00CC0F28" w:rsidRPr="0023239C" w:rsidRDefault="00CC0F28" w:rsidP="00CC0F28">
      <w:pPr>
        <w:spacing w:before="200" w:line="300" w:lineRule="auto"/>
        <w:jc w:val="both"/>
        <w:rPr>
          <w:rFonts w:asciiTheme="minorHAnsi" w:eastAsia="Calibri" w:hAnsiTheme="minorHAnsi" w:cstheme="minorHAnsi"/>
          <w:spacing w:val="2"/>
          <w:kern w:val="144"/>
          <w:lang w:val="en-US"/>
        </w:rPr>
      </w:pPr>
      <w:r w:rsidRPr="0023239C">
        <w:rPr>
          <w:rFonts w:asciiTheme="minorHAnsi" w:eastAsia="Calibri" w:hAnsiTheme="minorHAnsi" w:cstheme="minorHAnsi"/>
          <w:spacing w:val="2"/>
          <w:kern w:val="144"/>
          <w:lang w:val="en-US"/>
        </w:rPr>
        <w:t>{%p else %}</w:t>
      </w:r>
    </w:p>
    <w:p w:rsidR="00CC0F28" w:rsidRPr="0023239C" w:rsidRDefault="00CC0F28" w:rsidP="00CC0F28">
      <w:pPr>
        <w:pStyle w:val="PargrafodaLista"/>
        <w:spacing w:before="200" w:line="300" w:lineRule="auto"/>
        <w:ind w:left="0"/>
        <w:jc w:val="both"/>
        <w:rPr>
          <w:rFonts w:asciiTheme="minorHAnsi" w:eastAsia="Calibri" w:hAnsiTheme="minorHAnsi" w:cstheme="minorHAnsi"/>
          <w:spacing w:val="2"/>
          <w:kern w:val="2"/>
          <w:lang w:val="en-US"/>
        </w:rPr>
      </w:pPr>
      <w:r w:rsidRPr="0023239C">
        <w:rPr>
          <w:rFonts w:asciiTheme="minorHAnsi" w:eastAsia="Calibri" w:hAnsiTheme="minorHAnsi" w:cstheme="minorHAnsi"/>
          <w:spacing w:val="2"/>
          <w:kern w:val="2"/>
          <w:lang w:val="en-US"/>
        </w:rPr>
        <w:t>{% if has_input_value %}</w:t>
      </w:r>
    </w:p>
    <w:tbl>
      <w:tblPr>
        <w:tblW w:w="5775"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173"/>
        <w:gridCol w:w="2602"/>
      </w:tblGrid>
      <w:tr w:rsidR="00CC0F28" w:rsidRPr="0023239C" w:rsidTr="00061B5D">
        <w:tc>
          <w:tcPr>
            <w:tcW w:w="3750" w:type="dxa"/>
            <w:tcBorders>
              <w:top w:val="single" w:sz="8" w:space="0" w:color="000000"/>
              <w:left w:val="single" w:sz="8" w:space="0" w:color="000000"/>
              <w:bottom w:val="single" w:sz="8" w:space="0" w:color="000000"/>
              <w:right w:val="single" w:sz="8" w:space="0" w:color="000000"/>
            </w:tcBorders>
            <w:shd w:val="clear" w:color="auto" w:fill="auto"/>
          </w:tcPr>
          <w:p w:rsidR="00CC0F28" w:rsidRPr="0023239C" w:rsidRDefault="00CC0F28" w:rsidP="00061B5D">
            <w:pPr>
              <w:widowControl w:val="0"/>
              <w:jc w:val="center"/>
              <w:rPr>
                <w:rFonts w:asciiTheme="minorHAnsi" w:hAnsiTheme="minorHAnsi" w:cstheme="minorHAnsi"/>
                <w:b/>
                <w:spacing w:val="2"/>
              </w:rPr>
            </w:pPr>
            <w:r w:rsidRPr="0023239C">
              <w:rPr>
                <w:rFonts w:asciiTheme="minorHAnsi" w:hAnsiTheme="minorHAnsi" w:cstheme="minorHAnsi"/>
                <w:b/>
                <w:spacing w:val="2"/>
              </w:rPr>
              <w:t xml:space="preserve">Vencimento da parcela de entrada </w:t>
            </w:r>
          </w:p>
        </w:tc>
        <w:tc>
          <w:tcPr>
            <w:tcW w:w="2024" w:type="dxa"/>
            <w:tcBorders>
              <w:top w:val="single" w:sz="8" w:space="0" w:color="000000"/>
              <w:left w:val="single" w:sz="8" w:space="0" w:color="000000"/>
              <w:bottom w:val="single" w:sz="8" w:space="0" w:color="000000"/>
              <w:right w:val="single" w:sz="8" w:space="0" w:color="000000"/>
            </w:tcBorders>
            <w:shd w:val="clear" w:color="auto" w:fill="auto"/>
          </w:tcPr>
          <w:p w:rsidR="00CC0F28" w:rsidRPr="0023239C" w:rsidRDefault="00CC0F28" w:rsidP="00061B5D">
            <w:pPr>
              <w:widowControl w:val="0"/>
              <w:jc w:val="right"/>
              <w:rPr>
                <w:rFonts w:asciiTheme="minorHAnsi" w:hAnsiTheme="minorHAnsi" w:cstheme="minorHAnsi"/>
                <w:b/>
                <w:spacing w:val="2"/>
              </w:rPr>
            </w:pPr>
            <w:r w:rsidRPr="0023239C">
              <w:rPr>
                <w:rFonts w:asciiTheme="minorHAnsi" w:hAnsiTheme="minorHAnsi" w:cstheme="minorHAnsi"/>
                <w:b/>
                <w:spacing w:val="2"/>
              </w:rPr>
              <w:t xml:space="preserve"> Valor</w:t>
            </w:r>
          </w:p>
        </w:tc>
      </w:tr>
      <w:tr w:rsidR="00CC0F28" w:rsidRPr="0023239C" w:rsidTr="00061B5D">
        <w:tc>
          <w:tcPr>
            <w:tcW w:w="5774" w:type="dxa"/>
            <w:gridSpan w:val="2"/>
            <w:tcBorders>
              <w:top w:val="single" w:sz="8" w:space="0" w:color="000000"/>
              <w:left w:val="single" w:sz="8" w:space="0" w:color="000000"/>
              <w:bottom w:val="single" w:sz="8" w:space="0" w:color="000000"/>
              <w:right w:val="single" w:sz="8" w:space="0" w:color="000000"/>
            </w:tcBorders>
            <w:shd w:val="clear" w:color="auto" w:fill="auto"/>
          </w:tcPr>
          <w:p w:rsidR="00CC0F28" w:rsidRPr="0023239C" w:rsidRDefault="00CC0F28" w:rsidP="00061B5D">
            <w:pPr>
              <w:widowControl w:val="0"/>
              <w:rPr>
                <w:rFonts w:asciiTheme="minorHAnsi" w:hAnsiTheme="minorHAnsi" w:cstheme="minorHAnsi"/>
                <w:lang w:val="en-US"/>
              </w:rPr>
            </w:pPr>
            <w:r w:rsidRPr="0023239C">
              <w:rPr>
                <w:rFonts w:asciiTheme="minorHAnsi" w:hAnsiTheme="minorHAnsi" w:cstheme="minorHAnsi"/>
                <w:spacing w:val="2"/>
                <w:lang w:val="en-US"/>
              </w:rPr>
              <w:t xml:space="preserve">{%tr for item in </w:t>
            </w:r>
            <w:bookmarkStart w:id="2" w:name="__DdeLink__390_691086254"/>
            <w:r w:rsidRPr="0023239C">
              <w:rPr>
                <w:rFonts w:asciiTheme="minorHAnsi" w:hAnsiTheme="minorHAnsi" w:cstheme="minorHAnsi"/>
                <w:spacing w:val="2"/>
                <w:lang w:val="en-US"/>
              </w:rPr>
              <w:t>input_installments_data</w:t>
            </w:r>
            <w:bookmarkEnd w:id="2"/>
            <w:r w:rsidRPr="0023239C">
              <w:rPr>
                <w:rFonts w:asciiTheme="minorHAnsi" w:hAnsiTheme="minorHAnsi" w:cstheme="minorHAnsi"/>
                <w:spacing w:val="2"/>
                <w:lang w:val="en-US"/>
              </w:rPr>
              <w:t>%}</w:t>
            </w:r>
          </w:p>
        </w:tc>
      </w:tr>
      <w:tr w:rsidR="00CC0F28" w:rsidRPr="0023239C" w:rsidTr="00061B5D">
        <w:tc>
          <w:tcPr>
            <w:tcW w:w="3750" w:type="dxa"/>
            <w:tcBorders>
              <w:top w:val="single" w:sz="8" w:space="0" w:color="000000"/>
              <w:left w:val="single" w:sz="8" w:space="0" w:color="000000"/>
              <w:bottom w:val="single" w:sz="8" w:space="0" w:color="000000"/>
              <w:right w:val="single" w:sz="8" w:space="0" w:color="000000"/>
            </w:tcBorders>
            <w:shd w:val="clear" w:color="auto" w:fill="auto"/>
          </w:tcPr>
          <w:p w:rsidR="00CC0F28" w:rsidRPr="0023239C" w:rsidRDefault="00CC0F28" w:rsidP="00061B5D">
            <w:pPr>
              <w:widowControl w:val="0"/>
              <w:jc w:val="center"/>
              <w:rPr>
                <w:rFonts w:asciiTheme="minorHAnsi" w:hAnsiTheme="minorHAnsi" w:cstheme="minorHAnsi"/>
                <w:lang w:val="en-US"/>
              </w:rPr>
            </w:pPr>
            <w:r w:rsidRPr="0023239C">
              <w:rPr>
                <w:rFonts w:asciiTheme="minorHAnsi" w:hAnsiTheme="minorHAnsi" w:cstheme="minorHAnsi"/>
                <w:spacing w:val="2"/>
                <w:lang w:val="en-US"/>
              </w:rPr>
              <w:t>{{ item.date }}</w:t>
            </w:r>
          </w:p>
        </w:tc>
        <w:tc>
          <w:tcPr>
            <w:tcW w:w="2024" w:type="dxa"/>
            <w:tcBorders>
              <w:top w:val="single" w:sz="8" w:space="0" w:color="000000"/>
              <w:left w:val="single" w:sz="8" w:space="0" w:color="000000"/>
              <w:bottom w:val="single" w:sz="8" w:space="0" w:color="000000"/>
              <w:right w:val="single" w:sz="8" w:space="0" w:color="000000"/>
            </w:tcBorders>
            <w:shd w:val="clear" w:color="auto" w:fill="auto"/>
          </w:tcPr>
          <w:p w:rsidR="00CC0F28" w:rsidRPr="0023239C" w:rsidRDefault="00CC0F28" w:rsidP="00061B5D">
            <w:pPr>
              <w:widowControl w:val="0"/>
              <w:jc w:val="right"/>
              <w:rPr>
                <w:rFonts w:asciiTheme="minorHAnsi" w:hAnsiTheme="minorHAnsi" w:cstheme="minorHAnsi"/>
                <w:lang w:val="en-US"/>
              </w:rPr>
            </w:pPr>
            <w:r w:rsidRPr="0023239C">
              <w:rPr>
                <w:rFonts w:asciiTheme="minorHAnsi" w:hAnsiTheme="minorHAnsi" w:cstheme="minorHAnsi"/>
                <w:spacing w:val="2"/>
                <w:lang w:val="en-US"/>
              </w:rPr>
              <w:t>R$ {{ “%.2f”|format(item.value) | replace(“.”,”,”) }}</w:t>
            </w:r>
          </w:p>
        </w:tc>
      </w:tr>
      <w:tr w:rsidR="00CC0F28" w:rsidRPr="0023239C" w:rsidTr="00061B5D">
        <w:tc>
          <w:tcPr>
            <w:tcW w:w="5774" w:type="dxa"/>
            <w:gridSpan w:val="2"/>
            <w:tcBorders>
              <w:top w:val="single" w:sz="8" w:space="0" w:color="000000"/>
              <w:left w:val="single" w:sz="8" w:space="0" w:color="000000"/>
              <w:bottom w:val="single" w:sz="8" w:space="0" w:color="000000"/>
              <w:right w:val="single" w:sz="8" w:space="0" w:color="000000"/>
            </w:tcBorders>
            <w:shd w:val="clear" w:color="auto" w:fill="auto"/>
          </w:tcPr>
          <w:p w:rsidR="00CC0F28" w:rsidRPr="0023239C" w:rsidRDefault="00CC0F28" w:rsidP="00061B5D">
            <w:pPr>
              <w:widowControl w:val="0"/>
              <w:rPr>
                <w:rFonts w:asciiTheme="minorHAnsi" w:hAnsiTheme="minorHAnsi" w:cstheme="minorHAnsi"/>
                <w:spacing w:val="2"/>
              </w:rPr>
            </w:pPr>
            <w:r w:rsidRPr="0023239C">
              <w:rPr>
                <w:rFonts w:asciiTheme="minorHAnsi" w:hAnsiTheme="minorHAnsi" w:cstheme="minorHAnsi"/>
                <w:spacing w:val="2"/>
              </w:rPr>
              <w:t>{%tr endfor %}</w:t>
            </w:r>
          </w:p>
        </w:tc>
      </w:tr>
    </w:tbl>
    <w:p w:rsidR="00CC0F28" w:rsidRPr="0023239C" w:rsidRDefault="00CC0F28" w:rsidP="00CC0F28">
      <w:pPr>
        <w:pStyle w:val="PargrafodaLista"/>
        <w:spacing w:before="200" w:line="300" w:lineRule="auto"/>
        <w:ind w:left="0"/>
        <w:jc w:val="both"/>
        <w:rPr>
          <w:rFonts w:asciiTheme="minorHAnsi" w:eastAsia="Calibri" w:hAnsiTheme="minorHAnsi" w:cstheme="minorHAnsi"/>
          <w:spacing w:val="2"/>
          <w:kern w:val="2"/>
        </w:rPr>
      </w:pPr>
      <w:r w:rsidRPr="0023239C">
        <w:rPr>
          <w:rFonts w:asciiTheme="minorHAnsi" w:eastAsia="Calibri" w:hAnsiTheme="minorHAnsi" w:cstheme="minorHAnsi"/>
          <w:spacing w:val="2"/>
          <w:kern w:val="2"/>
        </w:rPr>
        <w:t>{% endif %}</w:t>
      </w:r>
    </w:p>
    <w:tbl>
      <w:tblPr>
        <w:tblW w:w="5790"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188"/>
        <w:gridCol w:w="2602"/>
      </w:tblGrid>
      <w:tr w:rsidR="00CC0F28" w:rsidRPr="0023239C" w:rsidTr="00061B5D">
        <w:trPr>
          <w:trHeight w:val="45"/>
        </w:trPr>
        <w:tc>
          <w:tcPr>
            <w:tcW w:w="3750" w:type="dxa"/>
            <w:tcBorders>
              <w:top w:val="single" w:sz="8" w:space="0" w:color="000000"/>
              <w:left w:val="single" w:sz="8" w:space="0" w:color="000000"/>
              <w:bottom w:val="single" w:sz="8" w:space="0" w:color="000000"/>
              <w:right w:val="single" w:sz="8" w:space="0" w:color="000000"/>
            </w:tcBorders>
            <w:shd w:val="clear" w:color="auto" w:fill="auto"/>
          </w:tcPr>
          <w:p w:rsidR="00CC0F28" w:rsidRPr="0023239C" w:rsidRDefault="00CC0F28" w:rsidP="00061B5D">
            <w:pPr>
              <w:widowControl w:val="0"/>
              <w:jc w:val="center"/>
              <w:rPr>
                <w:rFonts w:asciiTheme="minorHAnsi" w:hAnsiTheme="minorHAnsi" w:cstheme="minorHAnsi"/>
                <w:b/>
                <w:spacing w:val="2"/>
              </w:rPr>
            </w:pPr>
            <w:r w:rsidRPr="0023239C">
              <w:rPr>
                <w:rFonts w:asciiTheme="minorHAnsi" w:hAnsiTheme="minorHAnsi" w:cstheme="minorHAnsi"/>
                <w:b/>
                <w:spacing w:val="2"/>
              </w:rPr>
              <w:t>Vencimento das{% if has_input_value %} demais{% endif %} parcelas</w:t>
            </w:r>
          </w:p>
        </w:tc>
        <w:tc>
          <w:tcPr>
            <w:tcW w:w="2039" w:type="dxa"/>
            <w:tcBorders>
              <w:top w:val="single" w:sz="8" w:space="0" w:color="000000"/>
              <w:left w:val="single" w:sz="8" w:space="0" w:color="000000"/>
              <w:bottom w:val="single" w:sz="8" w:space="0" w:color="000000"/>
              <w:right w:val="single" w:sz="8" w:space="0" w:color="000000"/>
            </w:tcBorders>
            <w:shd w:val="clear" w:color="auto" w:fill="auto"/>
          </w:tcPr>
          <w:p w:rsidR="00CC0F28" w:rsidRPr="0023239C" w:rsidRDefault="00CC0F28" w:rsidP="00061B5D">
            <w:pPr>
              <w:widowControl w:val="0"/>
              <w:jc w:val="right"/>
              <w:rPr>
                <w:rFonts w:asciiTheme="minorHAnsi" w:hAnsiTheme="minorHAnsi" w:cstheme="minorHAnsi"/>
                <w:spacing w:val="2"/>
              </w:rPr>
            </w:pPr>
            <w:r w:rsidRPr="0023239C">
              <w:rPr>
                <w:rFonts w:asciiTheme="minorHAnsi" w:hAnsiTheme="minorHAnsi" w:cstheme="minorHAnsi"/>
                <w:b/>
                <w:spacing w:val="2"/>
              </w:rPr>
              <w:t xml:space="preserve"> Valor</w:t>
            </w:r>
          </w:p>
        </w:tc>
      </w:tr>
      <w:tr w:rsidR="00CC0F28" w:rsidRPr="0023239C" w:rsidTr="00061B5D">
        <w:trPr>
          <w:trHeight w:val="420"/>
        </w:trPr>
        <w:tc>
          <w:tcPr>
            <w:tcW w:w="5789" w:type="dxa"/>
            <w:gridSpan w:val="2"/>
            <w:tcBorders>
              <w:top w:val="single" w:sz="8" w:space="0" w:color="000000"/>
              <w:left w:val="single" w:sz="8" w:space="0" w:color="000000"/>
              <w:bottom w:val="single" w:sz="8" w:space="0" w:color="000000"/>
              <w:right w:val="single" w:sz="8" w:space="0" w:color="000000"/>
            </w:tcBorders>
            <w:shd w:val="clear" w:color="auto" w:fill="auto"/>
          </w:tcPr>
          <w:p w:rsidR="00CC0F28" w:rsidRPr="0023239C" w:rsidRDefault="00CC0F28" w:rsidP="00061B5D">
            <w:pPr>
              <w:widowControl w:val="0"/>
              <w:spacing w:before="80" w:after="80" w:line="300" w:lineRule="auto"/>
              <w:jc w:val="both"/>
              <w:rPr>
                <w:rFonts w:asciiTheme="minorHAnsi" w:hAnsiTheme="minorHAnsi" w:cstheme="minorHAnsi"/>
                <w:lang w:val="en-US"/>
              </w:rPr>
            </w:pPr>
            <w:r w:rsidRPr="0023239C">
              <w:rPr>
                <w:rFonts w:asciiTheme="minorHAnsi" w:hAnsiTheme="minorHAnsi" w:cstheme="minorHAnsi"/>
                <w:spacing w:val="2"/>
                <w:lang w:val="en-US"/>
              </w:rPr>
              <w:t xml:space="preserve">{%tr for item in </w:t>
            </w:r>
            <w:bookmarkStart w:id="3" w:name="__DdeLink__393_691086254"/>
            <w:r w:rsidRPr="0023239C">
              <w:rPr>
                <w:rFonts w:asciiTheme="minorHAnsi" w:hAnsiTheme="minorHAnsi" w:cstheme="minorHAnsi"/>
                <w:spacing w:val="2"/>
                <w:lang w:val="en-US"/>
              </w:rPr>
              <w:t>other_installments_data</w:t>
            </w:r>
            <w:bookmarkEnd w:id="3"/>
            <w:r w:rsidRPr="0023239C">
              <w:rPr>
                <w:rFonts w:asciiTheme="minorHAnsi" w:hAnsiTheme="minorHAnsi" w:cstheme="minorHAnsi"/>
                <w:spacing w:val="2"/>
                <w:lang w:val="en-US"/>
              </w:rPr>
              <w:t xml:space="preserve"> %}</w:t>
            </w:r>
          </w:p>
        </w:tc>
      </w:tr>
      <w:tr w:rsidR="00CC0F28" w:rsidRPr="0023239C" w:rsidTr="00061B5D">
        <w:tc>
          <w:tcPr>
            <w:tcW w:w="3750" w:type="dxa"/>
            <w:tcBorders>
              <w:top w:val="single" w:sz="8" w:space="0" w:color="000000"/>
              <w:left w:val="single" w:sz="8" w:space="0" w:color="000000"/>
              <w:bottom w:val="single" w:sz="8" w:space="0" w:color="000000"/>
              <w:right w:val="single" w:sz="8" w:space="0" w:color="000000"/>
            </w:tcBorders>
            <w:shd w:val="clear" w:color="auto" w:fill="auto"/>
          </w:tcPr>
          <w:p w:rsidR="00CC0F28" w:rsidRPr="0023239C" w:rsidRDefault="00CC0F28" w:rsidP="00061B5D">
            <w:pPr>
              <w:widowControl w:val="0"/>
              <w:jc w:val="center"/>
              <w:rPr>
                <w:rFonts w:asciiTheme="minorHAnsi" w:hAnsiTheme="minorHAnsi" w:cstheme="minorHAnsi"/>
                <w:lang w:val="en-US"/>
              </w:rPr>
            </w:pPr>
            <w:r w:rsidRPr="0023239C">
              <w:rPr>
                <w:rFonts w:asciiTheme="minorHAnsi" w:hAnsiTheme="minorHAnsi" w:cstheme="minorHAnsi"/>
                <w:spacing w:val="2"/>
                <w:lang w:val="en-US"/>
              </w:rPr>
              <w:lastRenderedPageBreak/>
              <w:t>{{ item.date }}</w:t>
            </w:r>
          </w:p>
        </w:tc>
        <w:tc>
          <w:tcPr>
            <w:tcW w:w="2039" w:type="dxa"/>
            <w:tcBorders>
              <w:top w:val="single" w:sz="8" w:space="0" w:color="000000"/>
              <w:left w:val="single" w:sz="8" w:space="0" w:color="000000"/>
              <w:bottom w:val="single" w:sz="8" w:space="0" w:color="000000"/>
              <w:right w:val="single" w:sz="8" w:space="0" w:color="000000"/>
            </w:tcBorders>
            <w:shd w:val="clear" w:color="auto" w:fill="auto"/>
          </w:tcPr>
          <w:p w:rsidR="00CC0F28" w:rsidRPr="0023239C" w:rsidRDefault="00CC0F28" w:rsidP="00061B5D">
            <w:pPr>
              <w:widowControl w:val="0"/>
              <w:jc w:val="right"/>
              <w:rPr>
                <w:rFonts w:asciiTheme="minorHAnsi" w:hAnsiTheme="minorHAnsi" w:cstheme="minorHAnsi"/>
                <w:lang w:val="en-US"/>
              </w:rPr>
            </w:pPr>
            <w:r w:rsidRPr="0023239C">
              <w:rPr>
                <w:rFonts w:asciiTheme="minorHAnsi" w:hAnsiTheme="minorHAnsi" w:cstheme="minorHAnsi"/>
                <w:spacing w:val="2"/>
                <w:lang w:val="en-US"/>
              </w:rPr>
              <w:t>R$ {{ “%.2f”|format(item.value) | replace(“.”,”,”) }}</w:t>
            </w:r>
          </w:p>
        </w:tc>
      </w:tr>
      <w:tr w:rsidR="00CC0F28" w:rsidRPr="0023239C" w:rsidTr="00061B5D">
        <w:tc>
          <w:tcPr>
            <w:tcW w:w="5789" w:type="dxa"/>
            <w:gridSpan w:val="2"/>
            <w:tcBorders>
              <w:top w:val="single" w:sz="8" w:space="0" w:color="000000"/>
              <w:left w:val="single" w:sz="8" w:space="0" w:color="000000"/>
              <w:bottom w:val="single" w:sz="8" w:space="0" w:color="000000"/>
              <w:right w:val="single" w:sz="8" w:space="0" w:color="000000"/>
            </w:tcBorders>
            <w:shd w:val="clear" w:color="auto" w:fill="auto"/>
          </w:tcPr>
          <w:p w:rsidR="00CC0F28" w:rsidRPr="0023239C" w:rsidRDefault="00CC0F28" w:rsidP="00061B5D">
            <w:pPr>
              <w:widowControl w:val="0"/>
              <w:spacing w:before="80" w:after="80" w:line="300" w:lineRule="auto"/>
              <w:jc w:val="both"/>
              <w:rPr>
                <w:rFonts w:asciiTheme="minorHAnsi" w:hAnsiTheme="minorHAnsi" w:cstheme="minorHAnsi"/>
                <w:spacing w:val="2"/>
              </w:rPr>
            </w:pPr>
            <w:r w:rsidRPr="0023239C">
              <w:rPr>
                <w:rFonts w:asciiTheme="minorHAnsi" w:hAnsiTheme="minorHAnsi" w:cstheme="minorHAnsi"/>
                <w:spacing w:val="2"/>
              </w:rPr>
              <w:t>{%tr endfor %}</w:t>
            </w:r>
          </w:p>
        </w:tc>
      </w:tr>
    </w:tbl>
    <w:p w:rsidR="00CC0F28" w:rsidRPr="0023239C" w:rsidRDefault="00CC0F28" w:rsidP="00B35208">
      <w:pPr>
        <w:spacing w:before="200" w:after="57" w:line="300" w:lineRule="auto"/>
        <w:jc w:val="both"/>
        <w:rPr>
          <w:rFonts w:asciiTheme="minorHAnsi" w:hAnsiTheme="minorHAnsi" w:cstheme="minorHAnsi"/>
        </w:rPr>
      </w:pPr>
      <w:r w:rsidRPr="0023239C">
        <w:rPr>
          <w:rFonts w:asciiTheme="minorHAnsi" w:eastAsia="Calibri" w:hAnsiTheme="minorHAnsi" w:cstheme="minorHAnsi"/>
          <w:spacing w:val="2"/>
        </w:rPr>
        <w:t>{%p endif %}</w:t>
      </w:r>
    </w:p>
    <w:p w:rsidR="001B0B7A" w:rsidRPr="0023239C" w:rsidRDefault="00B36BB9" w:rsidP="00B35208">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A CONTRATADA enviará por e-mail todos os boletos para pagamento das respectivas parcelas, conforme e-mails(s) descrito(s) no preâmbulo deste Contrato. Caso, por qualquer razão, a CONTRATANTE não consiga obter os boletos no e-mail acima especificado, a CONTRATANTE deverá retirar a segunda via do boleto na secretaria da CONTRATADA, não se considerando eventual problema de recebimento do e-mail como escusa pelo atraso na obrigação de pagamento prevista neste Contrato.</w:t>
      </w:r>
    </w:p>
    <w:p w:rsidR="001B0B7A" w:rsidRPr="0023239C" w:rsidRDefault="00B36BB9" w:rsidP="00B35208">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A CONTRATANTE reconhece que eventuais descontos ou benefícios concedidos pela CONTRATADA serão válidos exclusivamente para o ano letivo de {{ school_year }}, e poderão, a qualquer momento e a exclusivo critério da CONTRATADA, serem revistos, cancelados, alterados, total ou parcialmente.</w:t>
      </w:r>
    </w:p>
    <w:p w:rsidR="001B0B7A" w:rsidRPr="0023239C" w:rsidRDefault="00B36BB9" w:rsidP="00B35208">
      <w:pPr>
        <w:spacing w:before="200" w:after="57" w:line="300" w:lineRule="auto"/>
        <w:jc w:val="both"/>
        <w:rPr>
          <w:rFonts w:asciiTheme="minorHAnsi" w:hAnsiTheme="minorHAnsi" w:cstheme="minorHAnsi"/>
        </w:rPr>
      </w:pPr>
      <w:r w:rsidRPr="0023239C">
        <w:rPr>
          <w:rFonts w:asciiTheme="minorHAnsi" w:hAnsiTheme="minorHAnsi" w:cstheme="minorHAnsi"/>
        </w:rPr>
        <w:t>{%p if has_discount %}</w:t>
      </w:r>
    </w:p>
    <w:p w:rsidR="00B35208" w:rsidRPr="0023239C" w:rsidRDefault="00B36BB9" w:rsidP="00B35208">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Na hipótese de a CONTRATADA ter concedido algum desconto ou condição mais benéfica no valor da anuidade em decorrência de convênios, parcerias, mais de um filho matriculado no colégio, descritos no item III.1.1 do Quadro Resumo acima e, por qualquer motivo, a referida premissa/condição deixar de existir, o desconto ou benefício ora concedido poderá, a exclusivo critério da CONTRATADA, ser cancelado e o valor das prestações retornará ao valor base original, a partir do primeiro pagamento subsequente à inexistência da premissa/condição do desconto ou benefício.</w:t>
      </w:r>
    </w:p>
    <w:p w:rsidR="001B0B7A" w:rsidRPr="0023239C" w:rsidRDefault="00B36BB9" w:rsidP="00B35208">
      <w:pPr>
        <w:spacing w:before="200" w:after="57" w:line="300" w:lineRule="auto"/>
        <w:jc w:val="both"/>
        <w:rPr>
          <w:rFonts w:asciiTheme="minorHAnsi" w:hAnsiTheme="minorHAnsi" w:cstheme="minorHAnsi"/>
        </w:rPr>
      </w:pPr>
      <w:r w:rsidRPr="0023239C">
        <w:rPr>
          <w:rFonts w:asciiTheme="minorHAnsi" w:hAnsiTheme="minorHAnsi" w:cstheme="minorHAnsi"/>
        </w:rPr>
        <w:t>{%p endif %}</w:t>
      </w:r>
    </w:p>
    <w:p w:rsidR="001B0B7A" w:rsidRPr="0023239C" w:rsidRDefault="00B36BB9" w:rsidP="00B35208">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O não comparecimento do ALUNO às aulas e demais atividades não exime a CONTRATANTE do pagamento das parcelas da anuidade contratada, tendo em vista os Serviços Extracurriculares colocados à disposição pela CONTRATADA.</w:t>
      </w:r>
    </w:p>
    <w:p w:rsidR="001B0B7A" w:rsidRPr="0023239C" w:rsidRDefault="00B36BB9" w:rsidP="00B35208">
      <w:pPr>
        <w:numPr>
          <w:ilvl w:val="0"/>
          <w:numId w:val="4"/>
        </w:numPr>
        <w:spacing w:before="200" w:after="57" w:line="300" w:lineRule="auto"/>
        <w:jc w:val="both"/>
        <w:rPr>
          <w:rFonts w:asciiTheme="minorHAnsi" w:hAnsiTheme="minorHAnsi" w:cstheme="minorHAnsi"/>
        </w:rPr>
      </w:pPr>
      <w:r w:rsidRPr="0023239C">
        <w:rPr>
          <w:rFonts w:asciiTheme="minorHAnsi" w:hAnsiTheme="minorHAnsi" w:cstheme="minorHAnsi"/>
          <w:b/>
          <w:bCs/>
        </w:rPr>
        <w:t>MORA</w:t>
      </w:r>
    </w:p>
    <w:p w:rsidR="001B0B7A" w:rsidRPr="0023239C" w:rsidRDefault="00B36BB9" w:rsidP="00B35208">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Em caso de não pagamento de determinada parcela na data de vencimento indicada no boleto bancário, conforme especificado neste Contrato, a CONTRATANTE ficará constituída em mora, nos termos do artigo 397 do Código Civil, e o valor do débito original será acrescido de multa moratória de 2% (dois por cento), juros de mora de 1% (um por cento) ao mês calculados pro rata dia e correção monetária pelo INPC/IBGE, e honorários desde já fixados em 10% (dez por cento) para cobranças extrajudiciais e 20% (vinte por cento) para cobranças judiciais.</w:t>
      </w:r>
    </w:p>
    <w:p w:rsidR="001B0B7A" w:rsidRPr="0023239C" w:rsidRDefault="00B36BB9" w:rsidP="00B35208">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lastRenderedPageBreak/>
        <w:t>Se a CONTRATANTE permanecer inadimplente por mais de 90 (noventa) dias, a CONTRATADA poderá (i) comunicar a existência dos débitos pendentes aos serviços de proteção ao crédito, (ii) protestar o título em atraso; e/ou (iii) proceder à cobrança judicial do valor devido, conforme autorizado pelo artigo 6º da Lei nº 9.870/99. A CONTRATANTE responderá por eventuais débitos em regime de solidariedade.</w:t>
      </w:r>
    </w:p>
    <w:p w:rsidR="001B0B7A" w:rsidRPr="0023239C" w:rsidRDefault="00B36BB9" w:rsidP="00B35208">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A CONTRATANTE declara ter conhecimento que, caso permaneça inadimplente, por se tratarem de Serviços Extracurriculares, a sua execução poderá ser interrompida e a renovação deste Contrato para o ano letivo subsequente estará condicionada à quitação integral das parcelas inadimplidas. Ainda, na hipótese da CONTRATANTE, após a renovação deste Contrato, ficar inadimplente, a renovação ficará automaticamente cancelada, aplicando-se as penalidades previstas no respectivo Contrato.</w:t>
      </w:r>
    </w:p>
    <w:p w:rsidR="001B0B7A" w:rsidRPr="0023239C" w:rsidRDefault="00B36BB9" w:rsidP="00B35208">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A CONTRATANTE autoriza desde já, que cobranças de eventuais inadimplementos sejam realizadas através de todos meios permitidos em lei, incluindo, mas não se limitando a telefonemas, e-mails, correio, SMS (“serviço de mensagens curtas”), WhatsApp, de acordo com os dados fornecidos no preâmbulo deste Contrato.</w:t>
      </w:r>
    </w:p>
    <w:p w:rsidR="001B0B7A" w:rsidRPr="0023239C" w:rsidRDefault="00B36BB9" w:rsidP="00B35208">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Caso permaneça inadimplente, a CONTRATANTE poderá perder todo e qualquer benefício e/ou desconto do qual seja eventualmente beneficiária.</w:t>
      </w:r>
    </w:p>
    <w:p w:rsidR="001B0B7A" w:rsidRPr="0023239C" w:rsidRDefault="00B36BB9" w:rsidP="00B35208">
      <w:pPr>
        <w:numPr>
          <w:ilvl w:val="0"/>
          <w:numId w:val="4"/>
        </w:numPr>
        <w:spacing w:before="200" w:after="57" w:line="300" w:lineRule="auto"/>
        <w:jc w:val="both"/>
        <w:rPr>
          <w:rFonts w:asciiTheme="minorHAnsi" w:hAnsiTheme="minorHAnsi" w:cstheme="minorHAnsi"/>
          <w:b/>
        </w:rPr>
      </w:pPr>
      <w:r w:rsidRPr="0023239C">
        <w:rPr>
          <w:rFonts w:asciiTheme="minorHAnsi" w:hAnsiTheme="minorHAnsi" w:cstheme="minorHAnsi"/>
          <w:b/>
        </w:rPr>
        <w:t>VIGÊNCIA</w:t>
      </w:r>
    </w:p>
    <w:p w:rsidR="001B0B7A" w:rsidRPr="0023239C" w:rsidRDefault="00B36BB9" w:rsidP="00B35208">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Este Contrato entrará em vigor a partir da presente data e permanecerá em vigor até o fim do ano letivo, desde que cumpridas as seguintes condições de matrícula exigidas no Contrato Principal.</w:t>
      </w:r>
    </w:p>
    <w:p w:rsidR="001B0B7A" w:rsidRPr="0023239C" w:rsidRDefault="00B36BB9" w:rsidP="00B35208">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Na hipótese da atividade extracurricular exigir algum documento específico, incluindo, mas não se limitando a exame médico, exame de proficiência, dentre outros, a vigência deste Contrato estará vinculada também à entrega do referido documento.</w:t>
      </w:r>
    </w:p>
    <w:p w:rsidR="001B0B7A" w:rsidRPr="0023239C" w:rsidRDefault="00B36BB9" w:rsidP="00B35208">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A vigência deste Contrato está vinculada à vigência do Contrato Principal, sendo que, na hipótese do Contrato Principal for rescindido, independentemente do motivo, este Contrato será automaticamente rescindido, independentemente de aviso ou notificação judicial ou extrajudicial.</w:t>
      </w:r>
    </w:p>
    <w:p w:rsidR="001B0B7A" w:rsidRPr="0023239C" w:rsidRDefault="00B36BB9" w:rsidP="00B35208">
      <w:pPr>
        <w:numPr>
          <w:ilvl w:val="0"/>
          <w:numId w:val="4"/>
        </w:numPr>
        <w:spacing w:before="200" w:after="57" w:line="300" w:lineRule="auto"/>
        <w:jc w:val="both"/>
        <w:rPr>
          <w:rFonts w:asciiTheme="minorHAnsi" w:hAnsiTheme="minorHAnsi" w:cstheme="minorHAnsi"/>
        </w:rPr>
      </w:pPr>
      <w:r w:rsidRPr="0023239C">
        <w:rPr>
          <w:rFonts w:asciiTheme="minorHAnsi" w:hAnsiTheme="minorHAnsi" w:cstheme="minorHAnsi"/>
          <w:b/>
          <w:bCs/>
        </w:rPr>
        <w:t>RESCISÃO</w:t>
      </w:r>
    </w:p>
    <w:p w:rsidR="001B0B7A" w:rsidRPr="0023239C" w:rsidRDefault="00B36BB9" w:rsidP="00B35208">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A CONTRATANTE poderá, a qualquer momento, resilir o presente Contrato, mediante comunicação expressa à CONTRATADA com 30 (trinta) dias de antecedência e o pagamento de multa adicional equivalente a 10% (dez por cento) do valor residual das parcelas vincendas, sem prejuízo do pagamento integral da mensalidade do mês corrente em que for solicitada a rescisão pela CONTRATANTE.</w:t>
      </w:r>
    </w:p>
    <w:p w:rsidR="001B0B7A" w:rsidRPr="0023239C" w:rsidRDefault="00B36BB9" w:rsidP="00B35208">
      <w:pPr>
        <w:numPr>
          <w:ilvl w:val="0"/>
          <w:numId w:val="4"/>
        </w:numPr>
        <w:spacing w:before="200" w:after="57" w:line="300" w:lineRule="auto"/>
        <w:jc w:val="both"/>
        <w:rPr>
          <w:rFonts w:asciiTheme="minorHAnsi" w:hAnsiTheme="minorHAnsi" w:cstheme="minorHAnsi"/>
          <w:b/>
          <w:bCs/>
        </w:rPr>
      </w:pPr>
      <w:r w:rsidRPr="0023239C">
        <w:rPr>
          <w:rFonts w:asciiTheme="minorHAnsi" w:hAnsiTheme="minorHAnsi" w:cstheme="minorHAnsi"/>
          <w:b/>
        </w:rPr>
        <w:t>AUTORIZAÇÃO PARA VEICULAÇÃO</w:t>
      </w:r>
      <w:r w:rsidRPr="0023239C">
        <w:rPr>
          <w:rFonts w:asciiTheme="minorHAnsi" w:hAnsiTheme="minorHAnsi" w:cstheme="minorHAnsi"/>
          <w:b/>
          <w:bCs/>
        </w:rPr>
        <w:t xml:space="preserve"> DE USO DE IMAGEM</w:t>
      </w:r>
    </w:p>
    <w:p w:rsidR="001B0B7A" w:rsidRPr="0023239C" w:rsidRDefault="00B36BB9" w:rsidP="00B35208">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 xml:space="preserve">A CONTRATANTE autoriza a CONTRATADA, a título gratuito, a utilizar a imagem, voz e outros dados do ALUNO, inclusive trabalhos escolares para a exclusiva finalidade de uso em divulgações </w:t>
      </w:r>
      <w:r w:rsidRPr="0023239C">
        <w:rPr>
          <w:rFonts w:asciiTheme="minorHAnsi" w:hAnsiTheme="minorHAnsi" w:cstheme="minorHAnsi"/>
        </w:rPr>
        <w:lastRenderedPageBreak/>
        <w:t>informativas das atividades desenvolvidas na escola, sejam elas destinadas ao público geral ou apenas para ALUNOS da CONTRATADA, podendo, para tanto, reproduzi-las em redes sociais, sites, intranet, informes e outros meios de comunicação da CONTRATADA, bem como por outros meios de comunicação disponíveis, incluindo jornais, revistas, periódicos e outras mídias de comunicação, sempre com observância aos bons costumes, à moral e a ordem pública. A CONTRATANTE renuncia, representando o ALUNO, em caráter irrevogável e irretratável, a qualquer direito pecuniário decorrente da utilização da sua imagem.</w:t>
      </w:r>
    </w:p>
    <w:p w:rsidR="001B0B7A" w:rsidRPr="0023239C" w:rsidRDefault="00B36BB9" w:rsidP="00D81C83">
      <w:pPr>
        <w:numPr>
          <w:ilvl w:val="2"/>
          <w:numId w:val="4"/>
        </w:numPr>
        <w:spacing w:before="200" w:after="57" w:line="300" w:lineRule="auto"/>
        <w:jc w:val="both"/>
        <w:rPr>
          <w:rFonts w:asciiTheme="minorHAnsi" w:hAnsiTheme="minorHAnsi" w:cstheme="minorHAnsi"/>
        </w:rPr>
      </w:pPr>
      <w:r w:rsidRPr="0023239C">
        <w:rPr>
          <w:rFonts w:asciiTheme="minorHAnsi" w:hAnsiTheme="minorHAnsi" w:cstheme="minorHAnsi"/>
        </w:rPr>
        <w:t>A autorização é válida por prazo indeterminado, inclusive durante o período de vigência deste Contrato, e poderá ser revogada/cancelada a qualquer tempo mediante solicitação por escrito da CONTRATANTE enviada para a CONTRATADA.</w:t>
      </w:r>
    </w:p>
    <w:p w:rsidR="001B0B7A" w:rsidRPr="0023239C" w:rsidRDefault="00B36BB9" w:rsidP="00D81C83">
      <w:pPr>
        <w:numPr>
          <w:ilvl w:val="2"/>
          <w:numId w:val="4"/>
        </w:numPr>
        <w:spacing w:before="200" w:after="57" w:line="300" w:lineRule="auto"/>
        <w:jc w:val="both"/>
        <w:rPr>
          <w:rFonts w:asciiTheme="minorHAnsi" w:hAnsiTheme="minorHAnsi" w:cstheme="minorHAnsi"/>
        </w:rPr>
      </w:pPr>
      <w:r w:rsidRPr="0023239C">
        <w:rPr>
          <w:rFonts w:asciiTheme="minorHAnsi" w:hAnsiTheme="minorHAnsi" w:cstheme="minorHAnsi"/>
        </w:rPr>
        <w:t>Uma vez revogada a autorização, permanecerão válidos e autorizados eventuais usos da imagem e/ou dados veiculados anteriormente ao pedido de revogação/cancelamento, inclusive materiais de divulgação dos serviços da CONTRATADA produzidos antes da revogação da autorização, desde que estejam de acordo com a finalidade descrita no caput dessa cláusula.</w:t>
      </w:r>
    </w:p>
    <w:p w:rsidR="001B0B7A" w:rsidRPr="0023239C" w:rsidRDefault="00B36BB9" w:rsidP="00D81C83">
      <w:pPr>
        <w:numPr>
          <w:ilvl w:val="2"/>
          <w:numId w:val="4"/>
        </w:numPr>
        <w:spacing w:before="200" w:after="57" w:line="300" w:lineRule="auto"/>
        <w:jc w:val="both"/>
        <w:rPr>
          <w:rFonts w:asciiTheme="minorHAnsi" w:hAnsiTheme="minorHAnsi" w:cstheme="minorHAnsi"/>
        </w:rPr>
      </w:pPr>
      <w:r w:rsidRPr="0023239C">
        <w:rPr>
          <w:rFonts w:asciiTheme="minorHAnsi" w:hAnsiTheme="minorHAnsi" w:cstheme="minorHAnsi"/>
        </w:rPr>
        <w:t>A presente autorização concedida à CONTRATADA não é válida para reprodução com finalidades comerciais, tais como outdoors e panfletos publicitários, anúncios em revistas, jornais, publicações com mídia (post patrocinados) na internet e redes sociais, as quais dependerão de autorização específica a ser concedida pelo(s) CONTRATANTE(S) em instrumento próprio.</w:t>
      </w:r>
    </w:p>
    <w:p w:rsidR="001B0B7A" w:rsidRPr="0023239C" w:rsidRDefault="00B36BB9" w:rsidP="00B35208">
      <w:pPr>
        <w:numPr>
          <w:ilvl w:val="0"/>
          <w:numId w:val="4"/>
        </w:numPr>
        <w:spacing w:before="200" w:after="57" w:line="300" w:lineRule="auto"/>
        <w:jc w:val="both"/>
        <w:rPr>
          <w:rFonts w:asciiTheme="minorHAnsi" w:hAnsiTheme="minorHAnsi" w:cstheme="minorHAnsi"/>
          <w:b/>
        </w:rPr>
      </w:pPr>
      <w:r w:rsidRPr="0023239C">
        <w:rPr>
          <w:rFonts w:asciiTheme="minorHAnsi" w:hAnsiTheme="minorHAnsi" w:cstheme="minorHAnsi"/>
          <w:b/>
        </w:rPr>
        <w:t>DISPOSIÇÕES GERAIS</w:t>
      </w:r>
    </w:p>
    <w:p w:rsidR="001B0B7A" w:rsidRPr="0023239C" w:rsidRDefault="00B36BB9" w:rsidP="00B35208">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Alteração dos dados cadastrais: Compromete-se a CONTRATANTE a comunicar à CONTRATADA, imediatamente, mediante aviso por escrito, a ocorrência de quaisquer alterações havidas em seus dados pessoais acima fornecidos, especialmente a mudança de endereço sob pena de, ocorrendo a devolução de qualquer correspondência, referida correspondência ser considerada recebida.</w:t>
      </w:r>
    </w:p>
    <w:p w:rsidR="001B0B7A" w:rsidRPr="0023239C" w:rsidRDefault="00B36BB9" w:rsidP="00B35208">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Ciência das Normas e Políticas Internas da CONTRATADA: A CONTRATANTE declara ter lido o inteiro teor do Regimento Interno e das Normas Gerais da CONTRATADA, estando, portanto cientes das suas normas de conduta, especialmente no interior do estabelecimento de ensino, ficando desde já responsável(eis) por levá-las ao conhecimento do ALUNO para serem cumpridas.</w:t>
      </w:r>
    </w:p>
    <w:p w:rsidR="001B0B7A" w:rsidRPr="0023239C" w:rsidRDefault="00B36BB9" w:rsidP="00D81C83">
      <w:pPr>
        <w:numPr>
          <w:ilvl w:val="2"/>
          <w:numId w:val="4"/>
        </w:numPr>
        <w:spacing w:before="200" w:after="57" w:line="300" w:lineRule="auto"/>
        <w:jc w:val="both"/>
        <w:rPr>
          <w:rFonts w:asciiTheme="minorHAnsi" w:hAnsiTheme="minorHAnsi" w:cstheme="minorHAnsi"/>
        </w:rPr>
      </w:pPr>
      <w:r w:rsidRPr="0023239C">
        <w:rPr>
          <w:rFonts w:asciiTheme="minorHAnsi" w:hAnsiTheme="minorHAnsi" w:cstheme="minorHAnsi"/>
        </w:rPr>
        <w:t>A CONTRATANTE assume expressamente a responsabilidade por quaisquer danos patrimoniais propositais que sejam causados pelo ALUNO a qualquer bem da CONTRATADA ou de terceiros, responsabilizando-se ainda pela indenização dos livros retirados da biblioteca pelo ALUNO e avariados ou não oportunamente restituídos.</w:t>
      </w:r>
    </w:p>
    <w:p w:rsidR="001B0B7A" w:rsidRPr="0023239C" w:rsidRDefault="00B36BB9" w:rsidP="00B35208">
      <w:pPr>
        <w:numPr>
          <w:ilvl w:val="2"/>
          <w:numId w:val="4"/>
        </w:numPr>
        <w:spacing w:before="200" w:after="57" w:line="300" w:lineRule="auto"/>
        <w:jc w:val="both"/>
        <w:rPr>
          <w:rFonts w:asciiTheme="minorHAnsi" w:hAnsiTheme="minorHAnsi" w:cstheme="minorHAnsi"/>
        </w:rPr>
      </w:pPr>
      <w:r w:rsidRPr="0023239C">
        <w:rPr>
          <w:rFonts w:asciiTheme="minorHAnsi" w:hAnsiTheme="minorHAnsi" w:cstheme="minorHAnsi"/>
        </w:rPr>
        <w:t>A CONTRATANTE declara expressamente ciente que a CONTRATADA não assume a responsabilidade pelo extravio de quaisquer objetos de uso pessoal do ALUNO ou de terceiros ocorridos dentro do estabelecimento de ensino, notadamente valores, equipamentos eletrônicos, uniforme, material didático etc.</w:t>
      </w:r>
    </w:p>
    <w:p w:rsidR="001B0B7A" w:rsidRPr="0023239C" w:rsidRDefault="00B36BB9" w:rsidP="00D81C83">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lastRenderedPageBreak/>
        <w:t xml:space="preserve"> Título Executivo: O presente Contrato constitui título executivo extrajudicial, nos termos do artigo 585, II, do Código de Processo Civil, estando as partes de comum acordo quanto à força executiva do Contrato, notadamente das cláusulas contratuais que preveem multas, penalidades ou sanções pecuniárias prefixadas, seja por inadimplemento parcial ou total do Contrato, seja ainda por rescisão Contrato, ficando as partes, desde já autorizadas, a ingressarem com execuções forçadas em juízo das obrigações de pagar e das obrigações de fazer previstas neste Contrato.</w:t>
      </w:r>
    </w:p>
    <w:p w:rsidR="001B0B7A" w:rsidRPr="0023239C" w:rsidRDefault="00B36BB9" w:rsidP="00D81C83">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Não Renúncia: A aceitação por qualquer das partes do não cumprimento pela outra de qualquer das cláusulas e condições deste Contrato, a qualquer tempo, será interpretada como mera liberalidade, não implicando em novação e/ou renúncia do direito de exigir o fiel e integral cumprimento das obrigações ora pactuadas.</w:t>
      </w:r>
    </w:p>
    <w:p w:rsidR="001B0B7A" w:rsidRPr="0023239C" w:rsidRDefault="00B36BB9" w:rsidP="00D81C83">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Sucessão: O presente Contrato será válido e vinculante para as partes e seus herdeiros e/ou sucessores a qualquer título.</w:t>
      </w:r>
    </w:p>
    <w:p w:rsidR="001B0B7A" w:rsidRPr="0023239C" w:rsidRDefault="00B36BB9" w:rsidP="00D81C83">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Guarda: A CONTRATANTE compromete-se comunicar à CONTRATADA, imediatamente, mediante aviso por escrito, a ocorrência de quaisquer alterações havidas no regime de guarda do ALUNO.</w:t>
      </w:r>
    </w:p>
    <w:p w:rsidR="001B0B7A" w:rsidRPr="0023239C" w:rsidRDefault="00B36BB9" w:rsidP="00D81C83">
      <w:pPr>
        <w:numPr>
          <w:ilvl w:val="1"/>
          <w:numId w:val="4"/>
        </w:numPr>
        <w:spacing w:before="200" w:after="57" w:line="300" w:lineRule="auto"/>
        <w:jc w:val="both"/>
        <w:rPr>
          <w:rFonts w:asciiTheme="minorHAnsi" w:hAnsiTheme="minorHAnsi" w:cstheme="minorHAnsi"/>
        </w:rPr>
      </w:pPr>
      <w:r w:rsidRPr="0023239C">
        <w:rPr>
          <w:rFonts w:asciiTheme="minorHAnsi" w:hAnsiTheme="minorHAnsi" w:cstheme="minorHAnsi"/>
        </w:rPr>
        <w:t>Foro: Para dirimir eventuais dúvidas ou controvérsias decorrentes deste Contrato, fica eleito o Foro da Comarca da Capital do Estado de onde os Serviços Extracurriculares serão prestados, de acordo com o descrito no quadro acima, com exclusão de qualquer outro, por mais privilegiado que seja.</w:t>
      </w:r>
    </w:p>
    <w:p w:rsidR="001B0B7A" w:rsidRPr="0023239C" w:rsidRDefault="00B36BB9" w:rsidP="00B35208">
      <w:pPr>
        <w:keepNext/>
        <w:keepLines/>
        <w:widowControl w:val="0"/>
        <w:spacing w:before="200" w:afterLines="287" w:after="688" w:line="300" w:lineRule="auto"/>
        <w:jc w:val="both"/>
        <w:rPr>
          <w:rFonts w:asciiTheme="minorHAnsi" w:hAnsiTheme="minorHAnsi" w:cstheme="minorHAnsi"/>
        </w:rPr>
      </w:pPr>
      <w:r w:rsidRPr="0023239C">
        <w:rPr>
          <w:rFonts w:asciiTheme="minorHAnsi" w:hAnsiTheme="minorHAnsi" w:cstheme="minorHAnsi"/>
        </w:rPr>
        <w:t>E, por estarem assim justas e contratadas, as Partes celebram o presente Contrato, em 02 (duas) vias de igual teor e forma, na presença das 02 (duas) testemunhas abaixo indicadas.</w:t>
      </w:r>
    </w:p>
    <w:p w:rsidR="001B0B7A" w:rsidRPr="0023239C" w:rsidRDefault="00B36BB9" w:rsidP="00B35208">
      <w:pPr>
        <w:keepNext/>
        <w:keepLines/>
        <w:widowControl w:val="0"/>
        <w:spacing w:before="200" w:afterLines="287" w:after="688" w:line="300" w:lineRule="auto"/>
        <w:jc w:val="center"/>
        <w:rPr>
          <w:rFonts w:asciiTheme="minorHAnsi" w:hAnsiTheme="minorHAnsi" w:cstheme="minorHAnsi"/>
          <w:lang w:val="en-US"/>
        </w:rPr>
      </w:pPr>
      <w:r w:rsidRPr="0023239C">
        <w:rPr>
          <w:rFonts w:asciiTheme="minorHAnsi" w:hAnsiTheme="minorHAnsi" w:cstheme="minorHAnsi"/>
          <w:lang w:val="en-US"/>
        </w:rPr>
        <w:t>{{ title_case(signature_local | lower) }}, {{signature_date }}.</w:t>
      </w:r>
    </w:p>
    <w:tbl>
      <w:tblPr>
        <w:tblW w:w="10772" w:type="dxa"/>
        <w:jc w:val="center"/>
        <w:tblCellMar>
          <w:top w:w="55" w:type="dxa"/>
          <w:left w:w="55" w:type="dxa"/>
          <w:bottom w:w="55" w:type="dxa"/>
          <w:right w:w="55" w:type="dxa"/>
        </w:tblCellMar>
        <w:tblLook w:val="0000" w:firstRow="0" w:lastRow="0" w:firstColumn="0" w:lastColumn="0" w:noHBand="0" w:noVBand="0"/>
      </w:tblPr>
      <w:tblGrid>
        <w:gridCol w:w="5381"/>
        <w:gridCol w:w="5391"/>
      </w:tblGrid>
      <w:tr w:rsidR="001B0B7A" w:rsidRPr="0023239C">
        <w:trPr>
          <w:jc w:val="center"/>
        </w:trPr>
        <w:tc>
          <w:tcPr>
            <w:tcW w:w="5381" w:type="dxa"/>
            <w:shd w:val="clear" w:color="auto" w:fill="auto"/>
          </w:tcPr>
          <w:p w:rsidR="001B0B7A" w:rsidRPr="0023239C" w:rsidRDefault="00B36BB9" w:rsidP="00E11B28">
            <w:pPr>
              <w:pStyle w:val="TableContents"/>
              <w:keepNext/>
              <w:keepLines/>
              <w:widowControl w:val="0"/>
              <w:jc w:val="center"/>
              <w:rPr>
                <w:rFonts w:asciiTheme="minorHAnsi" w:hAnsiTheme="minorHAnsi" w:cstheme="minorHAnsi"/>
                <w:b/>
                <w:bCs/>
              </w:rPr>
            </w:pPr>
            <w:r w:rsidRPr="0023239C">
              <w:rPr>
                <w:rFonts w:asciiTheme="minorHAnsi" w:hAnsiTheme="minorHAnsi" w:cstheme="minorHAnsi"/>
                <w:b/>
                <w:bCs/>
              </w:rPr>
              <w:t>Contratada(s)</w:t>
            </w:r>
          </w:p>
        </w:tc>
        <w:tc>
          <w:tcPr>
            <w:tcW w:w="5390" w:type="dxa"/>
            <w:shd w:val="clear" w:color="auto" w:fill="auto"/>
          </w:tcPr>
          <w:p w:rsidR="001B0B7A" w:rsidRPr="0023239C" w:rsidRDefault="00B36BB9" w:rsidP="00E11B28">
            <w:pPr>
              <w:pStyle w:val="TableContents"/>
              <w:keepNext/>
              <w:keepLines/>
              <w:widowControl w:val="0"/>
              <w:jc w:val="center"/>
              <w:rPr>
                <w:rFonts w:asciiTheme="minorHAnsi" w:hAnsiTheme="minorHAnsi" w:cstheme="minorHAnsi"/>
                <w:b/>
                <w:bCs/>
              </w:rPr>
            </w:pPr>
            <w:r w:rsidRPr="0023239C">
              <w:rPr>
                <w:rFonts w:asciiTheme="minorHAnsi" w:hAnsiTheme="minorHAnsi" w:cstheme="minorHAnsi"/>
                <w:b/>
                <w:bCs/>
              </w:rPr>
              <w:t>Contratante(s)</w:t>
            </w:r>
          </w:p>
        </w:tc>
      </w:tr>
      <w:tr w:rsidR="001B0B7A" w:rsidRPr="0023239C">
        <w:trPr>
          <w:jc w:val="center"/>
        </w:trPr>
        <w:tc>
          <w:tcPr>
            <w:tcW w:w="5381" w:type="dxa"/>
            <w:shd w:val="clear" w:color="auto" w:fill="auto"/>
          </w:tcPr>
          <w:p w:rsidR="001B0B7A" w:rsidRPr="0023239C" w:rsidRDefault="00B36BB9" w:rsidP="00E11B28">
            <w:pPr>
              <w:pStyle w:val="TableContents"/>
              <w:keepNext/>
              <w:keepLines/>
              <w:widowControl w:val="0"/>
              <w:spacing w:before="227"/>
              <w:rPr>
                <w:rFonts w:asciiTheme="minorHAnsi" w:hAnsiTheme="minorHAnsi" w:cstheme="minorHAnsi"/>
                <w:color w:val="FFFFFF"/>
                <w:lang w:val="en-US"/>
              </w:rPr>
            </w:pPr>
            <w:r w:rsidRPr="0023239C">
              <w:rPr>
                <w:rFonts w:asciiTheme="minorHAnsi" w:hAnsiTheme="minorHAnsi" w:cstheme="minorHAnsi"/>
                <w:color w:val="FFFFFF"/>
                <w:lang w:val="en-US"/>
              </w:rPr>
              <w:t>{{ generate_anchor('signHere', school_email) }}</w:t>
            </w:r>
          </w:p>
          <w:p w:rsidR="001B0B7A" w:rsidRPr="0023239C" w:rsidRDefault="00B36BB9" w:rsidP="00E11B28">
            <w:pPr>
              <w:pStyle w:val="TableContents"/>
              <w:keepNext/>
              <w:keepLines/>
              <w:widowControl w:val="0"/>
              <w:rPr>
                <w:rFonts w:asciiTheme="minorHAnsi" w:hAnsiTheme="minorHAnsi" w:cstheme="minorHAnsi"/>
                <w:color w:val="000000"/>
              </w:rPr>
            </w:pPr>
            <w:r w:rsidRPr="0023239C">
              <w:rPr>
                <w:rFonts w:asciiTheme="minorHAnsi" w:hAnsiTheme="minorHAnsi" w:cstheme="minorHAnsi"/>
                <w:color w:val="000000"/>
              </w:rPr>
              <w:t>_____________________________________________</w:t>
            </w:r>
          </w:p>
          <w:p w:rsidR="001B0B7A" w:rsidRPr="0023239C" w:rsidRDefault="00B36BB9" w:rsidP="00E11B28">
            <w:pPr>
              <w:pStyle w:val="TableContents"/>
              <w:keepNext/>
              <w:keepLines/>
              <w:widowControl w:val="0"/>
              <w:rPr>
                <w:rFonts w:asciiTheme="minorHAnsi" w:hAnsiTheme="minorHAnsi" w:cstheme="minorHAnsi"/>
                <w:b/>
                <w:bCs/>
              </w:rPr>
            </w:pPr>
            <w:r w:rsidRPr="0023239C">
              <w:rPr>
                <w:rFonts w:asciiTheme="minorHAnsi" w:hAnsiTheme="minorHAnsi" w:cstheme="minorHAnsi"/>
                <w:b/>
                <w:bCs/>
              </w:rPr>
              <w:t>{{ school[“legal_name”] | upper }}</w:t>
            </w:r>
          </w:p>
        </w:tc>
        <w:tc>
          <w:tcPr>
            <w:tcW w:w="5390" w:type="dxa"/>
            <w:shd w:val="clear" w:color="auto" w:fill="auto"/>
          </w:tcPr>
          <w:p w:rsidR="001B0B7A" w:rsidRPr="0023239C" w:rsidRDefault="00B36BB9" w:rsidP="00E11B28">
            <w:pPr>
              <w:pStyle w:val="TableContents"/>
              <w:keepNext/>
              <w:keepLines/>
              <w:widowControl w:val="0"/>
              <w:jc w:val="center"/>
              <w:rPr>
                <w:rFonts w:asciiTheme="minorHAnsi" w:hAnsiTheme="minorHAnsi" w:cstheme="minorHAnsi"/>
                <w:lang w:val="en-US"/>
              </w:rPr>
            </w:pPr>
            <w:r w:rsidRPr="0023239C">
              <w:rPr>
                <w:rFonts w:asciiTheme="minorHAnsi" w:hAnsiTheme="minorHAnsi" w:cstheme="minorHAnsi"/>
                <w:lang w:val="en-US"/>
              </w:rPr>
              <w:t xml:space="preserve">{%p for item in </w:t>
            </w:r>
            <w:bookmarkStart w:id="4" w:name="__DdeLink__212_650064365"/>
            <w:r w:rsidRPr="0023239C">
              <w:rPr>
                <w:rFonts w:asciiTheme="minorHAnsi" w:hAnsiTheme="minorHAnsi" w:cstheme="minorHAnsi"/>
                <w:lang w:val="en-US"/>
              </w:rPr>
              <w:t>contractors</w:t>
            </w:r>
            <w:bookmarkEnd w:id="4"/>
            <w:r w:rsidRPr="0023239C">
              <w:rPr>
                <w:rFonts w:asciiTheme="minorHAnsi" w:hAnsiTheme="minorHAnsi" w:cstheme="minorHAnsi"/>
                <w:lang w:val="en-US"/>
              </w:rPr>
              <w:t xml:space="preserve"> %}</w:t>
            </w:r>
          </w:p>
          <w:p w:rsidR="001B0B7A" w:rsidRPr="0023239C" w:rsidRDefault="00B36BB9" w:rsidP="00E11B28">
            <w:pPr>
              <w:pStyle w:val="TableContents"/>
              <w:keepNext/>
              <w:keepLines/>
              <w:widowControl w:val="0"/>
              <w:tabs>
                <w:tab w:val="left" w:pos="625"/>
              </w:tabs>
              <w:spacing w:before="227"/>
              <w:ind w:firstLine="340"/>
              <w:rPr>
                <w:rFonts w:asciiTheme="minorHAnsi" w:hAnsiTheme="minorHAnsi" w:cstheme="minorHAnsi"/>
                <w:color w:val="FFFFFF"/>
                <w:lang w:val="en-US"/>
              </w:rPr>
            </w:pPr>
            <w:r w:rsidRPr="0023239C">
              <w:rPr>
                <w:rFonts w:asciiTheme="minorHAnsi" w:hAnsiTheme="minorHAnsi" w:cstheme="minorHAnsi"/>
                <w:color w:val="FFFFFF"/>
                <w:lang w:val="en-US"/>
              </w:rPr>
              <w:t>{{ generate_anchor('signHere', item.email) }}</w:t>
            </w:r>
          </w:p>
          <w:p w:rsidR="001B0B7A" w:rsidRPr="0023239C" w:rsidRDefault="00B36BB9" w:rsidP="00E11B28">
            <w:pPr>
              <w:pStyle w:val="TableContents"/>
              <w:keepNext/>
              <w:keepLines/>
              <w:widowControl w:val="0"/>
              <w:tabs>
                <w:tab w:val="left" w:pos="625"/>
              </w:tabs>
              <w:ind w:firstLine="340"/>
              <w:rPr>
                <w:rFonts w:asciiTheme="minorHAnsi" w:hAnsiTheme="minorHAnsi" w:cstheme="minorHAnsi"/>
                <w:color w:val="000000"/>
                <w:lang w:val="en-US"/>
              </w:rPr>
            </w:pPr>
            <w:r w:rsidRPr="0023239C">
              <w:rPr>
                <w:rFonts w:asciiTheme="minorHAnsi" w:hAnsiTheme="minorHAnsi" w:cstheme="minorHAnsi"/>
                <w:color w:val="000000"/>
                <w:lang w:val="en-US"/>
              </w:rPr>
              <w:t>_____________________________________________</w:t>
            </w:r>
          </w:p>
          <w:p w:rsidR="001B0B7A" w:rsidRPr="0023239C" w:rsidRDefault="00B36BB9" w:rsidP="00E11B28">
            <w:pPr>
              <w:pStyle w:val="TableContents"/>
              <w:keepNext/>
              <w:keepLines/>
              <w:widowControl w:val="0"/>
              <w:ind w:firstLine="340"/>
              <w:rPr>
                <w:rFonts w:asciiTheme="minorHAnsi" w:hAnsiTheme="minorHAnsi" w:cstheme="minorHAnsi"/>
                <w:b/>
                <w:bCs/>
                <w:lang w:val="en-US"/>
              </w:rPr>
            </w:pPr>
            <w:r w:rsidRPr="0023239C">
              <w:rPr>
                <w:rFonts w:asciiTheme="minorHAnsi" w:hAnsiTheme="minorHAnsi" w:cstheme="minorHAnsi"/>
                <w:b/>
                <w:bCs/>
                <w:lang w:val="en-US"/>
              </w:rPr>
              <w:t>{{ item.name.text | upper }}</w:t>
            </w:r>
          </w:p>
          <w:p w:rsidR="001B0B7A" w:rsidRPr="0023239C" w:rsidRDefault="00B36BB9" w:rsidP="00E11B28">
            <w:pPr>
              <w:pStyle w:val="TableContents"/>
              <w:keepNext/>
              <w:keepLines/>
              <w:widowControl w:val="0"/>
              <w:jc w:val="center"/>
              <w:rPr>
                <w:rFonts w:asciiTheme="minorHAnsi" w:hAnsiTheme="minorHAnsi" w:cstheme="minorHAnsi"/>
                <w:lang w:val="en-US"/>
              </w:rPr>
            </w:pPr>
            <w:r w:rsidRPr="0023239C">
              <w:rPr>
                <w:rFonts w:asciiTheme="minorHAnsi" w:hAnsiTheme="minorHAnsi" w:cstheme="minorHAnsi"/>
                <w:lang w:val="en-US"/>
              </w:rPr>
              <w:t>{%p endfor %}</w:t>
            </w:r>
          </w:p>
        </w:tc>
      </w:tr>
      <w:tr w:rsidR="001B0B7A" w:rsidRPr="0023239C">
        <w:trPr>
          <w:jc w:val="center"/>
        </w:trPr>
        <w:tc>
          <w:tcPr>
            <w:tcW w:w="10771" w:type="dxa"/>
            <w:gridSpan w:val="2"/>
            <w:shd w:val="clear" w:color="auto" w:fill="auto"/>
          </w:tcPr>
          <w:p w:rsidR="001B0B7A" w:rsidRPr="0023239C" w:rsidRDefault="00B36BB9" w:rsidP="00E11B28">
            <w:pPr>
              <w:pStyle w:val="TableContents"/>
              <w:keepNext/>
              <w:keepLines/>
              <w:widowControl w:val="0"/>
              <w:spacing w:before="227"/>
              <w:jc w:val="both"/>
              <w:rPr>
                <w:rFonts w:asciiTheme="minorHAnsi" w:hAnsiTheme="minorHAnsi" w:cstheme="minorHAnsi"/>
                <w:b/>
                <w:bCs/>
              </w:rPr>
            </w:pPr>
            <w:r w:rsidRPr="0023239C">
              <w:rPr>
                <w:rFonts w:asciiTheme="minorHAnsi" w:hAnsiTheme="minorHAnsi" w:cstheme="minorHAnsi"/>
                <w:b/>
                <w:bCs/>
              </w:rPr>
              <w:t>Testemunhas:</w:t>
            </w:r>
          </w:p>
        </w:tc>
      </w:tr>
      <w:tr w:rsidR="001B0B7A" w:rsidRPr="0023239C">
        <w:trPr>
          <w:jc w:val="center"/>
        </w:trPr>
        <w:tc>
          <w:tcPr>
            <w:tcW w:w="5381" w:type="dxa"/>
            <w:shd w:val="clear" w:color="auto" w:fill="auto"/>
          </w:tcPr>
          <w:p w:rsidR="001B0B7A" w:rsidRPr="0023239C" w:rsidRDefault="00B36BB9" w:rsidP="00E11B28">
            <w:pPr>
              <w:pStyle w:val="TableContents"/>
              <w:keepNext/>
              <w:keepLines/>
              <w:widowControl w:val="0"/>
              <w:spacing w:before="227"/>
              <w:rPr>
                <w:rFonts w:asciiTheme="minorHAnsi" w:hAnsiTheme="minorHAnsi" w:cstheme="minorHAnsi"/>
                <w:color w:val="FFFFFF"/>
                <w:lang w:val="en-US"/>
              </w:rPr>
            </w:pPr>
            <w:r w:rsidRPr="0023239C">
              <w:rPr>
                <w:rFonts w:asciiTheme="minorHAnsi" w:hAnsiTheme="minorHAnsi" w:cstheme="minorHAnsi"/>
                <w:color w:val="FFFFFF"/>
                <w:lang w:val="en-US"/>
              </w:rPr>
              <w:t>{{ generate_anchor('signHere', witnesses[0].email) }}</w:t>
            </w:r>
          </w:p>
          <w:p w:rsidR="001B0B7A" w:rsidRPr="0023239C" w:rsidRDefault="00B36BB9" w:rsidP="00E11B28">
            <w:pPr>
              <w:pStyle w:val="TableContents"/>
              <w:keepNext/>
              <w:keepLines/>
              <w:widowControl w:val="0"/>
              <w:rPr>
                <w:rFonts w:asciiTheme="minorHAnsi" w:hAnsiTheme="minorHAnsi" w:cstheme="minorHAnsi"/>
                <w:color w:val="000000"/>
                <w:lang w:val="en-US"/>
              </w:rPr>
            </w:pPr>
            <w:r w:rsidRPr="0023239C">
              <w:rPr>
                <w:rFonts w:asciiTheme="minorHAnsi" w:hAnsiTheme="minorHAnsi" w:cstheme="minorHAnsi"/>
                <w:color w:val="000000"/>
                <w:lang w:val="en-US"/>
              </w:rPr>
              <w:t>_____________________________________________</w:t>
            </w:r>
          </w:p>
          <w:p w:rsidR="001B0B7A" w:rsidRPr="0023239C" w:rsidRDefault="00646C8E" w:rsidP="00E11B28">
            <w:pPr>
              <w:pStyle w:val="TableContents"/>
              <w:keepNext/>
              <w:keepLines/>
              <w:widowControl w:val="0"/>
              <w:jc w:val="both"/>
              <w:rPr>
                <w:rFonts w:asciiTheme="minorHAnsi" w:hAnsiTheme="minorHAnsi" w:cstheme="minorHAnsi"/>
                <w:lang w:val="en-US"/>
              </w:rPr>
            </w:pPr>
            <w:r w:rsidRPr="0023239C">
              <w:rPr>
                <w:rFonts w:asciiTheme="minorHAnsi" w:hAnsiTheme="minorHAnsi" w:cstheme="minorHAnsi"/>
                <w:lang w:val="en-US"/>
              </w:rPr>
              <w:t>Nome: {{ witnesses[0].name.text</w:t>
            </w:r>
            <w:r w:rsidR="00B36BB9" w:rsidRPr="0023239C">
              <w:rPr>
                <w:rFonts w:asciiTheme="minorHAnsi" w:hAnsiTheme="minorHAnsi" w:cstheme="minorHAnsi"/>
                <w:lang w:val="en-US"/>
              </w:rPr>
              <w:t xml:space="preserve"> }}</w:t>
            </w:r>
          </w:p>
          <w:p w:rsidR="001B0B7A" w:rsidRPr="0023239C" w:rsidRDefault="00B36BB9" w:rsidP="00E11B28">
            <w:pPr>
              <w:pStyle w:val="TableContents"/>
              <w:keepNext/>
              <w:keepLines/>
              <w:widowControl w:val="0"/>
              <w:jc w:val="both"/>
              <w:rPr>
                <w:rFonts w:asciiTheme="minorHAnsi" w:hAnsiTheme="minorHAnsi" w:cstheme="minorHAnsi"/>
                <w:lang w:val="en-US"/>
              </w:rPr>
            </w:pPr>
            <w:r w:rsidRPr="0023239C">
              <w:rPr>
                <w:rFonts w:asciiTheme="minorHAnsi" w:hAnsiTheme="minorHAnsi" w:cstheme="minorHAnsi"/>
                <w:lang w:val="en-US"/>
              </w:rPr>
              <w:t>CPF: {{ witnesses[0].cpf }}</w:t>
            </w:r>
          </w:p>
        </w:tc>
        <w:tc>
          <w:tcPr>
            <w:tcW w:w="5390" w:type="dxa"/>
            <w:shd w:val="clear" w:color="auto" w:fill="auto"/>
          </w:tcPr>
          <w:p w:rsidR="001B0B7A" w:rsidRPr="0023239C" w:rsidRDefault="00B36BB9" w:rsidP="00E11B28">
            <w:pPr>
              <w:pStyle w:val="TableContents"/>
              <w:keepNext/>
              <w:keepLines/>
              <w:widowControl w:val="0"/>
              <w:spacing w:before="227"/>
              <w:ind w:firstLine="340"/>
              <w:rPr>
                <w:rFonts w:asciiTheme="minorHAnsi" w:hAnsiTheme="minorHAnsi" w:cstheme="minorHAnsi"/>
                <w:color w:val="FFFFFF"/>
                <w:lang w:val="en-US"/>
              </w:rPr>
            </w:pPr>
            <w:r w:rsidRPr="0023239C">
              <w:rPr>
                <w:rFonts w:asciiTheme="minorHAnsi" w:hAnsiTheme="minorHAnsi" w:cstheme="minorHAnsi"/>
                <w:color w:val="FFFFFF"/>
                <w:lang w:val="en-US"/>
              </w:rPr>
              <w:t>{{ generate_anchor('signHere', witnesses[1].email) }}</w:t>
            </w:r>
          </w:p>
          <w:p w:rsidR="001B0B7A" w:rsidRPr="0023239C" w:rsidRDefault="00B36BB9" w:rsidP="00E11B28">
            <w:pPr>
              <w:pStyle w:val="TableContents"/>
              <w:keepNext/>
              <w:keepLines/>
              <w:widowControl w:val="0"/>
              <w:ind w:firstLine="340"/>
              <w:rPr>
                <w:rFonts w:asciiTheme="minorHAnsi" w:hAnsiTheme="minorHAnsi" w:cstheme="minorHAnsi"/>
                <w:color w:val="FFFFFF"/>
                <w:lang w:val="en-US"/>
              </w:rPr>
            </w:pPr>
            <w:r w:rsidRPr="0023239C">
              <w:rPr>
                <w:rFonts w:asciiTheme="minorHAnsi" w:hAnsiTheme="minorHAnsi" w:cstheme="minorHAnsi"/>
                <w:color w:val="000000"/>
                <w:lang w:val="en-US"/>
              </w:rPr>
              <w:t>____________________________________________</w:t>
            </w:r>
            <w:r w:rsidRPr="0023239C">
              <w:rPr>
                <w:rFonts w:asciiTheme="minorHAnsi" w:hAnsiTheme="minorHAnsi" w:cstheme="minorHAnsi"/>
                <w:color w:val="FFFFFF"/>
                <w:lang w:val="en-US"/>
              </w:rPr>
              <w:t>_</w:t>
            </w:r>
          </w:p>
          <w:p w:rsidR="001B0B7A" w:rsidRPr="0023239C" w:rsidRDefault="00646C8E" w:rsidP="00E11B28">
            <w:pPr>
              <w:pStyle w:val="TableContents"/>
              <w:keepNext/>
              <w:keepLines/>
              <w:widowControl w:val="0"/>
              <w:ind w:firstLine="340"/>
              <w:jc w:val="both"/>
              <w:rPr>
                <w:rFonts w:asciiTheme="minorHAnsi" w:hAnsiTheme="minorHAnsi" w:cstheme="minorHAnsi"/>
                <w:lang w:val="en-US"/>
              </w:rPr>
            </w:pPr>
            <w:r w:rsidRPr="0023239C">
              <w:rPr>
                <w:rFonts w:asciiTheme="minorHAnsi" w:hAnsiTheme="minorHAnsi" w:cstheme="minorHAnsi"/>
                <w:lang w:val="en-US"/>
              </w:rPr>
              <w:t>Nome: {{ witnesses[1].name.text</w:t>
            </w:r>
            <w:r w:rsidR="00B36BB9" w:rsidRPr="0023239C">
              <w:rPr>
                <w:rFonts w:asciiTheme="minorHAnsi" w:hAnsiTheme="minorHAnsi" w:cstheme="minorHAnsi"/>
                <w:lang w:val="en-US"/>
              </w:rPr>
              <w:t xml:space="preserve"> }}</w:t>
            </w:r>
          </w:p>
          <w:p w:rsidR="001B0B7A" w:rsidRPr="0023239C" w:rsidRDefault="00B36BB9" w:rsidP="00E11B28">
            <w:pPr>
              <w:pStyle w:val="TableContents"/>
              <w:keepNext/>
              <w:keepLines/>
              <w:widowControl w:val="0"/>
              <w:ind w:firstLine="340"/>
              <w:jc w:val="both"/>
              <w:rPr>
                <w:rFonts w:asciiTheme="minorHAnsi" w:hAnsiTheme="minorHAnsi" w:cstheme="minorHAnsi"/>
                <w:lang w:val="en-US"/>
              </w:rPr>
            </w:pPr>
            <w:r w:rsidRPr="0023239C">
              <w:rPr>
                <w:rFonts w:asciiTheme="minorHAnsi" w:hAnsiTheme="minorHAnsi" w:cstheme="minorHAnsi"/>
                <w:lang w:val="en-US"/>
              </w:rPr>
              <w:t>CPF: {{ witnesses[1].cpf }}</w:t>
            </w:r>
          </w:p>
        </w:tc>
      </w:tr>
    </w:tbl>
    <w:p w:rsidR="001B0B7A" w:rsidRPr="0023239C" w:rsidRDefault="001B0B7A" w:rsidP="00E11B28">
      <w:pPr>
        <w:keepNext/>
        <w:keepLines/>
        <w:widowControl w:val="0"/>
        <w:spacing w:before="57" w:after="57" w:line="276" w:lineRule="auto"/>
        <w:jc w:val="both"/>
        <w:rPr>
          <w:rFonts w:asciiTheme="minorHAnsi" w:hAnsiTheme="minorHAnsi" w:cstheme="minorHAnsi"/>
          <w:lang w:val="en-US"/>
        </w:rPr>
      </w:pPr>
    </w:p>
    <w:sectPr w:rsidR="001B0B7A" w:rsidRPr="0023239C">
      <w:pgSz w:w="11906" w:h="16838"/>
      <w:pgMar w:top="2268" w:right="850" w:bottom="850" w:left="1701" w:header="0" w:footer="0" w:gutter="0"/>
      <w:cols w:space="720"/>
      <w:formProt w:val="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OpenSymbol">
    <w:altName w:val="Arial Unicode MS"/>
    <w:charset w:val="01"/>
    <w:family w:val="swiss"/>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1">
    <w:nsid w:val="12A86CB6"/>
    <w:multiLevelType w:val="multilevel"/>
    <w:tmpl w:val="9BD01EC0"/>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479725BB"/>
    <w:multiLevelType w:val="multilevel"/>
    <w:tmpl w:val="71DA20AE"/>
    <w:lvl w:ilvl="0">
      <w:start w:val="1"/>
      <w:numFmt w:val="upperLetter"/>
      <w:lvlText w:val=" %1)"/>
      <w:lvlJc w:val="left"/>
      <w:pPr>
        <w:tabs>
          <w:tab w:val="num" w:pos="720"/>
        </w:tabs>
        <w:ind w:left="0" w:firstLine="0"/>
      </w:pPr>
    </w:lvl>
    <w:lvl w:ilvl="1">
      <w:start w:val="1"/>
      <w:numFmt w:val="upperRoman"/>
      <w:lvlText w:val=" %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lowerRoman"/>
      <w:lvlText w:val=" %4."/>
      <w:lvlJc w:val="left"/>
      <w:pPr>
        <w:tabs>
          <w:tab w:val="num" w:pos="1800"/>
        </w:tabs>
        <w:ind w:left="1800" w:hanging="360"/>
      </w:p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nsid w:val="75290491"/>
    <w:multiLevelType w:val="multilevel"/>
    <w:tmpl w:val="D7FC6A4E"/>
    <w:lvl w:ilvl="0">
      <w:start w:val="1"/>
      <w:numFmt w:val="upperRoman"/>
      <w:lvlText w:val="%1."/>
      <w:lvlJc w:val="left"/>
      <w:pPr>
        <w:tabs>
          <w:tab w:val="num" w:pos="765"/>
        </w:tabs>
        <w:ind w:left="0" w:firstLine="0"/>
      </w:pPr>
    </w:lvl>
    <w:lvl w:ilvl="1">
      <w:start w:val="1"/>
      <w:numFmt w:val="decimal"/>
      <w:lvlText w:val="%1.%2."/>
      <w:lvlJc w:val="left"/>
      <w:pPr>
        <w:tabs>
          <w:tab w:val="num" w:pos="765"/>
        </w:tabs>
        <w:ind w:left="0" w:firstLine="0"/>
      </w:pPr>
    </w:lvl>
    <w:lvl w:ilvl="2">
      <w:start w:val="1"/>
      <w:numFmt w:val="decimal"/>
      <w:lvlText w:val="%1.%2.%3."/>
      <w:lvlJc w:val="left"/>
      <w:pPr>
        <w:tabs>
          <w:tab w:val="num" w:pos="765"/>
        </w:tabs>
        <w:ind w:left="0" w:firstLine="0"/>
      </w:pPr>
    </w:lvl>
    <w:lvl w:ilvl="3">
      <w:start w:val="1"/>
      <w:numFmt w:val="decimal"/>
      <w:lvlText w:val="%1.%2.%3.%4."/>
      <w:lvlJc w:val="left"/>
      <w:pPr>
        <w:tabs>
          <w:tab w:val="num" w:pos="765"/>
        </w:tabs>
        <w:ind w:left="0" w:firstLine="0"/>
      </w:pPr>
    </w:lvl>
    <w:lvl w:ilvl="4">
      <w:start w:val="1"/>
      <w:numFmt w:val="lowerLetter"/>
      <w:lvlText w:val="%5)"/>
      <w:lvlJc w:val="left"/>
      <w:pPr>
        <w:tabs>
          <w:tab w:val="num" w:pos="765"/>
        </w:tabs>
        <w:ind w:left="397" w:firstLine="0"/>
      </w:pPr>
    </w:lvl>
    <w:lvl w:ilvl="5">
      <w:start w:val="1"/>
      <w:numFmt w:val="lowerRoman"/>
      <w:lvlText w:val="%6."/>
      <w:lvlJc w:val="left"/>
      <w:pPr>
        <w:tabs>
          <w:tab w:val="num" w:pos="765"/>
        </w:tabs>
        <w:ind w:left="737" w:firstLine="0"/>
      </w:pPr>
    </w:lvl>
    <w:lvl w:ilvl="6">
      <w:start w:val="1"/>
      <w:numFmt w:val="decimal"/>
      <w:lvlText w:val="%6.%7."/>
      <w:lvlJc w:val="left"/>
      <w:pPr>
        <w:tabs>
          <w:tab w:val="num" w:pos="765"/>
        </w:tabs>
        <w:ind w:left="737" w:firstLine="0"/>
      </w:pPr>
    </w:lvl>
    <w:lvl w:ilvl="7">
      <w:start w:val="1"/>
      <w:numFmt w:val="decimal"/>
      <w:lvlText w:val="%6.%7.%8."/>
      <w:lvlJc w:val="left"/>
      <w:pPr>
        <w:tabs>
          <w:tab w:val="num" w:pos="765"/>
        </w:tabs>
        <w:ind w:left="737" w:firstLine="0"/>
      </w:pPr>
    </w:lvl>
    <w:lvl w:ilvl="8">
      <w:start w:val="1"/>
      <w:numFmt w:val="decimal"/>
      <w:lvlText w:val="%6.%7.%8.%9."/>
      <w:lvlJc w:val="left"/>
      <w:pPr>
        <w:tabs>
          <w:tab w:val="num" w:pos="765"/>
        </w:tabs>
        <w:ind w:left="737" w:firstLine="0"/>
      </w:pPr>
    </w:lvl>
  </w:abstractNum>
  <w:abstractNum w:abstractNumId="4">
    <w:nsid w:val="766A065C"/>
    <w:multiLevelType w:val="multilevel"/>
    <w:tmpl w:val="6BECA916"/>
    <w:lvl w:ilvl="0">
      <w:start w:val="1"/>
      <w:numFmt w:val="decimal"/>
      <w:lvlText w:val="Claúsula %1ª :"/>
      <w:lvlJc w:val="left"/>
      <w:pPr>
        <w:tabs>
          <w:tab w:val="num" w:pos="720"/>
        </w:tabs>
        <w:ind w:left="0" w:firstLine="0"/>
      </w:pPr>
      <w:rPr>
        <w:b/>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720"/>
        </w:tabs>
        <w:ind w:left="0" w:firstLine="0"/>
      </w:pPr>
    </w:lvl>
    <w:lvl w:ilvl="4">
      <w:start w:val="1"/>
      <w:numFmt w:val="decimal"/>
      <w:lvlText w:val="Parágrafo %5º :"/>
      <w:lvlJc w:val="left"/>
      <w:pPr>
        <w:tabs>
          <w:tab w:val="num" w:pos="720"/>
        </w:tabs>
        <w:ind w:left="0" w:firstLine="0"/>
      </w:pPr>
    </w:lvl>
    <w:lvl w:ilvl="5">
      <w:start w:val="1"/>
      <w:numFmt w:val="none"/>
      <w:suff w:val="nothing"/>
      <w:lvlText w:val="arágrafo Único :"/>
      <w:lvlJc w:val="left"/>
      <w:pPr>
        <w:ind w:left="0" w:firstLine="0"/>
      </w:pPr>
    </w:lvl>
    <w:lvl w:ilvl="6">
      <w:start w:val="1"/>
      <w:numFmt w:val="lowerLetter"/>
      <w:lvlText w:val="%7)"/>
      <w:lvlJc w:val="left"/>
      <w:pPr>
        <w:tabs>
          <w:tab w:val="num" w:pos="720"/>
        </w:tabs>
        <w:ind w:left="567" w:firstLine="0"/>
      </w:pPr>
    </w:lvl>
    <w:lvl w:ilvl="7">
      <w:start w:val="1"/>
      <w:numFmt w:val="lowerRoman"/>
      <w:lvlText w:val="%8."/>
      <w:lvlJc w:val="left"/>
      <w:pPr>
        <w:tabs>
          <w:tab w:val="num" w:pos="720"/>
        </w:tabs>
        <w:ind w:left="1134" w:firstLine="0"/>
      </w:pPr>
    </w:lvl>
    <w:lvl w:ilvl="8">
      <w:start w:val="1"/>
      <w:numFmt w:val="decimal"/>
      <w:lvlText w:val="%8.%9."/>
      <w:lvlJc w:val="left"/>
      <w:pPr>
        <w:tabs>
          <w:tab w:val="num" w:pos="720"/>
        </w:tabs>
        <w:ind w:left="1134" w:firstLine="0"/>
      </w:pPr>
    </w:lvl>
  </w:abstractNum>
  <w:abstractNum w:abstractNumId="5">
    <w:nsid w:val="7C7902E5"/>
    <w:multiLevelType w:val="multilevel"/>
    <w:tmpl w:val="7930CC5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compat>
    <w:compatSetting w:name="compatibilityMode" w:uri="http://schemas.microsoft.com/office/word" w:val="12"/>
  </w:compat>
  <w:rsids>
    <w:rsidRoot w:val="001B0B7A"/>
    <w:rsid w:val="001B0B7A"/>
    <w:rsid w:val="0023239C"/>
    <w:rsid w:val="00646C8E"/>
    <w:rsid w:val="00B35208"/>
    <w:rsid w:val="00B36BB9"/>
    <w:rsid w:val="00C4345B"/>
    <w:rsid w:val="00CC0F28"/>
    <w:rsid w:val="00D81C83"/>
    <w:rsid w:val="00DA6CCF"/>
    <w:rsid w:val="00E11B28"/>
    <w:rsid w:val="00E308B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4C1FFD-84EF-4982-8767-8FDA99556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Noto Sans CJK SC" w:hAnsi="Calibri" w:cs="Lohit Devanagari"/>
        <w:kern w:val="2"/>
        <w:szCs w:val="24"/>
        <w:lang w:val="pt-B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pPr>
    <w:rPr>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neNumbering">
    <w:name w:val="Line Numbering"/>
  </w:style>
  <w:style w:type="character" w:customStyle="1" w:styleId="IndexLink">
    <w:name w:val="Index Link"/>
    <w:qFormat/>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paragraph" w:customStyle="1" w:styleId="Heading">
    <w:name w:val="Heading"/>
    <w:basedOn w:val="Normal"/>
    <w:next w:val="Corpodetexto"/>
    <w:qFormat/>
    <w:pPr>
      <w:keepNext/>
      <w:spacing w:before="240" w:after="120"/>
    </w:pPr>
    <w:rPr>
      <w:szCs w:val="28"/>
    </w:rPr>
  </w:style>
  <w:style w:type="paragraph" w:styleId="Corpodetexto">
    <w:name w:val="Body Text"/>
    <w:basedOn w:val="Normal"/>
    <w:pPr>
      <w:spacing w:after="140" w:line="276"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PargrafodaLista">
    <w:name w:val="List Paragraph"/>
    <w:basedOn w:val="Normal"/>
    <w:uiPriority w:val="34"/>
    <w:qFormat/>
    <w:rsid w:val="00CC0F28"/>
    <w:pPr>
      <w:overflowPunct/>
      <w:spacing w:line="276" w:lineRule="auto"/>
      <w:ind w:left="720"/>
      <w:contextualSpacing/>
    </w:pPr>
    <w:rPr>
      <w:rFonts w:ascii="Arial" w:eastAsia="Arial" w:hAnsi="Arial" w:cs="Arial"/>
      <w:kern w:val="0"/>
      <w:szCs w:val="22"/>
      <w:lang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7</Pages>
  <Words>2450</Words>
  <Characters>13235</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Rafaela Coelis</cp:lastModifiedBy>
  <cp:revision>16</cp:revision>
  <dcterms:created xsi:type="dcterms:W3CDTF">2020-09-28T14:41:00Z</dcterms:created>
  <dcterms:modified xsi:type="dcterms:W3CDTF">2020-10-29T20:21:00Z</dcterms:modified>
  <dc:language>pt-BR</dc:language>
</cp:coreProperties>
</file>