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e7bsrdq3xww" w:id="0"/>
    <w:bookmarkEnd w:id="0"/>
    <w:p w:rsidR="00000000" w:rsidDel="00000000" w:rsidP="00000000" w:rsidRDefault="00000000" w:rsidRPr="00000000" w14:paraId="00000001">
      <w:pPr>
        <w:widowControl w:val="0"/>
        <w:spacing w:after="160" w:line="259.20000000000005" w:lineRule="auto"/>
        <w:jc w:val="center"/>
        <w:rPr>
          <w:rFonts w:ascii="Helvetica Neue" w:cs="Helvetica Neue" w:eastAsia="Helvetica Neue" w:hAnsi="Helvetica Neue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highlight w:val="white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widowControl w:val="0"/>
      <w:tabs>
        <w:tab w:val="center" w:pos="4252"/>
        <w:tab w:val="right" w:pos="8504"/>
      </w:tabs>
      <w:jc w:val="left"/>
      <w:rPr>
        <w:color w:val="999999"/>
        <w:sz w:val="18"/>
        <w:szCs w:val="18"/>
      </w:rPr>
    </w:pPr>
    <w:r w:rsidDel="00000000" w:rsidR="00000000" w:rsidRPr="00000000">
      <w:rPr>
        <w:color w:val="999999"/>
        <w:sz w:val="18"/>
        <w:szCs w:val="18"/>
        <w:rtl w:val="0"/>
      </w:rPr>
      <w:t xml:space="preserve">________________________________________________________________________________________________________</w:t>
    </w:r>
  </w:p>
  <w:p w:rsidR="00000000" w:rsidDel="00000000" w:rsidP="00000000" w:rsidRDefault="00000000" w:rsidRPr="00000000" w14:paraId="00000008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Escola da Vila Ltda.</w:t>
    </w:r>
  </w:p>
  <w:p w:rsidR="00000000" w:rsidDel="00000000" w:rsidP="00000000" w:rsidRDefault="00000000" w:rsidRPr="00000000" w14:paraId="0000000A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Rua do Golf, 32 - Jardim do Golf - Jandira - SP - 06642-010</w:t>
    </w:r>
  </w:p>
  <w:p w:rsidR="00000000" w:rsidDel="00000000" w:rsidP="00000000" w:rsidRDefault="00000000" w:rsidRPr="00000000" w14:paraId="0000000B">
    <w:pPr>
      <w:widowControl w:val="0"/>
      <w:tabs>
        <w:tab w:val="center" w:pos="4252"/>
        <w:tab w:val="right" w:pos="8504"/>
      </w:tabs>
      <w:jc w:val="left"/>
      <w:rPr>
        <w:color w:val="434343"/>
        <w:sz w:val="18"/>
        <w:szCs w:val="18"/>
      </w:rPr>
    </w:pPr>
    <w:r w:rsidDel="00000000" w:rsidR="00000000" w:rsidRPr="00000000">
      <w:rPr>
        <w:color w:val="434343"/>
        <w:sz w:val="18"/>
        <w:szCs w:val="18"/>
        <w:rtl w:val="0"/>
      </w:rPr>
      <w:t xml:space="preserve">Fone: (11) 4618-5323</w:t>
    </w:r>
  </w:p>
  <w:p w:rsidR="00000000" w:rsidDel="00000000" w:rsidP="00000000" w:rsidRDefault="00000000" w:rsidRPr="00000000" w14:paraId="0000000C">
    <w:pPr>
      <w:widowControl w:val="0"/>
      <w:tabs>
        <w:tab w:val="center" w:pos="4252"/>
        <w:tab w:val="right" w:pos="8504"/>
      </w:tabs>
      <w:jc w:val="right"/>
      <w:rPr/>
    </w:pPr>
    <w:r w:rsidDel="00000000" w:rsidR="00000000" w:rsidRPr="00000000">
      <w:rPr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line="259" w:lineRule="auto"/>
      <w:ind w:left="0" w:firstLine="0"/>
      <w:jc w:val="left"/>
      <w:rPr>
        <w:color w:val="000000"/>
        <w:sz w:val="22"/>
        <w:szCs w:val="22"/>
        <w:highlight w:val="whit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25200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73327" cy="722188"/>
          <wp:effectExtent b="0" l="0" r="0" t="0"/>
          <wp:wrapTopAndBottom distB="252000" dist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3327" cy="7221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40" w:before="240" w:line="300" w:lineRule="auto"/>
      <w:ind w:left="566" w:hanging="425"/>
      <w:jc w:val="left"/>
    </w:pPr>
    <w:rPr>
      <w:b w:val="1"/>
      <w:color w:val="000000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="300" w:lineRule="auto"/>
      <w:jc w:val="center"/>
    </w:pPr>
    <w:rPr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  <w:jc w:val="left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  <w:jc w:val="left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  <w:jc w:val="left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  <w:jc w:val="left"/>
    </w:pPr>
    <w:rPr>
      <w:b w:val="1"/>
      <w:color w:val="00000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