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FB9AA">
      <w:pPr>
        <w:pStyle w:val="2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081285F">
      <w:pPr>
        <w:rPr>
          <w:b/>
          <w:sz w:val="20"/>
        </w:rPr>
      </w:pPr>
    </w:p>
    <w:p w14:paraId="5F709093">
      <w:pPr>
        <w:spacing w:before="9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10F50A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7F429D8">
            <w:pPr>
              <w:pStyle w:val="9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F72B63E">
            <w:pPr>
              <w:pStyle w:val="9"/>
              <w:tabs>
                <w:tab w:val="left" w:pos="2520"/>
              </w:tabs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14:paraId="7A40692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5685717E">
            <w:pPr>
              <w:pStyle w:val="9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F149937">
            <w:pPr>
              <w:pStyle w:val="9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SWTID-2026-3524</w:t>
            </w:r>
            <w:bookmarkStart w:id="3" w:name="_GoBack"/>
            <w:bookmarkEnd w:id="3"/>
          </w:p>
        </w:tc>
      </w:tr>
      <w:tr w14:paraId="24FAAB1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3BBA2A77">
            <w:pPr>
              <w:pStyle w:val="9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377457F">
            <w:pPr>
              <w:pStyle w:val="9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prediction</w:t>
            </w:r>
          </w:p>
        </w:tc>
      </w:tr>
      <w:tr w14:paraId="1A193E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152F9554">
            <w:pPr>
              <w:pStyle w:val="9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43E4B3D">
            <w:pPr>
              <w:pStyle w:val="9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33ED31B4">
      <w:pPr>
        <w:rPr>
          <w:b/>
        </w:rPr>
      </w:pPr>
    </w:p>
    <w:p w14:paraId="466453B6">
      <w:pPr>
        <w:spacing w:before="37"/>
        <w:rPr>
          <w:b/>
        </w:rPr>
      </w:pPr>
    </w:p>
    <w:p w14:paraId="243CFFE0">
      <w:pPr>
        <w:pStyle w:val="3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3AAB7362">
      <w:pPr>
        <w:spacing w:before="25"/>
        <w:rPr>
          <w:b/>
        </w:rPr>
      </w:pPr>
    </w:p>
    <w:p w14:paraId="19DF5D6F">
      <w:pPr>
        <w:pStyle w:val="6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5D581591">
      <w:pPr>
        <w:pStyle w:val="8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46ED22E3">
      <w:pPr>
        <w:pStyle w:val="8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46701724">
      <w:pPr>
        <w:pStyle w:val="6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2F79F73D">
      <w:pPr>
        <w:pStyle w:val="6"/>
        <w:spacing w:before="25"/>
      </w:pPr>
    </w:p>
    <w:p w14:paraId="366E8BEE">
      <w:pPr>
        <w:pStyle w:val="3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6963E666">
      <w:pPr>
        <w:spacing w:before="7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 w14:paraId="2C199F2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920" w:type="dxa"/>
          </w:tcPr>
          <w:p w14:paraId="11DDB79A">
            <w:pPr>
              <w:pStyle w:val="9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00F3561E">
            <w:pPr>
              <w:pStyle w:val="9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1442AC30">
            <w:pPr>
              <w:pStyle w:val="9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442C5A72">
            <w:pPr>
              <w:pStyle w:val="9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14:paraId="76C4496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920" w:type="dxa"/>
          </w:tcPr>
          <w:p w14:paraId="50533221">
            <w:pPr>
              <w:pStyle w:val="9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56664B6F">
            <w:pPr>
              <w:pStyle w:val="9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06E3BBDD">
            <w:pPr>
              <w:pStyle w:val="9"/>
              <w:spacing w:before="133" w:line="276" w:lineRule="auto"/>
              <w:rPr>
                <w:i/>
              </w:rPr>
            </w:pPr>
            <w:r>
              <w:rPr>
                <w:i/>
              </w:rPr>
              <w:t>[Describe how users will securely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log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verify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 xml:space="preserve">their </w:t>
            </w:r>
            <w:r>
              <w:rPr>
                <w:i/>
                <w:spacing w:val="-2"/>
              </w:rPr>
              <w:t>identity]</w:t>
            </w:r>
          </w:p>
        </w:tc>
        <w:tc>
          <w:tcPr>
            <w:tcW w:w="2660" w:type="dxa"/>
          </w:tcPr>
          <w:p w14:paraId="7A248A96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14:paraId="4D6FD50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307BD259">
            <w:pPr>
              <w:pStyle w:val="9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403E1222">
            <w:pPr>
              <w:pStyle w:val="9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7862A2EF">
            <w:pPr>
              <w:pStyle w:val="9"/>
              <w:spacing w:before="121" w:line="276" w:lineRule="auto"/>
              <w:ind w:right="241"/>
              <w:rPr>
                <w:i/>
              </w:rPr>
            </w:pPr>
            <w:r>
              <w:rPr>
                <w:i/>
              </w:rPr>
              <w:t>[Define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roles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and what access/permissions each role has]</w:t>
            </w:r>
          </w:p>
        </w:tc>
        <w:tc>
          <w:tcPr>
            <w:tcW w:w="2660" w:type="dxa"/>
          </w:tcPr>
          <w:p w14:paraId="79F0BFBF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14:paraId="082B72E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920" w:type="dxa"/>
          </w:tcPr>
          <w:p w14:paraId="04418F98">
            <w:pPr>
              <w:pStyle w:val="9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62EE77E">
            <w:pPr>
              <w:pStyle w:val="9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3E115EE">
            <w:pPr>
              <w:pStyle w:val="9"/>
              <w:spacing w:before="128" w:line="276" w:lineRule="auto"/>
              <w:rPr>
                <w:i/>
              </w:rPr>
            </w:pPr>
            <w:r>
              <w:rPr>
                <w:i/>
              </w:rPr>
              <w:t>[Detail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third-party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APIs, external databases, or</w:t>
            </w:r>
          </w:p>
        </w:tc>
        <w:tc>
          <w:tcPr>
            <w:tcW w:w="2660" w:type="dxa"/>
          </w:tcPr>
          <w:p w14:paraId="06C50D39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</w:tbl>
    <w:p w14:paraId="0C137C18">
      <w:pPr>
        <w:pStyle w:val="9"/>
        <w:rPr>
          <w:rFonts w:ascii="Times New Roman"/>
        </w:rPr>
        <w:sectPr>
          <w:headerReference r:id="rId3" w:type="default"/>
          <w:type w:val="continuous"/>
          <w:pgSz w:w="12240" w:h="15840"/>
          <w:pgMar w:top="1440" w:right="1440" w:bottom="862" w:left="1440" w:header="225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 w14:paraId="7A494A2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920" w:type="dxa"/>
          </w:tcPr>
          <w:p w14:paraId="467BBDD0">
            <w:pPr>
              <w:pStyle w:val="9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069C2E8A">
            <w:pPr>
              <w:pStyle w:val="9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781719B2">
            <w:pPr>
              <w:pStyle w:val="9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14:paraId="0D88344F">
            <w:pPr>
              <w:pStyle w:val="9"/>
              <w:ind w:left="0"/>
              <w:rPr>
                <w:rFonts w:ascii="Times New Roman"/>
              </w:rPr>
            </w:pPr>
          </w:p>
        </w:tc>
      </w:tr>
      <w:tr w14:paraId="29A2909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17054344">
            <w:pPr>
              <w:pStyle w:val="9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3754A4E6">
            <w:pPr>
              <w:pStyle w:val="9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EE513AB">
            <w:pPr>
              <w:pStyle w:val="9"/>
              <w:spacing w:before="132" w:line="276" w:lineRule="auto"/>
              <w:ind w:right="241"/>
              <w:rPr>
                <w:i/>
              </w:rPr>
            </w:pPr>
            <w:r>
              <w:rPr>
                <w:i/>
              </w:rPr>
              <w:t>[Explain how data exchanges,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payments,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or core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transactions will be handled]</w:t>
            </w:r>
          </w:p>
        </w:tc>
        <w:tc>
          <w:tcPr>
            <w:tcW w:w="2660" w:type="dxa"/>
          </w:tcPr>
          <w:p w14:paraId="2DD208CC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14:paraId="319F5807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2A144EB1">
            <w:pPr>
              <w:pStyle w:val="9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31935F9C">
            <w:pPr>
              <w:pStyle w:val="9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61162B62">
            <w:pPr>
              <w:pStyle w:val="9"/>
              <w:spacing w:before="130" w:line="276" w:lineRule="auto"/>
              <w:ind w:right="92"/>
              <w:rPr>
                <w:i/>
              </w:rPr>
            </w:pPr>
            <w:r>
              <w:rPr>
                <w:i/>
              </w:rPr>
              <w:t>[Describe the types of reports,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dashboards,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data exports the system must </w:t>
            </w:r>
            <w:r>
              <w:rPr>
                <w:i/>
                <w:spacing w:val="-2"/>
              </w:rPr>
              <w:t>generate]</w:t>
            </w:r>
          </w:p>
        </w:tc>
        <w:tc>
          <w:tcPr>
            <w:tcW w:w="2660" w:type="dxa"/>
          </w:tcPr>
          <w:p w14:paraId="02D377DD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14:paraId="11696D6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920" w:type="dxa"/>
          </w:tcPr>
          <w:p w14:paraId="3CBC2EE9">
            <w:pPr>
              <w:pStyle w:val="9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1ED0D539">
            <w:pPr>
              <w:pStyle w:val="9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4FACCCF9">
            <w:pPr>
              <w:pStyle w:val="9"/>
              <w:spacing w:before="129" w:line="276" w:lineRule="auto"/>
              <w:ind w:right="241"/>
              <w:rPr>
                <w:i/>
              </w:rPr>
            </w:pPr>
            <w:r>
              <w:rPr>
                <w:i/>
              </w:rPr>
              <w:t>[List specific logic, constraints,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workflows unique to the business </w:t>
            </w:r>
            <w:r>
              <w:rPr>
                <w:i/>
                <w:spacing w:val="-2"/>
              </w:rPr>
              <w:t>process]</w:t>
            </w:r>
          </w:p>
        </w:tc>
        <w:tc>
          <w:tcPr>
            <w:tcW w:w="2660" w:type="dxa"/>
          </w:tcPr>
          <w:p w14:paraId="79416C11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14:paraId="4C4F87CA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38C852D6">
            <w:pPr>
              <w:pStyle w:val="9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6B53D6F1">
            <w:pPr>
              <w:pStyle w:val="9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25C74EF6">
            <w:pPr>
              <w:pStyle w:val="9"/>
              <w:spacing w:before="128" w:line="276" w:lineRule="auto"/>
              <w:ind w:right="241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legal,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industry, or data privacy standards the system must adhere to (e.g., GDPR, HIPAA)]</w:t>
            </w:r>
          </w:p>
        </w:tc>
        <w:tc>
          <w:tcPr>
            <w:tcW w:w="2660" w:type="dxa"/>
          </w:tcPr>
          <w:p w14:paraId="37D47AF7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14:paraId="2FC7AC1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6752E9A1">
            <w:pPr>
              <w:pStyle w:val="9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52A4BD51">
            <w:pPr>
              <w:pStyle w:val="9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377A650E">
            <w:pPr>
              <w:pStyle w:val="9"/>
              <w:spacing w:before="126" w:line="276" w:lineRule="auto"/>
              <w:ind w:right="655"/>
              <w:rPr>
                <w:i/>
              </w:rPr>
            </w:pPr>
            <w:r>
              <w:rPr>
                <w:i/>
              </w:rPr>
              <w:t>[Add any additional 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</w:t>
            </w:r>
            <w:r>
              <w:rPr>
                <w:i/>
                <w:spacing w:val="-2"/>
              </w:rPr>
              <w:t>here]</w:t>
            </w:r>
          </w:p>
        </w:tc>
        <w:tc>
          <w:tcPr>
            <w:tcW w:w="2660" w:type="dxa"/>
          </w:tcPr>
          <w:p w14:paraId="44840941">
            <w:pPr>
              <w:pStyle w:val="9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Low </w:t>
            </w:r>
          </w:p>
        </w:tc>
      </w:tr>
    </w:tbl>
    <w:p w14:paraId="5687E178">
      <w:pPr>
        <w:pStyle w:val="3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09819DC4">
      <w:pPr>
        <w:spacing w:before="4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 w14:paraId="55B7BB7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920" w:type="dxa"/>
          </w:tcPr>
          <w:p w14:paraId="634432AA">
            <w:pPr>
              <w:pStyle w:val="9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0F6AAFB1">
            <w:pPr>
              <w:pStyle w:val="9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2F4FD784">
            <w:pPr>
              <w:pStyle w:val="9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38227ED">
            <w:pPr>
              <w:pStyle w:val="9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20F9DF90">
      <w:pPr>
        <w:pStyle w:val="9"/>
        <w:spacing w:line="276" w:lineRule="auto"/>
        <w:rPr>
          <w:b/>
        </w:rPr>
        <w:sectPr>
          <w:type w:val="continuous"/>
          <w:pgSz w:w="12240" w:h="15840"/>
          <w:pgMar w:top="1440" w:right="1440" w:bottom="1561" w:left="1440" w:header="225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 w14:paraId="0392559E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920" w:type="dxa"/>
          </w:tcPr>
          <w:p w14:paraId="77F801A3">
            <w:pPr>
              <w:pStyle w:val="9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15953AEE">
            <w:pPr>
              <w:pStyle w:val="9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485D37A4">
            <w:pPr>
              <w:pStyle w:val="9"/>
              <w:spacing w:before="115" w:line="276" w:lineRule="auto"/>
              <w:rPr>
                <w:i/>
              </w:rPr>
            </w:pPr>
            <w:r>
              <w:rPr>
                <w:i/>
              </w:rPr>
              <w:t>[Describe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response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times, processing speed, etc.]</w:t>
            </w:r>
          </w:p>
        </w:tc>
        <w:tc>
          <w:tcPr>
            <w:tcW w:w="2460" w:type="dxa"/>
          </w:tcPr>
          <w:p w14:paraId="3BC36A2F">
            <w:pPr>
              <w:jc w:val="center"/>
            </w:pPr>
            <w:r>
              <w:t xml:space="preserve">Response time less than </w:t>
            </w:r>
            <w:r>
              <w:rPr>
                <w:rStyle w:val="7"/>
              </w:rPr>
              <w:t>2 seconds</w:t>
            </w:r>
            <w:r>
              <w:t>.</w:t>
            </w:r>
          </w:p>
        </w:tc>
      </w:tr>
      <w:tr w14:paraId="4F45A26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920" w:type="dxa"/>
          </w:tcPr>
          <w:p w14:paraId="3972C9B3">
            <w:pPr>
              <w:pStyle w:val="9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2112715D">
            <w:pPr>
              <w:pStyle w:val="9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7B7CFBDC">
            <w:pPr>
              <w:pStyle w:val="9"/>
              <w:spacing w:before="132" w:line="276" w:lineRule="auto"/>
              <w:ind w:right="604"/>
              <w:jc w:val="both"/>
              <w:rPr>
                <w:i/>
              </w:rPr>
            </w:pPr>
            <w:r>
              <w:rPr>
                <w:i/>
              </w:rPr>
              <w:t>[Describe how the system handles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growth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 xml:space="preserve">or </w:t>
            </w:r>
            <w:r>
              <w:rPr>
                <w:i/>
                <w:spacing w:val="-2"/>
              </w:rPr>
              <w:t>data]</w:t>
            </w:r>
          </w:p>
        </w:tc>
        <w:tc>
          <w:tcPr>
            <w:tcW w:w="2460" w:type="dxa"/>
          </w:tcPr>
          <w:p w14:paraId="6F181B04">
            <w:pPr>
              <w:pStyle w:val="9"/>
              <w:spacing w:before="132" w:line="276" w:lineRule="auto"/>
              <w:ind w:left="184" w:right="185"/>
              <w:rPr>
                <w:i/>
              </w:rPr>
            </w:pPr>
            <w:r>
              <w:t xml:space="preserve">Supports at least </w:t>
            </w:r>
            <w:r>
              <w:rPr>
                <w:rStyle w:val="7"/>
              </w:rPr>
              <w:t>100 concurrent users</w:t>
            </w:r>
            <w:r>
              <w:t>.</w:t>
            </w:r>
          </w:p>
        </w:tc>
      </w:tr>
      <w:tr w14:paraId="3B97BFF8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5F98F733">
            <w:pPr>
              <w:pStyle w:val="9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72C8E8BA">
            <w:pPr>
              <w:pStyle w:val="9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31E7DA95">
            <w:pPr>
              <w:pStyle w:val="9"/>
              <w:spacing w:before="119" w:line="276" w:lineRule="auto"/>
              <w:rPr>
                <w:i/>
              </w:rPr>
            </w:pPr>
            <w:r>
              <w:rPr>
                <w:i/>
              </w:rPr>
              <w:t>[Detail data protection, encryption,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vulnerability </w:t>
            </w:r>
            <w:r>
              <w:rPr>
                <w:i/>
                <w:spacing w:val="-2"/>
              </w:rPr>
              <w:t>management]</w:t>
            </w:r>
          </w:p>
        </w:tc>
        <w:tc>
          <w:tcPr>
            <w:tcW w:w="2460" w:type="dxa"/>
          </w:tcPr>
          <w:p w14:paraId="137DF82B">
            <w:pPr>
              <w:pStyle w:val="9"/>
              <w:spacing w:before="119" w:line="276" w:lineRule="auto"/>
              <w:ind w:left="184" w:right="224"/>
              <w:rPr>
                <w:i/>
              </w:rPr>
            </w:pPr>
            <w:r>
              <w:t>Secure handling of user data and restricted access.</w:t>
            </w:r>
          </w:p>
        </w:tc>
      </w:tr>
      <w:tr w14:paraId="18F917E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920" w:type="dxa"/>
          </w:tcPr>
          <w:p w14:paraId="568F12FF">
            <w:pPr>
              <w:pStyle w:val="9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45271B1B">
            <w:pPr>
              <w:pStyle w:val="9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4D87CFEE">
            <w:pPr>
              <w:pStyle w:val="9"/>
              <w:spacing w:before="127" w:line="276" w:lineRule="auto"/>
              <w:ind w:right="20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uptime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requirements and fault tolerance]</w:t>
            </w:r>
          </w:p>
        </w:tc>
        <w:tc>
          <w:tcPr>
            <w:tcW w:w="2460" w:type="dxa"/>
          </w:tcPr>
          <w:p w14:paraId="3AE6E847">
            <w:pPr>
              <w:pStyle w:val="9"/>
              <w:spacing w:before="127" w:line="276" w:lineRule="auto"/>
              <w:ind w:left="184" w:right="185"/>
              <w:rPr>
                <w:i/>
              </w:rPr>
            </w:pPr>
            <w:r>
              <w:rPr>
                <w:rStyle w:val="7"/>
              </w:rPr>
              <w:t>99% system availability</w:t>
            </w:r>
            <w:r>
              <w:t>.</w:t>
            </w:r>
          </w:p>
        </w:tc>
      </w:tr>
      <w:tr w14:paraId="6329D67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920" w:type="dxa"/>
          </w:tcPr>
          <w:p w14:paraId="7308A20C">
            <w:pPr>
              <w:pStyle w:val="9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B2A1941">
            <w:pPr>
              <w:pStyle w:val="9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032D83E2">
            <w:pPr>
              <w:pStyle w:val="9"/>
              <w:spacing w:before="124" w:line="276" w:lineRule="auto"/>
              <w:rPr>
                <w:i/>
              </w:rPr>
            </w:pPr>
            <w:r>
              <w:rPr>
                <w:i/>
              </w:rPr>
              <w:t>[Describe user experience standards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accessibility </w:t>
            </w:r>
            <w:r>
              <w:rPr>
                <w:i/>
                <w:spacing w:val="-2"/>
              </w:rPr>
              <w:t>compliance]</w:t>
            </w:r>
          </w:p>
        </w:tc>
        <w:tc>
          <w:tcPr>
            <w:tcW w:w="2460" w:type="dxa"/>
          </w:tcPr>
          <w:p w14:paraId="30EB3D32">
            <w:pPr>
              <w:pStyle w:val="9"/>
              <w:ind w:left="184"/>
              <w:rPr>
                <w:i/>
              </w:rPr>
            </w:pPr>
            <w:r>
              <w:t>Simple navigation and user-friendly design.</w:t>
            </w:r>
          </w:p>
        </w:tc>
      </w:tr>
      <w:tr w14:paraId="5B6D718F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6FEB7DDF">
            <w:pPr>
              <w:pStyle w:val="9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2A7EEA66">
            <w:pPr>
              <w:pStyle w:val="9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23A9ECDD">
            <w:pPr>
              <w:pStyle w:val="9"/>
              <w:spacing w:before="132"/>
              <w:rPr>
                <w:i/>
              </w:rPr>
            </w:pPr>
            <w:r>
              <w:rPr>
                <w:i/>
              </w:rPr>
              <w:t>[Add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additional</w:t>
            </w:r>
          </w:p>
          <w:p w14:paraId="756F61E9">
            <w:pPr>
              <w:pStyle w:val="9"/>
              <w:spacing w:before="38" w:line="276" w:lineRule="auto"/>
              <w:ind w:right="454"/>
              <w:rPr>
                <w:i/>
              </w:rPr>
            </w:pPr>
            <w:r>
              <w:rPr>
                <w:i/>
              </w:rPr>
              <w:t>non-functional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(e.g., Maintainability, </w:t>
            </w:r>
            <w:r>
              <w:rPr>
                <w:i/>
                <w:spacing w:val="-2"/>
              </w:rPr>
              <w:t>Portability)]</w:t>
            </w:r>
          </w:p>
        </w:tc>
        <w:tc>
          <w:tcPr>
            <w:tcW w:w="2460" w:type="dxa"/>
          </w:tcPr>
          <w:p w14:paraId="042238D7">
            <w:pPr>
              <w:pStyle w:val="9"/>
              <w:ind w:left="0"/>
              <w:rPr>
                <w:rFonts w:ascii="Times New Roman"/>
              </w:rPr>
            </w:pPr>
            <w:r>
              <w:t>Easy model updates and maintenance.</w:t>
            </w:r>
          </w:p>
        </w:tc>
      </w:tr>
    </w:tbl>
    <w:p w14:paraId="2E703AF0"/>
    <w:sectPr>
      <w:type w:val="continuous"/>
      <w:pgSz w:w="12240" w:h="15840"/>
      <w:pgMar w:top="1440" w:right="1440" w:bottom="280" w:left="1440" w:header="2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8E70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692E78"/>
    <w:multiLevelType w:val="multilevel"/>
    <w:tmpl w:val="7B692E78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7BC"/>
    <w:rsid w:val="000233E3"/>
    <w:rsid w:val="00345D37"/>
    <w:rsid w:val="003D198C"/>
    <w:rsid w:val="006B57BF"/>
    <w:rsid w:val="007953F9"/>
    <w:rsid w:val="007D21F4"/>
    <w:rsid w:val="00D067BC"/>
    <w:rsid w:val="49E0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List Paragraph"/>
    <w:basedOn w:val="1"/>
    <w:qFormat/>
    <w:uiPriority w:val="1"/>
    <w:pPr>
      <w:ind w:left="720" w:right="207" w:hanging="360"/>
    </w:pPr>
    <w:rPr>
      <w:rFonts w:ascii="Arial MT" w:hAnsi="Arial MT" w:eastAsia="Arial MT" w:cs="Arial MT"/>
    </w:rPr>
  </w:style>
  <w:style w:type="paragraph" w:customStyle="1" w:styleId="9">
    <w:name w:val="Table Paragraph"/>
    <w:basedOn w:val="1"/>
    <w:qFormat/>
    <w:uiPriority w:val="1"/>
    <w:pPr>
      <w:ind w:left="174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345</Words>
  <Characters>2119</Characters>
  <Lines>17</Lines>
  <Paragraphs>5</Paragraphs>
  <TotalTime>0</TotalTime>
  <ScaleCrop>false</ScaleCrop>
  <LinksUpToDate>false</LinksUpToDate>
  <CharactersWithSpaces>2390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2026-07-10T14:04:00Z</dcterms:created>
  <dc:creator>WESTBERRY</dc:creator>
  <cp:lastModifiedBy>LAB</cp:lastModifiedBy>
  <dcterms:modified xsi:type="dcterms:W3CDTF">2026-07-14T05:29:27Z</dcterms:modified>
  <dc:title>Solution Requirements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4AC8DE8F0B5D461DAED8319280A65F18_13</vt:lpwstr>
  </property>
</Properties>
</file>