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4F794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MW04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Te aardig?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4D35E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zelf filosofische vragen stellen bij een concreet voorval.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met redenen, voorbeelden en tegenvoorbeelden een vraag onderzoeken.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luisteren naar anderen en het eigen denken bijstellen. (Zien)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de vraag gaat over Lars en zijn eigen gedrag en waarden; er zijn geen organisatieregels of meerdere stakeholders die de kern bepalen.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Lars’ eigen beeld van zichzelf.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begeleider en de stage spelen een rol, maar de kern is een persoonlijke vraag over aardig zijn (beslisregel 4).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de methode past goed bij MBO-niveau. Op HBO-niveau kun je meer nadruk leggen op begrippen als “aardig”, “zwak” en “assertief”.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Groepen van 8–25 in een kring. Neem 50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geef alleen de prikkel en bewaak de denkbewegingen. Neem zelf geen standpunt in en kies niet de vraag voor de groep.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vier stappen zijn in eigen woorden uitgewerkt naar Lipman (2003). Er is geen merknaam van een commerciële aanbieder gebruikt.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groep kiest een vraag die te breed is (“Wat is goed?”). Vraag: “Kunnen we dit vastpakken in het voorbeeld van Lars?”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praten over hun eigen ervaringen zonder onderzoek. Vraag naar een reden of tegenvoorbeeld.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begeleider stuurt. Beperk je tot vragen als “wat bedoel je?”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VRAGEN VAN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Vraag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4F794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Kan iemand te aardig zijn?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aardig, en wanneer wordt het zwak?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nee zeggen onaardig?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 is het verschil tussen grenzen stellen en afwijzen?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Wie bepaalt wat te aardig is?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 van de begeleider en van de cultuur.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F1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4F7942"/>
                <w:sz w:val="17"/>
                <w:szCs w:val="17"/>
              </w:rPr>
              <w:t xml:space="preserve">Is Lars aardig voor zichzelf?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Eigen belang en zorg voor anderen.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(35 min): </w:t>
      </w:r>
      <w:r>
        <w:rPr>
          <w:rFonts w:ascii="Arial" w:cs="Arial" w:eastAsia="Arial" w:hAnsi="Arial"/>
          <w:sz w:val="19"/>
          <w:szCs w:val="19"/>
        </w:rPr>
        <w:t xml:space="preserve">kies de vraag zelf als docent en sla stap 2 over.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de chat om vragen te verzamelen en stem met emoji.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van 6–8 onderzoeken en deel één inzicht per groep.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Lipman, M. (2003). Thinking in education (2nd ed.). Cambridge University Press.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onderzoeksgemeenschap (filosoferen met studenten) (Lipman, 2003;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MW04 Docentenversie – Te aardig?</dc:title>
  <dc:creator>Moreel Vakmanschap</dc:creator>
  <cp:lastModifiedBy>Un-named</cp:lastModifiedBy>
  <cp:revision>1</cp:revision>
  <dcterms:created xsi:type="dcterms:W3CDTF">2026-09-30T10:41:29.648Z</dcterms:created>
  <dcterms:modified xsi:type="dcterms:W3CDTF">2026-09-30T10:41:29.648Z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