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3B6EA8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MW36 — FOUR ETHICAL LENSES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budget, two programmes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consultancy with 140 employees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60 min     Group: 2–4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0B429" w:sz="6"/>
              <w:left w:val="single" w:color="F0B429" w:sz="6"/>
              <w:bottom w:val="single" w:color="F0B429" w:sz="6"/>
              <w:right w:val="single" w:color="F0B42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6EEF7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Femke is an HR adviser at a consultancy with 140 employees. She has one training budget of €40,000 and has to choose today. Option A: a leadership programme for eight high potentials whom management wants to retain. Option B: basic digital skills training for sixty employees, including many colleagues over fifty who feel insecure with the new systems.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Management says: “Invest in those who move the company forward.” A team leader says: “If we leave the rest behind, they’ll drop out.” One of the high potentials, Priya, says she is considering leaving without a programme. An older colleague, Hans, asks quietly: “Am I still of value?”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Femke does not want to decide on gut feeling alone. She looks at the choice through four lenses: what does it deliver, what do we owe each other, what kind of HR professional do I want to be, and who needs my care?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Note down in one sentence the choice Femke faces.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Look at the case through each lens. Fill in the table, first on your own, then with your group.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an option or a third way. Write down which lens weighs most heavily for you and why.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Compare with another group. Does the difference lie in the lens or in the facts?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your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CHOICE IN ONE SENTENCE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Femke has to choose between… and…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FOUR LENSES ON THE SAME CASE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60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Lens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do you see in the case?</w:t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weighs heavily here?</w:t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Consequences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does each option deliver, for whom, and how much?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Duties and rights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 we owe each other, even if it delivers nothing?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Virtues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would a just, courageous or caring HR adviser do?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Care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Who is vulnerable and how does the relationship stay intact?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MY CHOICE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choose… For me, the lens… weighs most heavily because…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Which lens gave you the most new insight, and which lens made your choice harder? Support your answer with at least two perspectives.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Adapted from: Introduction to Philosophy: Ethics – G. Matthews (Ed.), Rebus Community – CC BY 4.0 – https://press.rebus.community/intro-to-phil-ethics/. Changes: shortened and given an original case by Moral Craftsmanship.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aaf3a3bab950202694b059dff5f0f2d139b63d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MW36 One budget, two programmes (Higher education HRM, EN, student version)</dc:title>
  <dc:creator>Moreel Vakmanschap</dc:creator>
  <cp:lastModifiedBy>Moral Craftsmanship</cp:lastModifiedBy>
  <cp:revision>1</cp:revision>
  <dcterms:created xsi:type="dcterms:W3CDTF">2026-09-30T11:08:06.098Z</dcterms:created>
  <dcterms:modified xsi:type="dcterms:W3CDTF">2026-09-30T11:08:06.099Z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