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0F525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Zwijgen of vertellen?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herkennen als botsing tussen twee goede waarden en dat benoemen met een van de vier paren.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beide opties toetsen aan drie beslisprincipes: gevolgen, regels en zorg.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onderbouwde keuze verwoorden vanuit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kiest tussen trouw aan haar vriendin en eerlijkheid tegenover haar teamleider, en kan dat zelf beslissen.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keuze van Yara zelf.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weinig betrokkenen en de gevolgen blijven binnen de relaties met Lisa en Bas. Organisatieregels spelen geen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laat studenten niet zoeken naar een regel die de keuze voor hen maakt. Dat verschuift het dilemma onbedoeld naar Meso.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Tweetallen of groepjes van 3–4. Neem 35 minuten. Geschikt als eerste kennismaking met afwegen.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op het woord “goed”: welke waarde hoort bij welke optie? Wijs erop dat beide opties goed zijn.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studenten mogen herkenbare eigen ervaringen delen, maar hoeven dat niet.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meteen op gevoel en gebruiken de toetsen achteraf als rechtvaardiging. Laat hen eerst alle drie de toetsen invullen.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dilemma wordt gezien als “goed tegen fout” (liegen is fout). Vraag welke waarde er goed is aan zwijgen.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bedenken een derde optie (Lisa laten praten met Bas). Waardeer dat, maar laat eerst de A/B-keuze afronden.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Botsing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het in de casus zit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Waarheid ↔ trouw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Yara’s eerlijkheid tegenover Bas botst met haar belofte aan Lisa. Dit is de kern van het dilemma.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Individu ↔ gemeenschap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Lisa’s vertrouwen staat tegenover het team dat rekent op Bas’ planning.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Korte ↔ lange termijn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 zwijgen voorkomt gedoe, maar kan later het vertrouwen van Bas in Yara schaden.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Rechtvaardigheid ↔ barmhartigheid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het eerlijk dat Bas dit aan Yara vraagt? En is het mild tegenover Lisa om te zwijgen?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(25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twee tabellen.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studenten na stap 4 fysiek kiezen (hoek zwijgen / hoek vertellen).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Kidder, R. M. (1995). How good people make tough choices: Resolving the dilemmas of ethical living. William Morrow.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goed-tegen-goed-analyse (Kidder, 1995).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MW12 Docentenversie – Zwijgen of vertellen?</dc:title>
  <dc:creator>Moreel Vakmanschap</dc:creator>
  <cp:lastModifiedBy>Un-named</cp:lastModifiedBy>
  <cp:revision>1</cp:revision>
  <dcterms:created xsi:type="dcterms:W3CDTF">2026-09-29T09:46:53.224Z</dcterms:created>
  <dcterms:modified xsi:type="dcterms:W3CDTF">2026-09-29T09:46:53.224Z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