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B0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MW24 — FOUR CORNERS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Henk's taxi receipt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an intern sees something that isn’t right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C97F0A" w:color="auto" w:val="clear"/>
        </w:rPr>
        <w:t xml:space="preserve"> FEELING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25 min     Group: 12–30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7B267" w:sz="6"/>
              <w:left w:val="single" w:color="F7B267" w:sz="6"/>
              <w:bottom w:val="single" w:color="F7B267" w:sz="6"/>
              <w:right w:val="single" w:color="F7B267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Lotte (21) is doing an internship in the finance department of a construction company. While preparing expense claims she sees a receipt for a €38 taxi ride on a Saturday evening. It belongs to her internship supervisor Henk. The description says “client visit”.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Lotte happens to know that Henk was at a birthday party that evening. She is not sure, and she wants to complete her internship well. Henk is kind and has taught her a lot. Still, she feels something isn’t right.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Lotte has four options. Choose a corner and defend your choice with a strong argument.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 and the four options. Choose a corner and note down what you feel.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Discuss in your corner: what is your best argument?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Present your argument. Does anyone want to switch corners? Do so and explain why.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(7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your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FOUR CORNERS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82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Corner A: Talk to Henk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Lotte first has a calm conversation with him.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Corner B: Report to HR or a confidential adviser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Lotte uses the official route.</w:t>
            </w:r>
          </w:p>
        </w:tc>
      </w:tr>
      <w:tr>
        <w:trPr>
          <w:trHeight w:val="82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Corner C: Do nothing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Lotte lets it go and completes her internship.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Corner D: First consult a colleague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Lotte asks whether others have noticed anything too.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MY CORNER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rPr>
          <w:tblHeader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answer</w:t>
            </w:r>
          </w:p>
        </w:tc>
      </w:tr>
      <w:tr>
        <w:trPr>
          <w:trHeight w:val="62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What did I feel when choosing?</w:t>
            </w:r>
          </w:p>
        </w:tc>
        <w:tc>
          <w:tcPr>
            <w:tcW w:type="dxa" w:w="6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Which value is at stake?</w:t>
            </w:r>
          </w:p>
        </w:tc>
        <w:tc>
          <w:tcPr>
            <w:tcW w:type="dxa" w:w="6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Our best argument</w:t>
            </w:r>
          </w:p>
        </w:tc>
        <w:tc>
          <w:tcPr>
            <w:tcW w:type="dxa" w:w="6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Which argument from another corner struck me?</w:t>
            </w:r>
          </w:p>
        </w:tc>
        <w:tc>
          <w:tcPr>
            <w:tcW w:type="dxa" w:w="6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97F0A" w:color="auto" w:val="clear"/>
        </w:rPr>
        <w:t xml:space="preserve"> FEELING </w:t>
      </w:r>
      <w:r>
        <w:rPr>
          <w:rFonts w:ascii="Arial" w:cs="Arial" w:eastAsia="Arial" w:hAnsi="Arial"/>
          <w:sz w:val="20"/>
          <w:szCs w:val="20"/>
        </w:rPr>
        <w:t xml:space="preserve">  What did you feel when you chose, and what does that say about what matters to you?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Switched corners? Which argument was decisive?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Method: four corners (general teaching repertoire; no owner).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5b64f3c8c090bc189dffdf63f20e143f8e5aad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MW24 Henk's taxi receipt (Higher education HRM, EN, student version)</dc:title>
  <dc:creator>Moreel Vakmanschap</dc:creator>
  <cp:lastModifiedBy>Moral Craftsmanship</cp:lastModifiedBy>
  <cp:revision>1</cp:revision>
  <dcterms:created xsi:type="dcterms:W3CDTF">2026-09-30T10:57:58.109Z</dcterms:created>
  <dcterms:modified xsi:type="dcterms:W3CDTF">2026-09-30T10:57:58.109Z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