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B0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taxibon van Henk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morele reactie benoemen.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met een waarde en een argument.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argument van een ander meewegen en zo nodig bijstellen.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student weegt loyaliteit aan een begeleider af tegen integriteit binnen de regels en cultuur van een organisatie, met meerdere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declaraties en het melden van fouten.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stagebegeleider, de meldprocedure en de organisatie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Henks verklaring is niet bekend. Laat studenten niet oordelen over Henk als persoon, maar over Lotte’s handelingsopties.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vier grote bladen met de opties (A–D) in de hoeken van het lokaal, timer. Groepen van 12–30. Neem 20–25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het tempo, vraag door op waarden en laat wisselen toe. Neem zelf geen hoek 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vier hoeken is een algemeen didactisch repertoire zonder eigenaar. Er is geen literatuurbron; controleer eventueel bij de lectoraatsleider.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een hoek uit sociale druk. Laat hen eerst individueel kiezen (stap 1).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Hoek C wordt weggezet als “laf”. Vraag naar de waarden erachter (zoals loyaliteit of veiligheid).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gaat over Henk. Breng het terug naar Lotte en haar opties.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WAARDEN PER HOEK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Waarden die kunnen meespelen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A: aanspreken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Eerlijkheid, respect, loyaliteit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B: melden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Integriteit, eerlijkheid, rechtvaardigheid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C: niets doen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Loyaliteit, veiligheid, afstand houden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D: overleggen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Voorzichtigheid, verbondenheid, zorgvuldigheid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(15 min): </w:t>
      </w:r>
      <w:r>
        <w:rPr>
          <w:rFonts w:ascii="Arial" w:cs="Arial" w:eastAsia="Arial" w:hAnsi="Arial"/>
          <w:sz w:val="19"/>
          <w:szCs w:val="19"/>
        </w:rPr>
        <w:t xml:space="preserve">sla stap 3 over en bespreek plenair per hoek.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vier breakoutrooms of een poll met vier opties.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maak per hoek twee subgroepen en laat één argument 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Werkvorm: vier hoeken (algemeen didactisch repertoire; geen eigenaar).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MW24 Docentenversie – De taxibon van Henk</dc:title>
  <dc:creator>Moreel Vakmanschap</dc:creator>
  <cp:lastModifiedBy>Un-named</cp:lastModifiedBy>
  <cp:revision>1</cp:revision>
  <dcterms:created xsi:type="dcterms:W3CDTF">2026-09-30T10:47:28.153Z</dcterms:created>
  <dcterms:modified xsi:type="dcterms:W3CDTF">2026-09-30T10:47:28.153Z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