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C2571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rooster van Nadia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in een scène ander gedrag uitproberen en de gevolgen benoemen.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onderscheiden welke ingrepen werken en welke de druk juist vergroten.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er nodig is om een keuze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kern is de roostercultuur en de druk van een klant binnen het bedrijf, met meerdere betrokkenen. Nadia kan het niet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roosters en klantdruk.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leidinggevende, de collega’s en de bedrijfscultuur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arbeidswetgeving speelt op de achtergrond, maar de kern is het gedrag op deze vloer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vier stoelen, een lege ruimte. Groepen van 10–30. Neem 60–120 minuten, afhankelijk van het aantal pogingen.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 (“joker”): </w:t>
      </w:r>
      <w:r>
        <w:rPr>
          <w:rFonts w:ascii="Arial" w:cs="Arial" w:eastAsia="Arial" w:hAnsi="Arial"/>
          <w:sz w:val="19"/>
          <w:szCs w:val="19"/>
        </w:rPr>
        <w:t xml:space="preserve">stuur het spel, geef geen oordeel en bewaak de veiligheid. Studenten mogen altijd stoppen. Speel geen echte personen na.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vorm is in eigen woorden uitgewerkt naar Boal (1979). Er is geen merknaam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ingreep is magisch (“Nadia zegt gewoon nee en alles is goed”). Vraag: “Wat kost dat, en wat gebeurt er daarna?”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scène wordt een grap. Stop kort en herstel de ernst met een vraag aan de spelers.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spelen een echte collega of leidinggevende na. Kies dat niet: houd het bij de casus.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INGREPEN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Ingreep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Wat kun je zien of vragen?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zegt nee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met de relatie, en met Bas onder druk?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Een collega biedt aan om te ruilen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betekent solidariteit hier, en wie draagt de last?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Bas krijgt een vraag over het rooster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kan de klantdruk bespreekbaar maken?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legt de zorgtaak uit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veilig is het om dit te delen?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sla de tabel over en bespreek na twee pogingen.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“stop” te roepen en laat een student de rol overnemen.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in tweetallen aan een eigen versie en deel één poging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Boal, A. (1979). Theatre of the oppressed. Urizen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forumtheater (Theater van de Onderdrukten) (Boal, 1979;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MW17 Docentenversie – Het rooster van Nadia</dc:title>
  <dc:creator>Moreel Vakmanschap</dc:creator>
  <cp:lastModifiedBy>Un-named</cp:lastModifiedBy>
  <cp:revision>1</cp:revision>
  <dcterms:created xsi:type="dcterms:W3CDTF">2026-09-30T10:47:27.376Z</dcterms:created>
  <dcterms:modified xsi:type="dcterms:W3CDTF">2026-09-30T10:47:27.376Z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