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FCDB2" w:sz="24"/>
              <w:right w:val="none" w:color="FFFFFF" w:sz="0"/>
            </w:tcBorders>
            <w:shd w:fill="6D6875"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MW22 — DILEMMA DISCUSSION · HRM</w:t>
            </w:r>
          </w:p>
          <w:p>
            <w:pPr>
              <w:spacing w:after="40" w:line="250"/>
            </w:pPr>
            <w:r>
              <w:rPr>
                <w:rFonts w:ascii="Arial" w:cs="Arial" w:eastAsia="Arial" w:hAnsi="Arial"/>
                <w:b/>
                <w:bCs/>
                <w:color w:val="FFFFFF"/>
                <w:sz w:val="34"/>
                <w:szCs w:val="34"/>
              </w:rPr>
              <w:t xml:space="preserve">The wrong payment</w:t>
            </w:r>
          </w:p>
          <w:p>
            <w:pPr>
              <w:spacing w:after="0"/>
            </w:pPr>
            <w:r>
              <w:rPr>
                <w:rFonts w:ascii="Arial" w:cs="Arial" w:eastAsia="Arial" w:hAnsi="Arial"/>
                <w:color w:val="DDE6F0"/>
                <w:sz w:val="19"/>
                <w:szCs w:val="19"/>
              </w:rPr>
              <w:t xml:space="preserve">Case: a payroll administrator</w:t>
            </w:r>
          </w:p>
        </w:tc>
        <w:tc>
          <w:tcPr>
            <w:tcW w:type="dxa" w:w="2606"/>
            <w:tcBorders>
              <w:top w:val="none" w:color="FFFFFF" w:sz="0"/>
              <w:left w:val="none" w:color="FFFFFF" w:sz="0"/>
              <w:bottom w:val="single" w:color="FFCDB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60 min     Group: 10–30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FCDB2" w:sz="6"/>
              <w:left w:val="single" w:color="FFCDB2" w:sz="6"/>
              <w:bottom w:val="single" w:color="FFCDB2" w:sz="6"/>
              <w:right w:val="single" w:color="FFCDB2"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FED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Deniz (29) works in the payroll department of a medium-sized company. During the monthly check he notices that his colleague Sanne has been overpaid by three hundred euros a month for three months. A system error, it seems. Nobody has noticed. Sanne is a good friend and has been struggling financially for some time.</w:t>
            </w:r>
          </w:p>
          <w:p>
            <w:pPr>
              <w:spacing w:after="100" w:line="288"/>
            </w:pPr>
            <w:r>
              <w:rPr>
                <w:rFonts w:ascii="Arial" w:cs="Arial" w:eastAsia="Arial" w:hAnsi="Arial"/>
                <w:sz w:val="21"/>
                <w:szCs w:val="21"/>
              </w:rPr>
              <w:t xml:space="preserve">Deniz knows: if he reports it, Sanne will have to pay everything back. She can hardly afford that. If he doesn’t report it, it may go unnoticed. But he is the one who does the check. If it comes out later, he knew.</w:t>
            </w:r>
          </w:p>
          <w:p>
            <w:pPr>
              <w:spacing w:after="40" w:line="288"/>
            </w:pPr>
            <w:r>
              <w:rPr>
                <w:rFonts w:ascii="Arial" w:cs="Arial" w:eastAsia="Arial" w:hAnsi="Arial"/>
                <w:sz w:val="21"/>
                <w:szCs w:val="21"/>
              </w:rPr>
              <w:t xml:space="preserve">Deniz can decide this himself. Nobody is watching. What should he do? Do you report it, or let it be?</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Choose for yourself only: report or don’t report. Write down why.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Sit in a group with people who made the same choice. Write down the three best arguments together.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Talk with a group that chose the other side. Listen and note down their best argument.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Voice your appreciation of the best counterargument. Change your choice if you want.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Fill in your reflection.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STEPS 1 AND 2 — MY CHOICE AND OUR ARGUMENTS</w:t>
      </w:r>
    </w:p>
    <w:p>
      <w:pPr>
        <w:spacing w:after="0"/>
      </w:pPr>
      <w:r>
        <w:rPr>
          <w:rFonts w:ascii="Arial" w:cs="Arial" w:eastAsia="Arial" w:hAnsi="Arial"/>
          <w:b/>
          <w:bCs/>
          <w:sz w:val="20"/>
          <w:szCs w:val="20"/>
        </w:rPr>
        <w:t xml:space="preserve">I choose: ☐ report   ☐ don’t report. Because:</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rPr>
          <w:tblHeader/>
        </w:trPr>
        <w:tc>
          <w:tcPr>
            <w:tcW w:type="dxa" w:w="1400"/>
            <w:tcBorders>
              <w:top w:val="single" w:color="BFC5CC" w:sz="4"/>
              <w:left w:val="single" w:color="BFC5CC" w:sz="4"/>
              <w:bottom w:val="single" w:color="BFC5CC" w:sz="4"/>
              <w:right w:val="single" w:color="BFC5CC" w:sz="4"/>
            </w:tcBorders>
            <w:shd w:fill="6D6875"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8506"/>
            <w:tcBorders>
              <w:top w:val="single" w:color="BFC5CC" w:sz="4"/>
              <w:left w:val="single" w:color="BFC5CC" w:sz="4"/>
              <w:bottom w:val="single" w:color="BFC5CC" w:sz="4"/>
              <w:right w:val="single" w:color="BFC5CC" w:sz="4"/>
            </w:tcBorders>
            <w:shd w:fill="6D6875"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Our three best arguments</w:t>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1</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2</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3</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STEPS 3 AND 4 — THE BEST COUNTERARGUMENT</w:t>
      </w:r>
    </w:p>
    <w:p>
      <w:pPr>
        <w:spacing w:after="0"/>
      </w:pPr>
      <w:r>
        <w:rPr>
          <w:rFonts w:ascii="Arial" w:cs="Arial" w:eastAsia="Arial" w:hAnsi="Arial"/>
          <w:b/>
          <w:bCs/>
          <w:sz w:val="20"/>
          <w:szCs w:val="20"/>
        </w:rPr>
        <w:t xml:space="preserve">The best counterargument from the other side was:</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I keep my choice / I change my choice, because:</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What weighed most heavily for you: the rule, the consequences for Sanne or Deniz’s role? Support your answer with at least two perspectives.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dilemma discussion (Blatt &amp; Kohlberg, 1975; worked out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4b62ef35df1a8ddfc9af5708d7c76498cef57e.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MW22 The wrong payment (Higher education HRM, EN, student version)</dc:title>
  <dc:creator>Moreel Vakmanschap</dc:creator>
  <cp:lastModifiedBy>Moral Craftsmanship</cp:lastModifiedBy>
  <cp:revision>1</cp:revision>
  <dcterms:created xsi:type="dcterms:W3CDTF">2026-09-30T09:24:23.022Z</dcterms:created>
  <dcterms:modified xsi:type="dcterms:W3CDTF">2026-09-30T09:24:23.023Z</dcterms:modified>
  <dc:language>en-GB</dc:language>
</cp:coreProperties>
</file>

<file path=docProps/custom.xml><?xml version="1.0" encoding="utf-8"?>
<Properties xmlns="http://schemas.openxmlformats.org/officeDocument/2006/custom-properties" xmlns:vt="http://schemas.openxmlformats.org/officeDocument/2006/docPropsVTypes"/>
</file>