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7B801" w:sz="24"/>
              <w:right w:val="none" w:color="FFFFFF" w:sz="0"/>
            </w:tcBorders>
            <w:shd w:fill="3D348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MW33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De werkplekmeter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7B80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de risico’s van een technologie voor medewerkers systematisch verkennen.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risico’s prioriteren en een scenario formuleren.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koppelen van risico naar maatregel. (Zien)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de wens van facilitair en HR tot inzicht af tegen vertrouwen en privacy van medewerkers, binnen de cultuur en regels van het bureau.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het bureau de sensordata inzet.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facilitair, HR, medewerkers en directie spelen een wezenlijke rol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privacywetgeving speelt op de achtergrond, maar is niet de kern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Groepjes van 3–6. Neem 60 minuten.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vraag bij elke zone om een concrete reden, niet alleen een kleur. Let op studenten die alles “middel” noemen; vraag ze om te kiezen.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Bron: </w:t>
      </w:r>
      <w:r>
        <w:rPr>
          <w:rFonts w:ascii="Arial" w:cs="Arial" w:eastAsia="Arial" w:hAnsi="Arial"/>
          <w:sz w:val="19"/>
          <w:szCs w:val="19"/>
        </w:rPr>
        <w:t xml:space="preserve">de acht zones zijn in eigen woorden uitgewerkt naar de Ethical OS Toolkit (2018). De bron is CC BY-NC-SA; deze uitwerking is onder CC BY-SA 4.0 gepubliceerd.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alles “hoog risico”. Vraag: “Als je er maar twee mag kiezen?”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Zones blijven abstract. Vraag om een voorbeeld uit de casus.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Maatregel wordt “niet doen”. Vraag naar opties tussen aan en uit.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VOORBEELDEN PER ZONE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34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Zone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34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 uit de casus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2. Gewoontes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Medewerkers komen bewust vaker naar kantoor om “aanwezig” te lijken.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5. Toezicht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Elke beweging wordt gezien; medewerkers voelen zich gecontroleerd.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6. Eigendom van data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Facilitair bewaart data zonder afspraak; HR gebruikt ze voor een ander doel.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7. Begrip en vertrouwen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Niemand legt uit wat de sensoren meten; de vraag blijft onbeantwoord.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Korter (40 min): </w:t>
      </w:r>
      <w:r>
        <w:rPr>
          <w:rFonts w:ascii="Arial" w:cs="Arial" w:eastAsia="Arial" w:hAnsi="Arial"/>
          <w:sz w:val="19"/>
          <w:szCs w:val="19"/>
        </w:rPr>
        <w:t xml:space="preserve">kies vier zones.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gebruik een gedeeld bord met de acht zones.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laat elke groep twee zones uitwerken en presenteer ze samen.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Meijer, K. (2023). Impossible and inevitable: Reconstructing the critique of business ethics [Proefschrift, Tilburg University]. Ridderprint.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Institute for the Future &amp; Omidyar Network. (2018). Ethical OS toolkit: A guide to anticipating the future impact of today’s technology. https://ethicalos.org/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werkdefinitie van het lectoraat, gebaseerd op het micro-meso-macrodenken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Gebaseerd op Ethical OS Toolkit – Institute for the Future &amp; Omidyar Network – https://ethicalos.org/ (methode in eigen woorden uitgewerkt).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MW33 Docentenversie – De werkplekmeter</dc:title>
  <dc:creator>Moreel Vakmanschap</dc:creator>
  <cp:lastModifiedBy>Un-named</cp:lastModifiedBy>
  <cp:revision>1</cp:revision>
  <dcterms:created xsi:type="dcterms:W3CDTF">2026-09-30T09:24:24.100Z</dcterms:created>
  <dcterms:modified xsi:type="dcterms:W3CDTF">2026-09-30T09:24:24.100Z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