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7D6B2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mail aan Rosa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A23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in een dilemma de meest kwetsbare betrokkene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talismanvraag gebruiken om een eigen handelingsoptie te toetsen.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uitleggen wat een keuze de kwetsbare persoon oplevert of kost.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 regeling staat vast. De keuze gaat over wat Sanne zelf doet: hoe ze de mail schrijft en of ze Rosa persoonlijk inlicht.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Sannes eigen handelen binnen een besluit dat al is genomen.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het beleid zelf is niet het onderwerp, alleen Sannes eigen stap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talisman is een toetsvraag en geen oplossing. Het kan botsen met andere belangen. Laat studenten dat benoemen.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Individueel; ideaal als check-in of afsluiter. Neem 15–20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door op wie “kwetsbaar” is en wie dat bepaalt. Neem geen standpunt in over de regeling.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de talismanvraag is in eigen woorden weergegeven naar Pyarelal (1958). Het gaat om een korte uitspraak uit 1947–48 die vermoedelijk publiek domein is; laat dit toetsen voordat je de tekst letterlijk citeert. Er is niets letterlijk overgenomen.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“Rosa” zonder na te denken over wie nog meer kwetsbaar is. Vraag: “Wie zie je nog meer?”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talisman wordt een vrijbrief (“het is goed als het iemand iets oplevert”). Vraag naar kosten en andere belangen.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de veilige optie A. Vraag: “Wat zou Rosa zelf willen weten?”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VRAGEN OM DOOR TE VRAGEN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D6B2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Wie is het kwetsbaarst, en volgens wie?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Perspectiefwissel; wie beoordeelt dit?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Wat levert jouw stap op voor die persoon?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Concreet effect in plaats van goede bedoelingen.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Wat kost jouw stap jou?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Moed en risico benoemen.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0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D6B2F"/>
                <w:sz w:val="17"/>
                <w:szCs w:val="17"/>
              </w:rPr>
              <w:t xml:space="preserve">Wat als het niets oplevert?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Grenzen van de toets.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(10 min): </w:t>
      </w:r>
      <w:r>
        <w:rPr>
          <w:rFonts w:ascii="Arial" w:cs="Arial" w:eastAsia="Arial" w:hAnsi="Arial"/>
          <w:sz w:val="19"/>
          <w:szCs w:val="19"/>
        </w:rPr>
        <w:t xml:space="preserve">sla de tabel over en werk met alleen de kwetsbare persoon en de keuze.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laat studenten hun keuze in de chat zetten.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tweetallen hun keuze vergelijken en deel één verschil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Pyarelal. (1958). Mahatma Gandhi: The last phase (Vol. 2). Navajivan.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talisman van Gandhi (Pyarelal, 1958; in eigen woorden).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MW19 Docentenversie – De mail aan Rosa</dc:title>
  <dc:creator>Moreel Vakmanschap</dc:creator>
  <cp:lastModifiedBy>Un-named</cp:lastModifiedBy>
  <cp:revision>1</cp:revision>
  <dcterms:created xsi:type="dcterms:W3CDTF">2026-09-30T10:47:27.766Z</dcterms:created>
  <dcterms:modified xsi:type="dcterms:W3CDTF">2026-09-30T10:47:27.766Z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