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683FDE6" w:rsidR="00A325D0" w:rsidRPr="006B4954" w:rsidRDefault="00116D4D" w:rsidP="006B4954">
      <w:pPr>
        <w:pStyle w:val="Title"/>
        <w:suppressAutoHyphens/>
        <w:contextualSpacing/>
        <w:jc w:val="center"/>
        <w:rPr>
          <w:rFonts w:asciiTheme="majorHAnsi" w:hAnsiTheme="majorHAnsi" w:cstheme="majorHAnsi"/>
          <w:sz w:val="22"/>
          <w:szCs w:val="22"/>
        </w:rPr>
      </w:pPr>
      <w:r w:rsidRPr="00116D4D">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DFFD98F" w:rsidR="00A325D0" w:rsidRPr="006B4954" w:rsidRDefault="00116D4D" w:rsidP="006B4954">
            <w:pPr>
              <w:suppressAutoHyphens/>
              <w:contextualSpacing/>
              <w:rPr>
                <w:rFonts w:asciiTheme="majorHAnsi" w:hAnsiTheme="majorHAnsi" w:cstheme="majorHAnsi"/>
                <w:szCs w:val="22"/>
              </w:rPr>
            </w:pPr>
            <w:r>
              <w:rPr>
                <w:rFonts w:asciiTheme="majorHAnsi" w:hAnsiTheme="majorHAnsi" w:cstheme="majorHAnsi"/>
                <w:szCs w:val="22"/>
              </w:rPr>
              <w:t>03/19/2026</w:t>
            </w:r>
          </w:p>
        </w:tc>
        <w:tc>
          <w:tcPr>
            <w:tcW w:w="1725" w:type="dxa"/>
          </w:tcPr>
          <w:p w14:paraId="093CD81A" w14:textId="682CF274" w:rsidR="00A325D0" w:rsidRPr="006B4954" w:rsidRDefault="00116D4D" w:rsidP="006B4954">
            <w:pPr>
              <w:suppressAutoHyphens/>
              <w:contextualSpacing/>
              <w:rPr>
                <w:rFonts w:asciiTheme="majorHAnsi" w:hAnsiTheme="majorHAnsi" w:cstheme="majorHAnsi"/>
                <w:szCs w:val="22"/>
              </w:rPr>
            </w:pPr>
            <w:r>
              <w:rPr>
                <w:rFonts w:asciiTheme="majorHAnsi" w:hAnsiTheme="majorHAnsi" w:cstheme="majorHAnsi"/>
                <w:szCs w:val="22"/>
              </w:rPr>
              <w:t>Ryan Vold</w:t>
            </w:r>
          </w:p>
        </w:tc>
        <w:tc>
          <w:tcPr>
            <w:tcW w:w="5109" w:type="dxa"/>
          </w:tcPr>
          <w:p w14:paraId="7E3B24A0" w14:textId="4CC6A953" w:rsidR="00A325D0" w:rsidRPr="006B4954" w:rsidRDefault="00116D4D" w:rsidP="006B4954">
            <w:pPr>
              <w:suppressAutoHyphens/>
              <w:contextualSpacing/>
              <w:rPr>
                <w:rFonts w:asciiTheme="majorHAnsi" w:hAnsiTheme="majorHAnsi" w:cstheme="majorHAnsi"/>
                <w:szCs w:val="22"/>
              </w:rPr>
            </w:pPr>
            <w:r>
              <w:rPr>
                <w:rFonts w:asciiTheme="majorHAnsi" w:hAnsiTheme="majorHAnsi" w:cstheme="majorHAnsi"/>
                <w:szCs w:val="22"/>
              </w:rPr>
              <w:t>Initial draft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7285F356" w:rsidR="00A325D0" w:rsidRDefault="00D92626" w:rsidP="00987146">
      <w:r w:rsidRPr="00D92626">
        <w:t>The Gaming Room, the publisher of the "Draw It or Lose It" Android game application, is seeking to expand the accessibility of their flagship game by developing a web-based version that can reach all users across various platforms.</w:t>
      </w:r>
      <w:r w:rsidR="006276AA" w:rsidRPr="006276AA">
        <w:t xml:space="preserve"> Creative Technology Solutions (CTS) has been engaged to support the development of this application. This document outlines the proposed software design and offers guidance to The Gaming Room's development team regarding environment setup and implementation procedures.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DB1309E" w14:textId="6D4FBE67" w:rsidR="00732CEB" w:rsidRDefault="00BA358A" w:rsidP="006B4954">
      <w:pPr>
        <w:suppressAutoHyphens/>
        <w:contextualSpacing/>
        <w:rPr>
          <w:rFonts w:asciiTheme="majorHAnsi" w:hAnsiTheme="majorHAnsi" w:cstheme="majorHAnsi"/>
          <w:szCs w:val="22"/>
        </w:rPr>
      </w:pPr>
      <w:r>
        <w:rPr>
          <w:rFonts w:asciiTheme="majorHAnsi" w:hAnsiTheme="majorHAnsi" w:cstheme="majorHAnsi"/>
          <w:szCs w:val="22"/>
        </w:rPr>
        <w:t>The development of “Draw It or Lose</w:t>
      </w:r>
      <w:r w:rsidR="00D052EE">
        <w:rPr>
          <w:rFonts w:asciiTheme="majorHAnsi" w:hAnsiTheme="majorHAnsi" w:cstheme="majorHAnsi"/>
          <w:szCs w:val="22"/>
        </w:rPr>
        <w:t xml:space="preserve"> It” must comply with the following design constraints:</w:t>
      </w:r>
    </w:p>
    <w:p w14:paraId="213FAD3C" w14:textId="2DA61076" w:rsidR="00D052EE" w:rsidRDefault="0069752A" w:rsidP="00D052EE">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game </w:t>
      </w:r>
      <w:r w:rsidR="00A51096">
        <w:rPr>
          <w:rFonts w:asciiTheme="majorHAnsi" w:hAnsiTheme="majorHAnsi" w:cstheme="majorHAnsi"/>
          <w:szCs w:val="22"/>
        </w:rPr>
        <w:t xml:space="preserve">must </w:t>
      </w:r>
      <w:r w:rsidR="007D5EAF">
        <w:rPr>
          <w:rFonts w:asciiTheme="majorHAnsi" w:hAnsiTheme="majorHAnsi" w:cstheme="majorHAnsi"/>
          <w:szCs w:val="22"/>
        </w:rPr>
        <w:t xml:space="preserve">support real-time communication between </w:t>
      </w:r>
      <w:r w:rsidR="00FF717C">
        <w:rPr>
          <w:rFonts w:asciiTheme="majorHAnsi" w:hAnsiTheme="majorHAnsi" w:cstheme="majorHAnsi"/>
          <w:szCs w:val="22"/>
        </w:rPr>
        <w:t>connected clients</w:t>
      </w:r>
      <w:r>
        <w:rPr>
          <w:rFonts w:asciiTheme="majorHAnsi" w:hAnsiTheme="majorHAnsi" w:cstheme="majorHAnsi"/>
          <w:szCs w:val="22"/>
        </w:rPr>
        <w:t xml:space="preserve"> and the game server</w:t>
      </w:r>
      <w:r w:rsidR="00FF717C">
        <w:rPr>
          <w:rFonts w:asciiTheme="majorHAnsi" w:hAnsiTheme="majorHAnsi" w:cstheme="majorHAnsi"/>
          <w:szCs w:val="22"/>
        </w:rPr>
        <w:t xml:space="preserve">. </w:t>
      </w:r>
      <w:r w:rsidR="00AD2062">
        <w:rPr>
          <w:rFonts w:asciiTheme="majorHAnsi" w:hAnsiTheme="majorHAnsi" w:cstheme="majorHAnsi"/>
          <w:szCs w:val="22"/>
        </w:rPr>
        <w:t xml:space="preserve">Since drawing rendering and </w:t>
      </w:r>
      <w:r w:rsidR="00096396">
        <w:rPr>
          <w:rFonts w:asciiTheme="majorHAnsi" w:hAnsiTheme="majorHAnsi" w:cstheme="majorHAnsi"/>
          <w:szCs w:val="22"/>
        </w:rPr>
        <w:t xml:space="preserve">synchronized timers require the server to push updates on a continual basis, the application must </w:t>
      </w:r>
      <w:r w:rsidR="00A810A9">
        <w:rPr>
          <w:rFonts w:asciiTheme="majorHAnsi" w:hAnsiTheme="majorHAnsi" w:cstheme="majorHAnsi"/>
          <w:szCs w:val="22"/>
        </w:rPr>
        <w:t xml:space="preserve">utilize a persistent WebSocket connection rather than a standard HTTP request-response </w:t>
      </w:r>
      <w:r w:rsidR="00BA5D4A">
        <w:rPr>
          <w:rFonts w:asciiTheme="majorHAnsi" w:hAnsiTheme="majorHAnsi" w:cstheme="majorHAnsi"/>
          <w:szCs w:val="22"/>
        </w:rPr>
        <w:t>connection.</w:t>
      </w:r>
      <w:r w:rsidR="007D5EAF">
        <w:rPr>
          <w:rFonts w:asciiTheme="majorHAnsi" w:hAnsiTheme="majorHAnsi" w:cstheme="majorHAnsi"/>
          <w:szCs w:val="22"/>
        </w:rPr>
        <w:t xml:space="preserve"> </w:t>
      </w:r>
      <w:r w:rsidR="00BA5D4A">
        <w:rPr>
          <w:rFonts w:asciiTheme="majorHAnsi" w:hAnsiTheme="majorHAnsi" w:cstheme="majorHAnsi"/>
          <w:szCs w:val="22"/>
        </w:rPr>
        <w:t>Th</w:t>
      </w:r>
      <w:r w:rsidR="008B7938">
        <w:rPr>
          <w:rFonts w:asciiTheme="majorHAnsi" w:hAnsiTheme="majorHAnsi" w:cstheme="majorHAnsi"/>
          <w:szCs w:val="22"/>
        </w:rPr>
        <w:t xml:space="preserve">e server architecture must maintain its ability to handle simultaneous connections with multiple clients </w:t>
      </w:r>
      <w:r w:rsidR="00816577">
        <w:rPr>
          <w:rFonts w:asciiTheme="majorHAnsi" w:hAnsiTheme="majorHAnsi" w:cstheme="majorHAnsi"/>
          <w:szCs w:val="22"/>
        </w:rPr>
        <w:t>throughout each game session.</w:t>
      </w:r>
    </w:p>
    <w:p w14:paraId="4FC90A6F" w14:textId="7D24262E" w:rsidR="008537C0" w:rsidRDefault="00AD3A7E" w:rsidP="008537C0">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game </w:t>
      </w:r>
      <w:r w:rsidR="009C40A7">
        <w:rPr>
          <w:rFonts w:asciiTheme="majorHAnsi" w:hAnsiTheme="majorHAnsi" w:cstheme="majorHAnsi"/>
          <w:szCs w:val="22"/>
        </w:rPr>
        <w:t>must function independently across platforms</w:t>
      </w:r>
      <w:r w:rsidR="005B66B7">
        <w:rPr>
          <w:rFonts w:asciiTheme="majorHAnsi" w:hAnsiTheme="majorHAnsi" w:cstheme="majorHAnsi"/>
          <w:szCs w:val="22"/>
        </w:rPr>
        <w:t xml:space="preserve"> via a web-based implementation. </w:t>
      </w:r>
      <w:r w:rsidR="007459AB">
        <w:rPr>
          <w:rFonts w:asciiTheme="majorHAnsi" w:hAnsiTheme="majorHAnsi" w:cstheme="majorHAnsi"/>
          <w:szCs w:val="22"/>
        </w:rPr>
        <w:t>This means that client-side development choices must be limited to standard technologies</w:t>
      </w:r>
      <w:r w:rsidR="00E1231A">
        <w:rPr>
          <w:rFonts w:asciiTheme="majorHAnsi" w:hAnsiTheme="majorHAnsi" w:cstheme="majorHAnsi"/>
          <w:szCs w:val="22"/>
        </w:rPr>
        <w:t xml:space="preserve">. Java’s JVM provides platform independence, but client-side technologies </w:t>
      </w:r>
      <w:r w:rsidR="00F35003">
        <w:rPr>
          <w:rFonts w:asciiTheme="majorHAnsi" w:hAnsiTheme="majorHAnsi" w:cstheme="majorHAnsi"/>
          <w:szCs w:val="22"/>
        </w:rPr>
        <w:t>must avoid platform or browser-specific technologies to avoid compatibility issues.</w:t>
      </w:r>
    </w:p>
    <w:p w14:paraId="4F76CB7D" w14:textId="3C117C3A" w:rsidR="00BA3FAF" w:rsidRDefault="006A3614" w:rsidP="008537C0">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Game and team names require uniqueness across the system. </w:t>
      </w:r>
      <w:r w:rsidR="00FD73D0">
        <w:rPr>
          <w:rFonts w:asciiTheme="majorHAnsi" w:hAnsiTheme="majorHAnsi" w:cstheme="majorHAnsi"/>
          <w:szCs w:val="22"/>
        </w:rPr>
        <w:t xml:space="preserve">Given the multithreaded nature of the environment where players may </w:t>
      </w:r>
      <w:r w:rsidR="00172CD2">
        <w:rPr>
          <w:rFonts w:asciiTheme="majorHAnsi" w:hAnsiTheme="majorHAnsi" w:cstheme="majorHAnsi"/>
          <w:szCs w:val="22"/>
        </w:rPr>
        <w:t xml:space="preserve">attempt to </w:t>
      </w:r>
      <w:r w:rsidR="0040260E">
        <w:rPr>
          <w:rFonts w:asciiTheme="majorHAnsi" w:hAnsiTheme="majorHAnsi" w:cstheme="majorHAnsi"/>
          <w:szCs w:val="22"/>
        </w:rPr>
        <w:t xml:space="preserve">register common names simultaneously, mechanisms ensuring thread-safety must be </w:t>
      </w:r>
      <w:r w:rsidR="00E17422">
        <w:rPr>
          <w:rFonts w:asciiTheme="majorHAnsi" w:hAnsiTheme="majorHAnsi" w:cstheme="majorHAnsi"/>
          <w:szCs w:val="22"/>
        </w:rPr>
        <w:t xml:space="preserve">implemented to guarantee name availability checks and registrations are </w:t>
      </w:r>
      <w:r w:rsidR="00B87B91">
        <w:rPr>
          <w:rFonts w:asciiTheme="majorHAnsi" w:hAnsiTheme="majorHAnsi" w:cstheme="majorHAnsi"/>
          <w:szCs w:val="22"/>
        </w:rPr>
        <w:t>a single, unbreakable step.</w:t>
      </w:r>
    </w:p>
    <w:p w14:paraId="5343C32C" w14:textId="2291DFCF" w:rsidR="008537C0" w:rsidRDefault="00DF2F34" w:rsidP="008537C0">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Memory must be managed efficiently given the distributed nature </w:t>
      </w:r>
      <w:r w:rsidR="00C8086F">
        <w:rPr>
          <w:rFonts w:asciiTheme="majorHAnsi" w:hAnsiTheme="majorHAnsi" w:cstheme="majorHAnsi"/>
          <w:szCs w:val="22"/>
        </w:rPr>
        <w:t>of the environment with multiple simultaneous connections. The Singleton design pattern helps limit the game instances in memory</w:t>
      </w:r>
      <w:r w:rsidR="008032D9">
        <w:rPr>
          <w:rFonts w:asciiTheme="majorHAnsi" w:hAnsiTheme="majorHAnsi" w:cstheme="majorHAnsi"/>
          <w:szCs w:val="22"/>
        </w:rPr>
        <w:t xml:space="preserve">, while Java’s built-in garbage collection automatically reclaims memory from discarded objects such as </w:t>
      </w:r>
      <w:r w:rsidR="005A2570">
        <w:rPr>
          <w:rFonts w:asciiTheme="majorHAnsi" w:hAnsiTheme="majorHAnsi" w:cstheme="majorHAnsi"/>
          <w:szCs w:val="22"/>
        </w:rPr>
        <w:t>departed players or obsolete game sessions.</w:t>
      </w:r>
    </w:p>
    <w:p w14:paraId="2F1646ED" w14:textId="67208DA4" w:rsidR="005A2570" w:rsidRPr="008537C0" w:rsidRDefault="002E6299" w:rsidP="008537C0">
      <w:pPr>
        <w:pStyle w:val="ListParagraph"/>
        <w:numPr>
          <w:ilvl w:val="0"/>
          <w:numId w:val="8"/>
        </w:numPr>
        <w:suppressAutoHyphens/>
        <w:rPr>
          <w:rFonts w:asciiTheme="majorHAnsi" w:hAnsiTheme="majorHAnsi" w:cstheme="majorHAnsi"/>
          <w:szCs w:val="22"/>
        </w:rPr>
      </w:pPr>
      <w:r w:rsidRPr="002E6299">
        <w:rPr>
          <w:rFonts w:asciiTheme="majorHAnsi" w:hAnsiTheme="majorHAnsi" w:cstheme="majorHAnsi"/>
          <w:szCs w:val="22"/>
        </w:rPr>
        <w:t xml:space="preserve">The game must employ security precautions. Since data flows between client and server over persistent connections, it must be encrypted consistently using HTTPS and WebSocket Secure (WSS). User authentication must be implemented at connection time to prevent spoofing and unauthorized manipulation of game state. Input validation is also </w:t>
      </w:r>
      <w:proofErr w:type="gramStart"/>
      <w:r w:rsidRPr="002E6299">
        <w:rPr>
          <w:rFonts w:asciiTheme="majorHAnsi" w:hAnsiTheme="majorHAnsi" w:cstheme="majorHAnsi"/>
          <w:szCs w:val="22"/>
        </w:rPr>
        <w:t>required</w:t>
      </w:r>
      <w:proofErr w:type="gramEnd"/>
      <w:r w:rsidRPr="002E6299">
        <w:rPr>
          <w:rFonts w:asciiTheme="majorHAnsi" w:hAnsiTheme="majorHAnsi" w:cstheme="majorHAnsi"/>
          <w:szCs w:val="22"/>
        </w:rPr>
        <w:t xml:space="preserve"> server-side, as it cannot be assumed the client has already sanitized data before it reaches the server</w:t>
      </w:r>
      <w:r>
        <w:rPr>
          <w:rFonts w:asciiTheme="majorHAnsi" w:hAnsiTheme="majorHAnsi" w:cstheme="majorHAnsi"/>
          <w:szCs w:val="22"/>
        </w:rPr>
        <w: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473A8819" w:rsidR="00A325D0" w:rsidRPr="006B4954" w:rsidRDefault="00A31431" w:rsidP="006B4954">
            <w:pPr>
              <w:suppressAutoHyphens/>
              <w:contextualSpacing/>
              <w:rPr>
                <w:rFonts w:asciiTheme="majorHAnsi" w:hAnsiTheme="majorHAnsi" w:cstheme="majorHAnsi"/>
                <w:szCs w:val="22"/>
              </w:rPr>
            </w:pPr>
            <w:r w:rsidRPr="00A31431">
              <w:rPr>
                <w:rFonts w:asciiTheme="majorHAnsi" w:hAnsiTheme="majorHAnsi" w:cstheme="majorHAnsi"/>
                <w:szCs w:val="22"/>
              </w:rPr>
              <w:t xml:space="preserve">While macOS excels as a development environment, it is a poor fit for production web application hosting. It lacks a native server-oriented web stack, offers limited support for headless operation and process supervision, and has no practical cloud deployment path at scale. Software patches routinely require reboots, undermining </w:t>
            </w:r>
            <w:proofErr w:type="gramStart"/>
            <w:r w:rsidRPr="00A31431">
              <w:rPr>
                <w:rFonts w:asciiTheme="majorHAnsi" w:hAnsiTheme="majorHAnsi" w:cstheme="majorHAnsi"/>
                <w:szCs w:val="22"/>
              </w:rPr>
              <w:t>uptime</w:t>
            </w:r>
            <w:proofErr w:type="gramEnd"/>
            <w:r w:rsidRPr="00A31431">
              <w:rPr>
                <w:rFonts w:asciiTheme="majorHAnsi" w:hAnsiTheme="majorHAnsi" w:cstheme="majorHAnsi"/>
                <w:szCs w:val="22"/>
              </w:rPr>
              <w:t>. And because macOS is legally restricted to Apple hardware, horizontal scaling is impossible</w:t>
            </w:r>
            <w:r>
              <w:rPr>
                <w:rFonts w:asciiTheme="majorHAnsi" w:hAnsiTheme="majorHAnsi" w:cstheme="majorHAnsi"/>
                <w:szCs w:val="22"/>
              </w:rPr>
              <w:t xml:space="preserve">, </w:t>
            </w:r>
            <w:r w:rsidRPr="00A31431">
              <w:rPr>
                <w:rFonts w:asciiTheme="majorHAnsi" w:hAnsiTheme="majorHAnsi" w:cstheme="majorHAnsi"/>
                <w:szCs w:val="22"/>
              </w:rPr>
              <w:t>making large-scale deployments both cost-prohibitive and operationally inflexible.</w:t>
            </w:r>
          </w:p>
        </w:tc>
        <w:tc>
          <w:tcPr>
            <w:tcW w:w="1890" w:type="dxa"/>
            <w:tcMar>
              <w:top w:w="0" w:type="dxa"/>
              <w:left w:w="115" w:type="dxa"/>
              <w:bottom w:w="0" w:type="dxa"/>
              <w:right w:w="115" w:type="dxa"/>
            </w:tcMar>
          </w:tcPr>
          <w:p w14:paraId="26FEAA67" w14:textId="12086672" w:rsidR="00A325D0" w:rsidRPr="006B4954" w:rsidRDefault="00DE34FA" w:rsidP="006B4954">
            <w:pPr>
              <w:suppressAutoHyphens/>
              <w:contextualSpacing/>
              <w:rPr>
                <w:rFonts w:asciiTheme="majorHAnsi" w:hAnsiTheme="majorHAnsi" w:cstheme="majorHAnsi"/>
                <w:szCs w:val="22"/>
              </w:rPr>
            </w:pPr>
            <w:r w:rsidRPr="00DE34FA">
              <w:rPr>
                <w:rFonts w:asciiTheme="majorHAnsi" w:hAnsiTheme="majorHAnsi" w:cstheme="majorHAnsi"/>
                <w:szCs w:val="22"/>
              </w:rPr>
              <w:t>Linux is the dominant platform for web application hosting, built on a kernel optimized for high</w:t>
            </w:r>
            <w:r w:rsidRPr="00DE34FA">
              <w:rPr>
                <w:rFonts w:ascii="Cambria Math" w:hAnsi="Cambria Math" w:cs="Cambria Math"/>
                <w:szCs w:val="22"/>
              </w:rPr>
              <w:t>‑</w:t>
            </w:r>
            <w:r w:rsidRPr="00DE34FA">
              <w:rPr>
                <w:rFonts w:asciiTheme="majorHAnsi" w:hAnsiTheme="majorHAnsi" w:cstheme="majorHAnsi"/>
                <w:szCs w:val="22"/>
              </w:rPr>
              <w:t>throughput, long</w:t>
            </w:r>
            <w:r w:rsidRPr="00DE34FA">
              <w:rPr>
                <w:rFonts w:ascii="Cambria Math" w:hAnsi="Cambria Math" w:cs="Cambria Math"/>
                <w:szCs w:val="22"/>
              </w:rPr>
              <w:t>‑</w:t>
            </w:r>
            <w:r w:rsidRPr="00DE34FA">
              <w:rPr>
                <w:rFonts w:asciiTheme="majorHAnsi" w:hAnsiTheme="majorHAnsi" w:cstheme="majorHAnsi"/>
                <w:szCs w:val="22"/>
              </w:rPr>
              <w:t>running workloads and full POSIX compliance. High</w:t>
            </w:r>
            <w:r w:rsidRPr="00DE34FA">
              <w:rPr>
                <w:rFonts w:ascii="Cambria Math" w:hAnsi="Cambria Math" w:cs="Cambria Math"/>
                <w:szCs w:val="22"/>
              </w:rPr>
              <w:t>‑</w:t>
            </w:r>
            <w:r w:rsidRPr="00DE34FA">
              <w:rPr>
                <w:rFonts w:asciiTheme="majorHAnsi" w:hAnsiTheme="majorHAnsi" w:cstheme="majorHAnsi"/>
                <w:szCs w:val="22"/>
              </w:rPr>
              <w:t xml:space="preserve">performance file systems and </w:t>
            </w:r>
            <w:proofErr w:type="spellStart"/>
            <w:r w:rsidRPr="00DE34FA">
              <w:rPr>
                <w:rFonts w:asciiTheme="majorHAnsi" w:hAnsiTheme="majorHAnsi" w:cstheme="majorHAnsi"/>
                <w:szCs w:val="22"/>
              </w:rPr>
              <w:t>systemd</w:t>
            </w:r>
            <w:proofErr w:type="spellEnd"/>
            <w:r w:rsidRPr="00DE34FA">
              <w:rPr>
                <w:rFonts w:ascii="Cambria Math" w:hAnsi="Cambria Math" w:cs="Cambria Math"/>
                <w:szCs w:val="22"/>
              </w:rPr>
              <w:t>‑</w:t>
            </w:r>
            <w:r w:rsidRPr="00DE34FA">
              <w:rPr>
                <w:rFonts w:asciiTheme="majorHAnsi" w:hAnsiTheme="majorHAnsi" w:cstheme="majorHAnsi"/>
                <w:szCs w:val="22"/>
              </w:rPr>
              <w:t>based service management make it well suited for production use, while its networking stack supports modern web protocols, native load balancing, and granular firewalling. As the primary target for major runtimes and enterprise databases, Linux offers the best ecosystem support and high</w:t>
            </w:r>
            <w:r w:rsidRPr="00DE34FA">
              <w:rPr>
                <w:rFonts w:ascii="Cambria Math" w:hAnsi="Cambria Math" w:cs="Cambria Math"/>
                <w:szCs w:val="22"/>
              </w:rPr>
              <w:t>‑</w:t>
            </w:r>
            <w:r w:rsidRPr="00DE34FA">
              <w:rPr>
                <w:rFonts w:asciiTheme="majorHAnsi" w:hAnsiTheme="majorHAnsi" w:cstheme="majorHAnsi"/>
                <w:szCs w:val="22"/>
              </w:rPr>
              <w:t>availability capabilities such as massive concurrency, automatic recovery, live kernel patching, and strong built</w:t>
            </w:r>
            <w:r w:rsidRPr="00DE34FA">
              <w:rPr>
                <w:rFonts w:ascii="Cambria Math" w:hAnsi="Cambria Math" w:cs="Cambria Math"/>
                <w:szCs w:val="22"/>
              </w:rPr>
              <w:t>‑</w:t>
            </w:r>
            <w:r w:rsidRPr="00DE34FA">
              <w:rPr>
                <w:rFonts w:asciiTheme="majorHAnsi" w:hAnsiTheme="majorHAnsi" w:cstheme="majorHAnsi"/>
                <w:szCs w:val="22"/>
              </w:rPr>
              <w:t>in observability primitives. These strengths, however, come with trade</w:t>
            </w:r>
            <w:r w:rsidRPr="00DE34FA">
              <w:rPr>
                <w:rFonts w:ascii="Cambria Math" w:hAnsi="Cambria Math" w:cs="Cambria Math"/>
                <w:szCs w:val="22"/>
              </w:rPr>
              <w:t>‑</w:t>
            </w:r>
            <w:r w:rsidRPr="00DE34FA">
              <w:rPr>
                <w:rFonts w:asciiTheme="majorHAnsi" w:hAnsiTheme="majorHAnsi" w:cstheme="majorHAnsi"/>
                <w:szCs w:val="22"/>
              </w:rPr>
              <w:t xml:space="preserve">offs: </w:t>
            </w:r>
            <w:r w:rsidRPr="00DE34FA">
              <w:rPr>
                <w:rFonts w:asciiTheme="majorHAnsi" w:hAnsiTheme="majorHAnsi" w:cstheme="majorHAnsi"/>
                <w:szCs w:val="22"/>
              </w:rPr>
              <w:lastRenderedPageBreak/>
              <w:t>significant operational complexity, distribution fragmentation, and security models that rely heavily on correct configuration, increasing onboarding difficulty and operational risk for less</w:t>
            </w:r>
            <w:r w:rsidRPr="00DE34FA">
              <w:rPr>
                <w:rFonts w:ascii="Cambria Math" w:hAnsi="Cambria Math" w:cs="Cambria Math"/>
                <w:szCs w:val="22"/>
              </w:rPr>
              <w:t>‑</w:t>
            </w:r>
            <w:r w:rsidRPr="00DE34FA">
              <w:rPr>
                <w:rFonts w:asciiTheme="majorHAnsi" w:hAnsiTheme="majorHAnsi" w:cstheme="majorHAnsi"/>
                <w:szCs w:val="22"/>
              </w:rPr>
              <w:t>experienced teams.</w:t>
            </w:r>
          </w:p>
        </w:tc>
        <w:tc>
          <w:tcPr>
            <w:tcW w:w="1890" w:type="dxa"/>
            <w:tcMar>
              <w:top w:w="0" w:type="dxa"/>
              <w:left w:w="115" w:type="dxa"/>
              <w:bottom w:w="0" w:type="dxa"/>
              <w:right w:w="115" w:type="dxa"/>
            </w:tcMar>
          </w:tcPr>
          <w:p w14:paraId="12DBF5D5" w14:textId="192DEFB4" w:rsidR="00A325D0" w:rsidRPr="006B4954" w:rsidRDefault="007965B0" w:rsidP="006B4954">
            <w:pPr>
              <w:suppressAutoHyphens/>
              <w:contextualSpacing/>
              <w:rPr>
                <w:rFonts w:asciiTheme="majorHAnsi" w:hAnsiTheme="majorHAnsi" w:cstheme="majorHAnsi"/>
                <w:szCs w:val="22"/>
              </w:rPr>
            </w:pPr>
            <w:r w:rsidRPr="007965B0">
              <w:rPr>
                <w:rFonts w:asciiTheme="majorHAnsi" w:hAnsiTheme="majorHAnsi" w:cstheme="majorHAnsi"/>
                <w:szCs w:val="22"/>
              </w:rPr>
              <w:lastRenderedPageBreak/>
              <w:t>Windows Server is built on the NT kernel rather than a Unix architecture, offering partial POSIX compatibility through the Windows Subsystem for Linux. It provides a mature NTFS file system, strong networking and security tooling, and performs best with Microsoft</w:t>
            </w:r>
            <w:r w:rsidRPr="007965B0">
              <w:rPr>
                <w:rFonts w:ascii="Cambria Math" w:hAnsi="Cambria Math" w:cs="Cambria Math"/>
                <w:szCs w:val="22"/>
              </w:rPr>
              <w:t>‑</w:t>
            </w:r>
            <w:r w:rsidRPr="007965B0">
              <w:rPr>
                <w:rFonts w:asciiTheme="majorHAnsi" w:hAnsiTheme="majorHAnsi" w:cstheme="majorHAnsi"/>
                <w:szCs w:val="22"/>
              </w:rPr>
              <w:t>native stacks such as ASP.NET, .NET, and MS SQL Server, which integrates tightly with Active Directory. While it supports common web servers, databases, containers, and SSH</w:t>
            </w:r>
            <w:r w:rsidRPr="007965B0">
              <w:rPr>
                <w:rFonts w:ascii="Cambria Math" w:hAnsi="Cambria Math" w:cs="Cambria Math"/>
                <w:szCs w:val="22"/>
              </w:rPr>
              <w:t>‑</w:t>
            </w:r>
            <w:r w:rsidRPr="007965B0">
              <w:rPr>
                <w:rFonts w:asciiTheme="majorHAnsi" w:hAnsiTheme="majorHAnsi" w:cstheme="majorHAnsi"/>
                <w:szCs w:val="22"/>
              </w:rPr>
              <w:t>based administration, these are generally less optimized than on Linux, and horizontal scaling is more complex and costly. With higher resource overhead, mandatory patch cycles, and significant licensing costs, Windows Server is best suited for Microsoft</w:t>
            </w:r>
            <w:r w:rsidRPr="007965B0">
              <w:rPr>
                <w:rFonts w:ascii="Cambria Math" w:hAnsi="Cambria Math" w:cs="Cambria Math"/>
                <w:szCs w:val="22"/>
              </w:rPr>
              <w:t>‑</w:t>
            </w:r>
            <w:r w:rsidRPr="007965B0">
              <w:rPr>
                <w:rFonts w:asciiTheme="majorHAnsi" w:hAnsiTheme="majorHAnsi" w:cstheme="majorHAnsi"/>
                <w:szCs w:val="22"/>
              </w:rPr>
              <w:t xml:space="preserve">centric </w:t>
            </w:r>
            <w:r w:rsidRPr="007965B0">
              <w:rPr>
                <w:rFonts w:asciiTheme="majorHAnsi" w:hAnsiTheme="majorHAnsi" w:cstheme="majorHAnsi"/>
                <w:szCs w:val="22"/>
              </w:rPr>
              <w:lastRenderedPageBreak/>
              <w:t>enterprise environments, particularly those deployed on Azure.</w:t>
            </w:r>
          </w:p>
        </w:tc>
        <w:tc>
          <w:tcPr>
            <w:tcW w:w="2080" w:type="dxa"/>
            <w:tcMar>
              <w:top w:w="0" w:type="dxa"/>
              <w:left w:w="115" w:type="dxa"/>
              <w:bottom w:w="0" w:type="dxa"/>
              <w:right w:w="115" w:type="dxa"/>
            </w:tcMar>
          </w:tcPr>
          <w:p w14:paraId="1B7299A3" w14:textId="0C6C3F23" w:rsidR="00A325D0" w:rsidRPr="006B4954" w:rsidRDefault="00BC2B7C" w:rsidP="006B4954">
            <w:pPr>
              <w:suppressAutoHyphens/>
              <w:contextualSpacing/>
              <w:rPr>
                <w:rFonts w:asciiTheme="majorHAnsi" w:hAnsiTheme="majorHAnsi" w:cstheme="majorHAnsi"/>
                <w:szCs w:val="22"/>
              </w:rPr>
            </w:pPr>
            <w:r w:rsidRPr="00BC2B7C">
              <w:rPr>
                <w:rFonts w:asciiTheme="majorHAnsi" w:hAnsiTheme="majorHAnsi" w:cstheme="majorHAnsi"/>
                <w:szCs w:val="22"/>
              </w:rPr>
              <w:lastRenderedPageBreak/>
              <w:t>Mobile operating systems such as iOS and Android are fundamentally unsuitable for hosting web</w:t>
            </w:r>
            <w:r w:rsidRPr="00BC2B7C">
              <w:rPr>
                <w:rFonts w:ascii="Cambria Math" w:hAnsi="Cambria Math" w:cs="Cambria Math"/>
                <w:szCs w:val="22"/>
              </w:rPr>
              <w:t>‑</w:t>
            </w:r>
            <w:r w:rsidRPr="00BC2B7C">
              <w:rPr>
                <w:rFonts w:asciiTheme="majorHAnsi" w:hAnsiTheme="majorHAnsi" w:cstheme="majorHAnsi"/>
                <w:szCs w:val="22"/>
              </w:rPr>
              <w:t>based software applications due to architectural and operational constraints. iOS uses a heavily sandboxed kernel with extremely limited POSIX compliance, while Android, though Linux</w:t>
            </w:r>
            <w:r w:rsidRPr="00BC2B7C">
              <w:rPr>
                <w:rFonts w:ascii="Cambria Math" w:hAnsi="Cambria Math" w:cs="Cambria Math"/>
                <w:szCs w:val="22"/>
              </w:rPr>
              <w:t>‑</w:t>
            </w:r>
            <w:r w:rsidRPr="00BC2B7C">
              <w:rPr>
                <w:rFonts w:asciiTheme="majorHAnsi" w:hAnsiTheme="majorHAnsi" w:cstheme="majorHAnsi"/>
                <w:szCs w:val="22"/>
              </w:rPr>
              <w:t>based, is significantly modified and restricted for mobile use, with file systems optimized for flash storage rather than server I/O. Neither platform supports stable server networking, production</w:t>
            </w:r>
            <w:r w:rsidRPr="00BC2B7C">
              <w:rPr>
                <w:rFonts w:ascii="Cambria Math" w:hAnsi="Cambria Math" w:cs="Cambria Math"/>
                <w:szCs w:val="22"/>
              </w:rPr>
              <w:t>‑</w:t>
            </w:r>
            <w:r w:rsidRPr="00BC2B7C">
              <w:rPr>
                <w:rFonts w:asciiTheme="majorHAnsi" w:hAnsiTheme="majorHAnsi" w:cstheme="majorHAnsi"/>
                <w:szCs w:val="22"/>
              </w:rPr>
              <w:t>grade web servers, or meaningful database compatibility. Security models prohibit root access, persistent services, and traditional server administration, while performance is hampered by mobile</w:t>
            </w:r>
            <w:r w:rsidRPr="00BC2B7C">
              <w:rPr>
                <w:rFonts w:ascii="Cambria Math" w:hAnsi="Cambria Math" w:cs="Cambria Math"/>
                <w:szCs w:val="22"/>
              </w:rPr>
              <w:t>‑</w:t>
            </w:r>
            <w:r w:rsidRPr="00BC2B7C">
              <w:rPr>
                <w:rFonts w:asciiTheme="majorHAnsi" w:hAnsiTheme="majorHAnsi" w:cstheme="majorHAnsi"/>
                <w:szCs w:val="22"/>
              </w:rPr>
              <w:t xml:space="preserve">class CPUs and battery dependency, creating inherent reliability risks. With no support for scalability and </w:t>
            </w:r>
            <w:r w:rsidRPr="00BC2B7C">
              <w:rPr>
                <w:rFonts w:asciiTheme="majorHAnsi" w:hAnsiTheme="majorHAnsi" w:cstheme="majorHAnsi"/>
                <w:szCs w:val="22"/>
              </w:rPr>
              <w:lastRenderedPageBreak/>
              <w:t>licensing restricted to consumer use on consumer</w:t>
            </w:r>
            <w:r w:rsidRPr="00BC2B7C">
              <w:rPr>
                <w:rFonts w:ascii="Cambria Math" w:hAnsi="Cambria Math" w:cs="Cambria Math"/>
                <w:szCs w:val="22"/>
              </w:rPr>
              <w:t>‑</w:t>
            </w:r>
            <w:r w:rsidRPr="00BC2B7C">
              <w:rPr>
                <w:rFonts w:asciiTheme="majorHAnsi" w:hAnsiTheme="majorHAnsi" w:cstheme="majorHAnsi"/>
                <w:szCs w:val="22"/>
              </w:rPr>
              <w:t>grade hardware, mobile operating systems are not practical for production web application deployment.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86ECC1E" w:rsidR="00A325D0" w:rsidRPr="006B4954" w:rsidRDefault="0074174A" w:rsidP="006B4954">
            <w:pPr>
              <w:suppressAutoHyphens/>
              <w:contextualSpacing/>
              <w:rPr>
                <w:rFonts w:asciiTheme="majorHAnsi" w:hAnsiTheme="majorHAnsi" w:cstheme="majorHAnsi"/>
                <w:szCs w:val="22"/>
              </w:rPr>
            </w:pPr>
            <w:r w:rsidRPr="0074174A">
              <w:rPr>
                <w:rFonts w:asciiTheme="majorHAnsi" w:hAnsiTheme="majorHAnsi" w:cstheme="majorHAnsi"/>
                <w:szCs w:val="22"/>
              </w:rPr>
              <w:t>Developing a browser</w:t>
            </w:r>
            <w:r w:rsidRPr="0074174A">
              <w:rPr>
                <w:rFonts w:asciiTheme="majorHAnsi" w:hAnsiTheme="majorHAnsi" w:cstheme="majorHAnsi"/>
                <w:szCs w:val="22"/>
              </w:rPr>
              <w:noBreakHyphen/>
              <w:t>based application for macOS generally incurs low overall cost, as standard HTML, CSS, JavaScript, and widely used frameworks such as Bootstrap support all major browsers, including Safari, without requiring platform</w:t>
            </w:r>
            <w:r w:rsidRPr="0074174A">
              <w:rPr>
                <w:rFonts w:asciiTheme="majorHAnsi" w:hAnsiTheme="majorHAnsi" w:cstheme="majorHAnsi"/>
                <w:szCs w:val="22"/>
              </w:rPr>
              <w:noBreakHyphen/>
              <w:t xml:space="preserve">specific tooling. However, because Safari runs exclusively on Apple hardware, access to </w:t>
            </w:r>
            <w:r w:rsidR="001D755B">
              <w:rPr>
                <w:rFonts w:asciiTheme="majorHAnsi" w:hAnsiTheme="majorHAnsi" w:cstheme="majorHAnsi"/>
                <w:szCs w:val="22"/>
              </w:rPr>
              <w:t>physical hardware</w:t>
            </w:r>
            <w:r w:rsidRPr="0074174A">
              <w:rPr>
                <w:rFonts w:asciiTheme="majorHAnsi" w:hAnsiTheme="majorHAnsi" w:cstheme="majorHAnsi"/>
                <w:szCs w:val="22"/>
              </w:rPr>
              <w:t xml:space="preserve"> is necessary to perform thorough testing. </w:t>
            </w:r>
            <w:r w:rsidR="00B35BB9">
              <w:rPr>
                <w:rFonts w:asciiTheme="majorHAnsi" w:hAnsiTheme="majorHAnsi" w:cstheme="majorHAnsi"/>
                <w:szCs w:val="22"/>
              </w:rPr>
              <w:t>The d</w:t>
            </w:r>
            <w:r w:rsidRPr="0074174A">
              <w:rPr>
                <w:rFonts w:asciiTheme="majorHAnsi" w:hAnsiTheme="majorHAnsi" w:cstheme="majorHAnsi"/>
                <w:szCs w:val="22"/>
              </w:rPr>
              <w:t xml:space="preserve">evelopment </w:t>
            </w:r>
            <w:r w:rsidR="00B35BB9">
              <w:rPr>
                <w:rFonts w:asciiTheme="majorHAnsi" w:hAnsiTheme="majorHAnsi" w:cstheme="majorHAnsi"/>
                <w:szCs w:val="22"/>
              </w:rPr>
              <w:t>expertise required</w:t>
            </w:r>
            <w:r w:rsidRPr="0074174A">
              <w:rPr>
                <w:rFonts w:asciiTheme="majorHAnsi" w:hAnsiTheme="majorHAnsi" w:cstheme="majorHAnsi"/>
                <w:szCs w:val="22"/>
              </w:rPr>
              <w:t xml:space="preserve"> is moderate, driven primarily by cross</w:t>
            </w:r>
            <w:r w:rsidRPr="0074174A">
              <w:rPr>
                <w:rFonts w:asciiTheme="majorHAnsi" w:hAnsiTheme="majorHAnsi" w:cstheme="majorHAnsi"/>
                <w:szCs w:val="22"/>
              </w:rPr>
              <w:noBreakHyphen/>
              <w:t xml:space="preserve">browser compatibility considerations, since Safari </w:t>
            </w:r>
            <w:r>
              <w:rPr>
                <w:rFonts w:asciiTheme="majorHAnsi" w:hAnsiTheme="majorHAnsi" w:cstheme="majorHAnsi"/>
                <w:szCs w:val="22"/>
              </w:rPr>
              <w:t xml:space="preserve">is often slower than </w:t>
            </w:r>
            <w:r w:rsidRPr="0074174A">
              <w:rPr>
                <w:rFonts w:asciiTheme="majorHAnsi" w:hAnsiTheme="majorHAnsi" w:cstheme="majorHAnsi"/>
                <w:szCs w:val="22"/>
              </w:rPr>
              <w:t xml:space="preserve">Chrome and Firefox in supporting newer CSS features and web APIs, requiring additional validation cycles. Responsive layout implementation remains relatively low effort due to mature frameworks and established best </w:t>
            </w:r>
            <w:r w:rsidRPr="0074174A">
              <w:rPr>
                <w:rFonts w:asciiTheme="majorHAnsi" w:hAnsiTheme="majorHAnsi" w:cstheme="majorHAnsi"/>
                <w:szCs w:val="22"/>
              </w:rPr>
              <w:lastRenderedPageBreak/>
              <w:t>practices, while REST API integration introduces manageable complexity through well</w:t>
            </w:r>
            <w:r w:rsidRPr="0074174A">
              <w:rPr>
                <w:rFonts w:asciiTheme="majorHAnsi" w:hAnsiTheme="majorHAnsi" w:cstheme="majorHAnsi"/>
                <w:szCs w:val="22"/>
              </w:rPr>
              <w:noBreakHyphen/>
              <w:t>understood asynchronous patterns and libraries. Overall, development relies on standard web expertise, supplemented by targeted knowledge of Safari and the WebKit engine to address browser</w:t>
            </w:r>
            <w:r w:rsidRPr="0074174A">
              <w:rPr>
                <w:rFonts w:asciiTheme="majorHAnsi" w:hAnsiTheme="majorHAnsi" w:cstheme="majorHAnsi"/>
                <w:szCs w:val="22"/>
              </w:rPr>
              <w:noBreakHyphen/>
              <w:t>specific behaviors and compatibility issues.</w:t>
            </w:r>
          </w:p>
        </w:tc>
        <w:tc>
          <w:tcPr>
            <w:tcW w:w="1890" w:type="dxa"/>
            <w:tcMar>
              <w:top w:w="0" w:type="dxa"/>
              <w:left w:w="115" w:type="dxa"/>
              <w:bottom w:w="0" w:type="dxa"/>
              <w:right w:w="115" w:type="dxa"/>
            </w:tcMar>
          </w:tcPr>
          <w:p w14:paraId="71F419DD" w14:textId="5626C844" w:rsidR="00A325D0" w:rsidRPr="006B4954" w:rsidRDefault="00D15FA5" w:rsidP="006B4954">
            <w:pPr>
              <w:suppressAutoHyphens/>
              <w:contextualSpacing/>
              <w:rPr>
                <w:rFonts w:asciiTheme="majorHAnsi" w:hAnsiTheme="majorHAnsi" w:cstheme="majorHAnsi"/>
                <w:szCs w:val="22"/>
              </w:rPr>
            </w:pPr>
            <w:r w:rsidRPr="00D15FA5">
              <w:rPr>
                <w:rFonts w:asciiTheme="majorHAnsi" w:hAnsiTheme="majorHAnsi" w:cstheme="majorHAnsi"/>
                <w:szCs w:val="22"/>
              </w:rPr>
              <w:lastRenderedPageBreak/>
              <w:t>Developing a browser</w:t>
            </w:r>
            <w:r w:rsidRPr="00D15FA5">
              <w:rPr>
                <w:rFonts w:ascii="Cambria Math" w:hAnsi="Cambria Math" w:cs="Cambria Math"/>
                <w:szCs w:val="22"/>
              </w:rPr>
              <w:t>‑</w:t>
            </w:r>
            <w:r w:rsidRPr="00D15FA5">
              <w:rPr>
                <w:rFonts w:asciiTheme="majorHAnsi" w:hAnsiTheme="majorHAnsi" w:cstheme="majorHAnsi"/>
                <w:szCs w:val="22"/>
              </w:rPr>
              <w:t>based client for Linux incurs virtually no cost, as Chrome and Firefox</w:t>
            </w:r>
            <w:r w:rsidRPr="00D15FA5">
              <w:rPr>
                <w:szCs w:val="22"/>
              </w:rPr>
              <w:t>—</w:t>
            </w:r>
            <w:r w:rsidRPr="00D15FA5">
              <w:rPr>
                <w:rFonts w:asciiTheme="majorHAnsi" w:hAnsiTheme="majorHAnsi" w:cstheme="majorHAnsi"/>
                <w:szCs w:val="22"/>
              </w:rPr>
              <w:t>the primary Linux browsers</w:t>
            </w:r>
            <w:r w:rsidRPr="00D15FA5">
              <w:rPr>
                <w:szCs w:val="22"/>
              </w:rPr>
              <w:t>—</w:t>
            </w:r>
            <w:r w:rsidRPr="00D15FA5">
              <w:rPr>
                <w:rFonts w:asciiTheme="majorHAnsi" w:hAnsiTheme="majorHAnsi" w:cstheme="majorHAnsi"/>
                <w:szCs w:val="22"/>
              </w:rPr>
              <w:t>are free, fully standards</w:t>
            </w:r>
            <w:r w:rsidRPr="00D15FA5">
              <w:rPr>
                <w:rFonts w:ascii="Cambria Math" w:hAnsi="Cambria Math" w:cs="Cambria Math"/>
                <w:szCs w:val="22"/>
              </w:rPr>
              <w:t>‑</w:t>
            </w:r>
            <w:r w:rsidRPr="00D15FA5">
              <w:rPr>
                <w:rFonts w:asciiTheme="majorHAnsi" w:hAnsiTheme="majorHAnsi" w:cstheme="majorHAnsi"/>
                <w:szCs w:val="22"/>
              </w:rPr>
              <w:t>compliant, and present minimal compatibility concerns. The entire client</w:t>
            </w:r>
            <w:r w:rsidRPr="00D15FA5">
              <w:rPr>
                <w:rFonts w:ascii="Cambria Math" w:hAnsi="Cambria Math" w:cs="Cambria Math"/>
                <w:szCs w:val="22"/>
              </w:rPr>
              <w:t>‑</w:t>
            </w:r>
            <w:r w:rsidRPr="00D15FA5">
              <w:rPr>
                <w:rFonts w:asciiTheme="majorHAnsi" w:hAnsiTheme="majorHAnsi" w:cstheme="majorHAnsi"/>
                <w:szCs w:val="22"/>
              </w:rPr>
              <w:t>side stack, including responsive CSS frameworks such as Bootstrap or Tailwind, is open source and license</w:t>
            </w:r>
            <w:r w:rsidRPr="00D15FA5">
              <w:rPr>
                <w:rFonts w:ascii="Cambria Math" w:hAnsi="Cambria Math" w:cs="Cambria Math"/>
                <w:szCs w:val="22"/>
              </w:rPr>
              <w:t>‑</w:t>
            </w:r>
            <w:r w:rsidRPr="00D15FA5">
              <w:rPr>
                <w:rFonts w:asciiTheme="majorHAnsi" w:hAnsiTheme="majorHAnsi" w:cstheme="majorHAnsi"/>
                <w:szCs w:val="22"/>
              </w:rPr>
              <w:t>free. Linux also natively supports automated testing through headless browsers like Puppeteer and Playwright, enabling efficient cross</w:t>
            </w:r>
            <w:r w:rsidRPr="00D15FA5">
              <w:rPr>
                <w:rFonts w:ascii="Cambria Math" w:hAnsi="Cambria Math" w:cs="Cambria Math"/>
                <w:szCs w:val="22"/>
              </w:rPr>
              <w:t>‑</w:t>
            </w:r>
            <w:r w:rsidRPr="00D15FA5">
              <w:rPr>
                <w:rFonts w:asciiTheme="majorHAnsi" w:hAnsiTheme="majorHAnsi" w:cstheme="majorHAnsi"/>
                <w:szCs w:val="22"/>
              </w:rPr>
              <w:t>client validation at no additional expense. Development time is generally low due to limited browser</w:t>
            </w:r>
            <w:r w:rsidRPr="00D15FA5">
              <w:rPr>
                <w:rFonts w:ascii="Cambria Math" w:hAnsi="Cambria Math" w:cs="Cambria Math"/>
                <w:szCs w:val="22"/>
              </w:rPr>
              <w:t>‑</w:t>
            </w:r>
            <w:r w:rsidRPr="00D15FA5">
              <w:rPr>
                <w:rFonts w:asciiTheme="majorHAnsi" w:hAnsiTheme="majorHAnsi" w:cstheme="majorHAnsi"/>
                <w:szCs w:val="22"/>
              </w:rPr>
              <w:t xml:space="preserve">specific behavior and native tooling for building and testing REST and WebSocket clients using curl, </w:t>
            </w:r>
            <w:proofErr w:type="spellStart"/>
            <w:r w:rsidRPr="00D15FA5">
              <w:rPr>
                <w:rFonts w:asciiTheme="majorHAnsi" w:hAnsiTheme="majorHAnsi" w:cstheme="majorHAnsi"/>
                <w:szCs w:val="22"/>
              </w:rPr>
              <w:t>httpie</w:t>
            </w:r>
            <w:proofErr w:type="spellEnd"/>
            <w:r w:rsidRPr="00D15FA5">
              <w:rPr>
                <w:rFonts w:asciiTheme="majorHAnsi" w:hAnsiTheme="majorHAnsi" w:cstheme="majorHAnsi"/>
                <w:szCs w:val="22"/>
              </w:rPr>
              <w:t xml:space="preserve">, and Postman. Required expertise includes standard web </w:t>
            </w:r>
            <w:r w:rsidRPr="00D15FA5">
              <w:rPr>
                <w:rFonts w:asciiTheme="majorHAnsi" w:hAnsiTheme="majorHAnsi" w:cstheme="majorHAnsi"/>
                <w:szCs w:val="22"/>
              </w:rPr>
              <w:lastRenderedPageBreak/>
              <w:t>development skills, REST API integration, asynchronous programming, and familiarity with token</w:t>
            </w:r>
            <w:r w:rsidRPr="00D15FA5">
              <w:rPr>
                <w:rFonts w:ascii="Cambria Math" w:hAnsi="Cambria Math" w:cs="Cambria Math"/>
                <w:szCs w:val="22"/>
              </w:rPr>
              <w:t>‑</w:t>
            </w:r>
            <w:r w:rsidRPr="00D15FA5">
              <w:rPr>
                <w:rFonts w:asciiTheme="majorHAnsi" w:hAnsiTheme="majorHAnsi" w:cstheme="majorHAnsi"/>
                <w:szCs w:val="22"/>
              </w:rPr>
              <w:t>based authentication, with additional knowledge of CI/CD pipelines and Linux networking tools beneficial for maximizing automated testing capabilities.</w:t>
            </w:r>
          </w:p>
        </w:tc>
        <w:tc>
          <w:tcPr>
            <w:tcW w:w="1890" w:type="dxa"/>
            <w:tcMar>
              <w:top w:w="0" w:type="dxa"/>
              <w:left w:w="115" w:type="dxa"/>
              <w:bottom w:w="0" w:type="dxa"/>
              <w:right w:w="115" w:type="dxa"/>
            </w:tcMar>
          </w:tcPr>
          <w:p w14:paraId="3C911584" w14:textId="0D5761F9" w:rsidR="00A325D0" w:rsidRPr="006B4954" w:rsidRDefault="003A255B" w:rsidP="006B4954">
            <w:pPr>
              <w:suppressAutoHyphens/>
              <w:contextualSpacing/>
              <w:rPr>
                <w:rFonts w:asciiTheme="majorHAnsi" w:hAnsiTheme="majorHAnsi" w:cstheme="majorHAnsi"/>
                <w:szCs w:val="22"/>
              </w:rPr>
            </w:pPr>
            <w:r w:rsidRPr="003A255B">
              <w:rPr>
                <w:rFonts w:asciiTheme="majorHAnsi" w:hAnsiTheme="majorHAnsi" w:cstheme="majorHAnsi"/>
                <w:szCs w:val="22"/>
              </w:rPr>
              <w:lastRenderedPageBreak/>
              <w:t>Developing a browser</w:t>
            </w:r>
            <w:r w:rsidRPr="003A255B">
              <w:rPr>
                <w:rFonts w:ascii="Cambria Math" w:hAnsi="Cambria Math" w:cs="Cambria Math"/>
                <w:szCs w:val="22"/>
              </w:rPr>
              <w:t>‑</w:t>
            </w:r>
            <w:r w:rsidRPr="003A255B">
              <w:rPr>
                <w:rFonts w:asciiTheme="majorHAnsi" w:hAnsiTheme="majorHAnsi" w:cstheme="majorHAnsi"/>
                <w:szCs w:val="22"/>
              </w:rPr>
              <w:t>based client for Windows involves minimal cost, as Chrome, Firefox, and Edge are free, standards</w:t>
            </w:r>
            <w:r w:rsidRPr="003A255B">
              <w:rPr>
                <w:rFonts w:ascii="Cambria Math" w:hAnsi="Cambria Math" w:cs="Cambria Math"/>
                <w:szCs w:val="22"/>
              </w:rPr>
              <w:t>‑</w:t>
            </w:r>
            <w:r w:rsidRPr="003A255B">
              <w:rPr>
                <w:rFonts w:asciiTheme="majorHAnsi" w:hAnsiTheme="majorHAnsi" w:cstheme="majorHAnsi"/>
                <w:szCs w:val="22"/>
              </w:rPr>
              <w:t>compliant browsers, and most relevant frameworks and testing tools are open source. Responsive design frameworks such as Bootstrap introduce no licensing overhead, and development time remains relatively low due to mature documentation and minimal browser compatibility issues. Core client</w:t>
            </w:r>
            <w:r w:rsidRPr="003A255B">
              <w:rPr>
                <w:rFonts w:ascii="Cambria Math" w:hAnsi="Cambria Math" w:cs="Cambria Math"/>
                <w:szCs w:val="22"/>
              </w:rPr>
              <w:t>‑</w:t>
            </w:r>
            <w:r w:rsidRPr="003A255B">
              <w:rPr>
                <w:rFonts w:asciiTheme="majorHAnsi" w:hAnsiTheme="majorHAnsi" w:cstheme="majorHAnsi"/>
                <w:szCs w:val="22"/>
              </w:rPr>
              <w:t xml:space="preserve">side work relies on standard web development skills in HTML, CSS, JavaScript, with additional expertise required for REST API integration, including asynchronous request handling, JSON parsing, and common authentication mechanisms such as JWT or OAuth. In enterprise environments, additional complexity may </w:t>
            </w:r>
            <w:r w:rsidRPr="003A255B">
              <w:rPr>
                <w:rFonts w:asciiTheme="majorHAnsi" w:hAnsiTheme="majorHAnsi" w:cstheme="majorHAnsi"/>
                <w:szCs w:val="22"/>
              </w:rPr>
              <w:lastRenderedPageBreak/>
              <w:t>arise from proxy configurations, firewall rules, or Azure AD/SSO integration, which can slightly increase development effort and required expertise.</w:t>
            </w:r>
          </w:p>
        </w:tc>
        <w:tc>
          <w:tcPr>
            <w:tcW w:w="2080" w:type="dxa"/>
            <w:tcMar>
              <w:top w:w="0" w:type="dxa"/>
              <w:left w:w="115" w:type="dxa"/>
              <w:bottom w:w="0" w:type="dxa"/>
              <w:right w:w="115" w:type="dxa"/>
            </w:tcMar>
          </w:tcPr>
          <w:p w14:paraId="24F347E4" w14:textId="6F0CAD3C" w:rsidR="00A325D0" w:rsidRPr="006B4954" w:rsidRDefault="00C43366" w:rsidP="006B4954">
            <w:pPr>
              <w:suppressAutoHyphens/>
              <w:contextualSpacing/>
              <w:rPr>
                <w:rFonts w:asciiTheme="majorHAnsi" w:hAnsiTheme="majorHAnsi" w:cstheme="majorHAnsi"/>
                <w:szCs w:val="22"/>
              </w:rPr>
            </w:pPr>
            <w:r w:rsidRPr="00C43366">
              <w:rPr>
                <w:rFonts w:asciiTheme="majorHAnsi" w:hAnsiTheme="majorHAnsi" w:cstheme="majorHAnsi"/>
                <w:szCs w:val="22"/>
              </w:rPr>
              <w:lastRenderedPageBreak/>
              <w:t>Developing a browser</w:t>
            </w:r>
            <w:r w:rsidRPr="00C43366">
              <w:rPr>
                <w:rFonts w:ascii="Cambria Math" w:hAnsi="Cambria Math" w:cs="Cambria Math"/>
                <w:szCs w:val="22"/>
              </w:rPr>
              <w:t>‑</w:t>
            </w:r>
            <w:r w:rsidRPr="00C43366">
              <w:rPr>
                <w:rFonts w:asciiTheme="majorHAnsi" w:hAnsiTheme="majorHAnsi" w:cstheme="majorHAnsi"/>
                <w:szCs w:val="22"/>
              </w:rPr>
              <w:t>based client for mobile devices generally involves minimal direct cost, as Chrome on Android and Safari on iOS are free, and responsive, mobile</w:t>
            </w:r>
            <w:r w:rsidRPr="00C43366">
              <w:rPr>
                <w:rFonts w:ascii="Cambria Math" w:hAnsi="Cambria Math" w:cs="Cambria Math"/>
                <w:szCs w:val="22"/>
              </w:rPr>
              <w:t>‑</w:t>
            </w:r>
            <w:r w:rsidRPr="00C43366">
              <w:rPr>
                <w:rFonts w:asciiTheme="majorHAnsi" w:hAnsiTheme="majorHAnsi" w:cstheme="majorHAnsi"/>
                <w:szCs w:val="22"/>
              </w:rPr>
              <w:t>first CSS frameworks such as Bootstrap carry no licensing fees. However, Safari on iOS introduces moderate additional overhead due to WebKit</w:t>
            </w:r>
            <w:r w:rsidRPr="00C43366">
              <w:rPr>
                <w:rFonts w:ascii="Cambria Math" w:hAnsi="Cambria Math" w:cs="Cambria Math"/>
                <w:szCs w:val="22"/>
              </w:rPr>
              <w:t>‑</w:t>
            </w:r>
            <w:r w:rsidRPr="00C43366">
              <w:rPr>
                <w:rFonts w:asciiTheme="majorHAnsi" w:hAnsiTheme="majorHAnsi" w:cstheme="majorHAnsi"/>
                <w:szCs w:val="22"/>
              </w:rPr>
              <w:t xml:space="preserve">specific behavior and the requirement for physical Apple hardware to perform thorough testing. Overall development effort is moderate: while responsive design and mobile browser testing are well documented, Safari’s slower adoption of modern web APIs often necessitates additional testing cycles. Beyond core web development skills in HTML, CSS, JavaScript, and TypeScript, developers must understand REST API integration—including HTTP request construction, JSON parsing, status code </w:t>
            </w:r>
            <w:r w:rsidRPr="00C43366">
              <w:rPr>
                <w:rFonts w:asciiTheme="majorHAnsi" w:hAnsiTheme="majorHAnsi" w:cstheme="majorHAnsi"/>
                <w:szCs w:val="22"/>
              </w:rPr>
              <w:lastRenderedPageBreak/>
              <w:t>handling, and asynchronous programming with Promises and async/await—along with a mobile</w:t>
            </w:r>
            <w:r w:rsidRPr="00C43366">
              <w:rPr>
                <w:rFonts w:ascii="Cambria Math" w:hAnsi="Cambria Math" w:cs="Cambria Math"/>
                <w:szCs w:val="22"/>
              </w:rPr>
              <w:t>‑</w:t>
            </w:r>
            <w:r w:rsidRPr="00C43366">
              <w:rPr>
                <w:rFonts w:asciiTheme="majorHAnsi" w:hAnsiTheme="majorHAnsi" w:cstheme="majorHAnsi"/>
                <w:szCs w:val="22"/>
              </w:rPr>
              <w:t>first design mindset, familiarity with touch</w:t>
            </w:r>
            <w:r w:rsidRPr="00C43366">
              <w:rPr>
                <w:rFonts w:ascii="Cambria Math" w:hAnsi="Cambria Math" w:cs="Cambria Math"/>
                <w:szCs w:val="22"/>
              </w:rPr>
              <w:t>‑</w:t>
            </w:r>
            <w:r w:rsidRPr="00C43366">
              <w:rPr>
                <w:rFonts w:asciiTheme="majorHAnsi" w:hAnsiTheme="majorHAnsi" w:cstheme="majorHAnsi"/>
                <w:szCs w:val="22"/>
              </w:rPr>
              <w:t>based UI patterns, and awareness of Safari/WebKit quirks. Familiarity with token</w:t>
            </w:r>
            <w:r w:rsidRPr="00C43366">
              <w:rPr>
                <w:rFonts w:ascii="Cambria Math" w:hAnsi="Cambria Math" w:cs="Cambria Math"/>
                <w:szCs w:val="22"/>
              </w:rPr>
              <w:t>‑</w:t>
            </w:r>
            <w:r w:rsidRPr="00C43366">
              <w:rPr>
                <w:rFonts w:asciiTheme="majorHAnsi" w:hAnsiTheme="majorHAnsi" w:cstheme="majorHAnsi"/>
                <w:szCs w:val="22"/>
              </w:rPr>
              <w:t>based authentication mechanisms such as JWT is also required, as these remain common integration points regardless of client device.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11E14F8" w:rsidR="00A325D0" w:rsidRPr="006B4954" w:rsidRDefault="00485157" w:rsidP="006B4954">
            <w:pPr>
              <w:suppressAutoHyphens/>
              <w:contextualSpacing/>
              <w:rPr>
                <w:rFonts w:asciiTheme="majorHAnsi" w:hAnsiTheme="majorHAnsi" w:cstheme="majorHAnsi"/>
                <w:szCs w:val="22"/>
              </w:rPr>
            </w:pPr>
            <w:r w:rsidRPr="00485157">
              <w:rPr>
                <w:rFonts w:asciiTheme="majorHAnsi" w:hAnsiTheme="majorHAnsi" w:cstheme="majorHAnsi"/>
                <w:szCs w:val="22"/>
              </w:rPr>
              <w:t>Developing a browser</w:t>
            </w:r>
            <w:r w:rsidRPr="00485157">
              <w:rPr>
                <w:rFonts w:asciiTheme="majorHAnsi" w:hAnsiTheme="majorHAnsi" w:cstheme="majorHAnsi"/>
                <w:szCs w:val="22"/>
              </w:rPr>
              <w:noBreakHyphen/>
              <w:t>based web client for macOS relies on standard front</w:t>
            </w:r>
            <w:r w:rsidRPr="00485157">
              <w:rPr>
                <w:rFonts w:asciiTheme="majorHAnsi" w:hAnsiTheme="majorHAnsi" w:cstheme="majorHAnsi"/>
                <w:szCs w:val="22"/>
              </w:rPr>
              <w:noBreakHyphen/>
              <w:t>end technologies such as HTML, CSS, and JavaScript, typically structured using frameworks like React or Vue. Common editors such as Visual Studio Code or Notepad++ are sufficient for development, with Node.js used to support the front</w:t>
            </w:r>
            <w:r w:rsidRPr="00485157">
              <w:rPr>
                <w:rFonts w:asciiTheme="majorHAnsi" w:hAnsiTheme="majorHAnsi" w:cstheme="majorHAnsi"/>
                <w:szCs w:val="22"/>
              </w:rPr>
              <w:noBreakHyphen/>
              <w:t>end toolchain, including package management, local development servers, and build optimization. Version control is handled through Git, which is available natively via the Xcode Command Line Tools. Due to Safari’s unique rendering behavior compared to Chrome and Firefox, Safari Web Inspector is an essential macOS</w:t>
            </w:r>
            <w:r w:rsidRPr="00485157">
              <w:rPr>
                <w:rFonts w:asciiTheme="majorHAnsi" w:hAnsiTheme="majorHAnsi" w:cstheme="majorHAnsi"/>
                <w:szCs w:val="22"/>
              </w:rPr>
              <w:noBreakHyphen/>
              <w:t>specific tool for debugging and ensuring WebKit compatibility.</w:t>
            </w:r>
          </w:p>
        </w:tc>
        <w:tc>
          <w:tcPr>
            <w:tcW w:w="1890" w:type="dxa"/>
            <w:tcMar>
              <w:top w:w="0" w:type="dxa"/>
              <w:left w:w="115" w:type="dxa"/>
              <w:bottom w:w="0" w:type="dxa"/>
              <w:right w:w="115" w:type="dxa"/>
            </w:tcMar>
          </w:tcPr>
          <w:p w14:paraId="5A629C3F" w14:textId="77777777" w:rsidR="008D42C4" w:rsidRPr="008D42C4" w:rsidRDefault="008D42C4" w:rsidP="008D42C4">
            <w:pPr>
              <w:suppressAutoHyphens/>
              <w:contextualSpacing/>
              <w:rPr>
                <w:rFonts w:asciiTheme="majorHAnsi" w:hAnsiTheme="majorHAnsi" w:cstheme="majorHAnsi"/>
                <w:szCs w:val="22"/>
              </w:rPr>
            </w:pPr>
            <w:r w:rsidRPr="008D42C4">
              <w:rPr>
                <w:rFonts w:asciiTheme="majorHAnsi" w:hAnsiTheme="majorHAnsi" w:cstheme="majorHAnsi"/>
                <w:szCs w:val="22"/>
              </w:rPr>
              <w:t>Developing a browser</w:t>
            </w:r>
            <w:r w:rsidRPr="008D42C4">
              <w:rPr>
                <w:rFonts w:asciiTheme="majorHAnsi" w:hAnsiTheme="majorHAnsi" w:cstheme="majorHAnsi"/>
                <w:szCs w:val="22"/>
              </w:rPr>
              <w:noBreakHyphen/>
              <w:t>based web client for deployment on Linux relies on the same core front</w:t>
            </w:r>
            <w:r w:rsidRPr="008D42C4">
              <w:rPr>
                <w:rFonts w:asciiTheme="majorHAnsi" w:hAnsiTheme="majorHAnsi" w:cstheme="majorHAnsi"/>
                <w:szCs w:val="22"/>
              </w:rPr>
              <w:noBreakHyphen/>
              <w:t>end languages as macOS and Windows—HTML, CSS, and JavaScript or TypeScript—with frameworks such as React or Vue used to structure the client application. Visual Studio Code and Notepad++ are both available on Linux and are well suited for this type of development. Node.js supports the front</w:t>
            </w:r>
            <w:r w:rsidRPr="008D42C4">
              <w:rPr>
                <w:rFonts w:asciiTheme="majorHAnsi" w:hAnsiTheme="majorHAnsi" w:cstheme="majorHAnsi"/>
                <w:szCs w:val="22"/>
              </w:rPr>
              <w:noBreakHyphen/>
              <w:t xml:space="preserve">end development </w:t>
            </w:r>
            <w:proofErr w:type="gramStart"/>
            <w:r w:rsidRPr="008D42C4">
              <w:rPr>
                <w:rFonts w:asciiTheme="majorHAnsi" w:hAnsiTheme="majorHAnsi" w:cstheme="majorHAnsi"/>
                <w:szCs w:val="22"/>
              </w:rPr>
              <w:t>toolchain</w:t>
            </w:r>
            <w:proofErr w:type="gramEnd"/>
            <w:r w:rsidRPr="008D42C4">
              <w:rPr>
                <w:rFonts w:asciiTheme="majorHAnsi" w:hAnsiTheme="majorHAnsi" w:cstheme="majorHAnsi"/>
                <w:szCs w:val="22"/>
              </w:rPr>
              <w:t xml:space="preserve">, including package management, code bundling and optimization for the browser, and serving the application locally during development, and is natively supported on Linux with straightforward installation via the system package manager. Git is also native to Linux and available out of </w:t>
            </w:r>
            <w:r w:rsidRPr="008D42C4">
              <w:rPr>
                <w:rFonts w:asciiTheme="majorHAnsi" w:hAnsiTheme="majorHAnsi" w:cstheme="majorHAnsi"/>
                <w:szCs w:val="22"/>
              </w:rPr>
              <w:lastRenderedPageBreak/>
              <w:t>the box on most distributions. Chrome and Firefox are the primary browsers on Linux and are fully standards</w:t>
            </w:r>
            <w:r w:rsidRPr="008D42C4">
              <w:rPr>
                <w:rFonts w:asciiTheme="majorHAnsi" w:hAnsiTheme="majorHAnsi" w:cstheme="majorHAnsi"/>
                <w:szCs w:val="22"/>
              </w:rPr>
              <w:noBreakHyphen/>
              <w:t>compliant, meaning no platform</w:t>
            </w:r>
            <w:r w:rsidRPr="008D42C4">
              <w:rPr>
                <w:rFonts w:asciiTheme="majorHAnsi" w:hAnsiTheme="majorHAnsi" w:cstheme="majorHAnsi"/>
                <w:szCs w:val="22"/>
              </w:rPr>
              <w:noBreakHyphen/>
              <w:t>specific browser debugging considerations are required.</w:t>
            </w:r>
          </w:p>
          <w:p w14:paraId="3466B885" w14:textId="1AC388C5"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3C1A493" w14:textId="4C95CC1E" w:rsidR="00A325D0" w:rsidRPr="006B4954" w:rsidRDefault="0028496D" w:rsidP="006B4954">
            <w:pPr>
              <w:suppressAutoHyphens/>
              <w:contextualSpacing/>
              <w:rPr>
                <w:rFonts w:asciiTheme="majorHAnsi" w:hAnsiTheme="majorHAnsi" w:cstheme="majorHAnsi"/>
                <w:szCs w:val="22"/>
              </w:rPr>
            </w:pPr>
            <w:r w:rsidRPr="0028496D">
              <w:rPr>
                <w:rFonts w:asciiTheme="majorHAnsi" w:hAnsiTheme="majorHAnsi" w:cstheme="majorHAnsi"/>
                <w:szCs w:val="22"/>
              </w:rPr>
              <w:lastRenderedPageBreak/>
              <w:t>Building a browser</w:t>
            </w:r>
            <w:r w:rsidRPr="0028496D">
              <w:rPr>
                <w:rFonts w:ascii="Cambria Math" w:hAnsi="Cambria Math" w:cs="Cambria Math"/>
                <w:szCs w:val="22"/>
              </w:rPr>
              <w:t>‑</w:t>
            </w:r>
            <w:r w:rsidRPr="0028496D">
              <w:rPr>
                <w:rFonts w:asciiTheme="majorHAnsi" w:hAnsiTheme="majorHAnsi" w:cstheme="majorHAnsi"/>
                <w:szCs w:val="22"/>
              </w:rPr>
              <w:t>based web client for Windows uses the standard front</w:t>
            </w:r>
            <w:r w:rsidRPr="0028496D">
              <w:rPr>
                <w:rFonts w:ascii="Cambria Math" w:hAnsi="Cambria Math" w:cs="Cambria Math"/>
                <w:szCs w:val="22"/>
              </w:rPr>
              <w:t>‑</w:t>
            </w:r>
            <w:r w:rsidRPr="0028496D">
              <w:rPr>
                <w:rFonts w:asciiTheme="majorHAnsi" w:hAnsiTheme="majorHAnsi" w:cstheme="majorHAnsi"/>
                <w:szCs w:val="22"/>
              </w:rPr>
              <w:t>end stack</w:t>
            </w:r>
            <w:r w:rsidRPr="0028496D">
              <w:rPr>
                <w:szCs w:val="22"/>
              </w:rPr>
              <w:t>—</w:t>
            </w:r>
            <w:r w:rsidRPr="0028496D">
              <w:rPr>
                <w:rFonts w:asciiTheme="majorHAnsi" w:hAnsiTheme="majorHAnsi" w:cstheme="majorHAnsi"/>
                <w:szCs w:val="22"/>
              </w:rPr>
              <w:t>HTML, CSS, and JavaScript</w:t>
            </w:r>
            <w:r w:rsidRPr="0028496D">
              <w:rPr>
                <w:szCs w:val="22"/>
              </w:rPr>
              <w:t>—</w:t>
            </w:r>
            <w:r w:rsidRPr="0028496D">
              <w:rPr>
                <w:rFonts w:asciiTheme="majorHAnsi" w:hAnsiTheme="majorHAnsi" w:cstheme="majorHAnsi"/>
                <w:szCs w:val="22"/>
              </w:rPr>
              <w:t>often organized with frameworks like React or Vue. Editors such as Visual Studio Code or Notepad++ are appropriate code-writing tools, and Node.js typically drives the front</w:t>
            </w:r>
            <w:r w:rsidRPr="0028496D">
              <w:rPr>
                <w:rFonts w:ascii="Cambria Math" w:hAnsi="Cambria Math" w:cs="Cambria Math"/>
                <w:szCs w:val="22"/>
              </w:rPr>
              <w:t>‑</w:t>
            </w:r>
            <w:r w:rsidRPr="0028496D">
              <w:rPr>
                <w:rFonts w:asciiTheme="majorHAnsi" w:hAnsiTheme="majorHAnsi" w:cstheme="majorHAnsi"/>
                <w:szCs w:val="22"/>
              </w:rPr>
              <w:t xml:space="preserve">end toolchain for </w:t>
            </w:r>
            <w:r w:rsidR="00F417BC">
              <w:rPr>
                <w:rFonts w:asciiTheme="majorHAnsi" w:hAnsiTheme="majorHAnsi" w:cstheme="majorHAnsi"/>
                <w:szCs w:val="22"/>
              </w:rPr>
              <w:t>package</w:t>
            </w:r>
            <w:r w:rsidRPr="0028496D">
              <w:rPr>
                <w:rFonts w:asciiTheme="majorHAnsi" w:hAnsiTheme="majorHAnsi" w:cstheme="majorHAnsi"/>
                <w:szCs w:val="22"/>
              </w:rPr>
              <w:t xml:space="preserve"> management, local development servers, and production builds. Git is commonly installed through Git for Windows, which also provides a bash</w:t>
            </w:r>
            <w:r w:rsidRPr="0028496D">
              <w:rPr>
                <w:rFonts w:ascii="Cambria Math" w:hAnsi="Cambria Math" w:cs="Cambria Math"/>
                <w:szCs w:val="22"/>
              </w:rPr>
              <w:t>‑</w:t>
            </w:r>
            <w:r w:rsidRPr="0028496D">
              <w:rPr>
                <w:rFonts w:asciiTheme="majorHAnsi" w:hAnsiTheme="majorHAnsi" w:cstheme="majorHAnsi"/>
                <w:szCs w:val="22"/>
              </w:rPr>
              <w:t>compatible shell that aligns well with macOS and Linux workflows. For debugging and QA, there’s no special Windows</w:t>
            </w:r>
            <w:r w:rsidRPr="0028496D">
              <w:rPr>
                <w:rFonts w:ascii="Cambria Math" w:hAnsi="Cambria Math" w:cs="Cambria Math"/>
                <w:szCs w:val="22"/>
              </w:rPr>
              <w:t>‑</w:t>
            </w:r>
            <w:r w:rsidRPr="0028496D">
              <w:rPr>
                <w:rFonts w:asciiTheme="majorHAnsi" w:hAnsiTheme="majorHAnsi" w:cstheme="majorHAnsi"/>
                <w:szCs w:val="22"/>
              </w:rPr>
              <w:t xml:space="preserve">only requirement: Chrome DevTools and Firefox Developer Tools remain the primary environments and behave </w:t>
            </w:r>
            <w:r w:rsidRPr="0028496D">
              <w:rPr>
                <w:rFonts w:asciiTheme="majorHAnsi" w:hAnsiTheme="majorHAnsi" w:cstheme="majorHAnsi"/>
                <w:szCs w:val="22"/>
              </w:rPr>
              <w:lastRenderedPageBreak/>
              <w:t>consistently across platforms.</w:t>
            </w:r>
          </w:p>
        </w:tc>
        <w:tc>
          <w:tcPr>
            <w:tcW w:w="2080" w:type="dxa"/>
            <w:tcMar>
              <w:top w:w="0" w:type="dxa"/>
              <w:left w:w="115" w:type="dxa"/>
              <w:bottom w:w="0" w:type="dxa"/>
              <w:right w:w="115" w:type="dxa"/>
            </w:tcMar>
          </w:tcPr>
          <w:p w14:paraId="16D38893" w14:textId="3D277F6A" w:rsidR="00A325D0" w:rsidRPr="006B4954" w:rsidRDefault="00731875" w:rsidP="006B4954">
            <w:pPr>
              <w:suppressAutoHyphens/>
              <w:contextualSpacing/>
              <w:rPr>
                <w:rFonts w:asciiTheme="majorHAnsi" w:hAnsiTheme="majorHAnsi" w:cstheme="majorHAnsi"/>
                <w:szCs w:val="22"/>
              </w:rPr>
            </w:pPr>
            <w:r w:rsidRPr="00731875">
              <w:rPr>
                <w:rFonts w:asciiTheme="majorHAnsi" w:hAnsiTheme="majorHAnsi" w:cstheme="majorHAnsi"/>
                <w:szCs w:val="22"/>
              </w:rPr>
              <w:lastRenderedPageBreak/>
              <w:t>Developing a browser</w:t>
            </w:r>
            <w:r w:rsidRPr="00731875">
              <w:rPr>
                <w:rFonts w:ascii="Cambria Math" w:hAnsi="Cambria Math" w:cs="Cambria Math"/>
                <w:szCs w:val="22"/>
              </w:rPr>
              <w:t>‑</w:t>
            </w:r>
            <w:r w:rsidRPr="00731875">
              <w:rPr>
                <w:rFonts w:asciiTheme="majorHAnsi" w:hAnsiTheme="majorHAnsi" w:cstheme="majorHAnsi"/>
                <w:szCs w:val="22"/>
              </w:rPr>
              <w:t>based web client for mobile devices relies on the same core front</w:t>
            </w:r>
            <w:r w:rsidRPr="00731875">
              <w:rPr>
                <w:rFonts w:ascii="Cambria Math" w:hAnsi="Cambria Math" w:cs="Cambria Math"/>
                <w:szCs w:val="22"/>
              </w:rPr>
              <w:t>‑</w:t>
            </w:r>
            <w:r w:rsidRPr="00731875">
              <w:rPr>
                <w:rFonts w:asciiTheme="majorHAnsi" w:hAnsiTheme="majorHAnsi" w:cstheme="majorHAnsi"/>
                <w:szCs w:val="22"/>
              </w:rPr>
              <w:t>end technologies as other platforms</w:t>
            </w:r>
            <w:r w:rsidRPr="00731875">
              <w:rPr>
                <w:szCs w:val="22"/>
              </w:rPr>
              <w:t>—</w:t>
            </w:r>
            <w:r w:rsidRPr="00731875">
              <w:rPr>
                <w:rFonts w:asciiTheme="majorHAnsi" w:hAnsiTheme="majorHAnsi" w:cstheme="majorHAnsi"/>
                <w:szCs w:val="22"/>
              </w:rPr>
              <w:t>HTML, CSS, and JavaScript</w:t>
            </w:r>
            <w:r w:rsidRPr="00731875">
              <w:rPr>
                <w:szCs w:val="22"/>
              </w:rPr>
              <w:t>—</w:t>
            </w:r>
            <w:r w:rsidRPr="00731875">
              <w:rPr>
                <w:rFonts w:asciiTheme="majorHAnsi" w:hAnsiTheme="majorHAnsi" w:cstheme="majorHAnsi"/>
                <w:szCs w:val="22"/>
              </w:rPr>
              <w:t>typically structured with frameworks such as React or Vue. Because the client runs in the browser rather than as a native mobile app, standard editors like Visual Studio Code or Notepad++ are sufficient, and Node.js supports the front</w:t>
            </w:r>
            <w:r w:rsidRPr="00731875">
              <w:rPr>
                <w:rFonts w:ascii="Cambria Math" w:hAnsi="Cambria Math" w:cs="Cambria Math"/>
                <w:szCs w:val="22"/>
              </w:rPr>
              <w:t>‑</w:t>
            </w:r>
            <w:r w:rsidRPr="00731875">
              <w:rPr>
                <w:rFonts w:asciiTheme="majorHAnsi" w:hAnsiTheme="majorHAnsi" w:cstheme="majorHAnsi"/>
                <w:szCs w:val="22"/>
              </w:rPr>
              <w:t>end toolchain for package management, local development servers, and production builds. Git provides version control and can be installed on any development platform. The primary mobile</w:t>
            </w:r>
            <w:r w:rsidRPr="00731875">
              <w:rPr>
                <w:rFonts w:ascii="Cambria Math" w:hAnsi="Cambria Math" w:cs="Cambria Math"/>
                <w:szCs w:val="22"/>
              </w:rPr>
              <w:t>‑</w:t>
            </w:r>
            <w:r w:rsidRPr="00731875">
              <w:rPr>
                <w:rFonts w:asciiTheme="majorHAnsi" w:hAnsiTheme="majorHAnsi" w:cstheme="majorHAnsi"/>
                <w:szCs w:val="22"/>
              </w:rPr>
              <w:t>specific consideration is responsive layout, ensuring the interface adapts correctly to varying screen sizes and touch</w:t>
            </w:r>
            <w:r w:rsidRPr="00731875">
              <w:rPr>
                <w:rFonts w:ascii="Cambria Math" w:hAnsi="Cambria Math" w:cs="Cambria Math"/>
                <w:szCs w:val="22"/>
              </w:rPr>
              <w:t>‑</w:t>
            </w:r>
            <w:r w:rsidRPr="00731875">
              <w:rPr>
                <w:rFonts w:asciiTheme="majorHAnsi" w:hAnsiTheme="majorHAnsi" w:cstheme="majorHAnsi"/>
                <w:szCs w:val="22"/>
              </w:rPr>
              <w:t>based interaction patterns, which is addressed through mobile</w:t>
            </w:r>
            <w:r w:rsidRPr="00731875">
              <w:rPr>
                <w:rFonts w:ascii="Cambria Math" w:hAnsi="Cambria Math" w:cs="Cambria Math"/>
                <w:szCs w:val="22"/>
              </w:rPr>
              <w:t>‑</w:t>
            </w:r>
            <w:r w:rsidRPr="00731875">
              <w:rPr>
                <w:rFonts w:asciiTheme="majorHAnsi" w:hAnsiTheme="majorHAnsi" w:cstheme="majorHAnsi"/>
                <w:szCs w:val="22"/>
              </w:rPr>
              <w:t xml:space="preserve">first CSS frameworks rather than additional tooling. </w:t>
            </w:r>
            <w:r w:rsidRPr="00731875">
              <w:rPr>
                <w:rFonts w:asciiTheme="majorHAnsi" w:hAnsiTheme="majorHAnsi" w:cstheme="majorHAnsi"/>
                <w:szCs w:val="22"/>
              </w:rPr>
              <w:lastRenderedPageBreak/>
              <w:t>Safari on iOS introduces an extra requirement, as WebKit compatibility debugging necessitates access to macOS and Safari Web Inspector.</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1F0C8B0" w:rsidR="00A325D0" w:rsidRPr="006B4954" w:rsidRDefault="00730BFB" w:rsidP="00FD2C32">
      <w:pPr>
        <w:pStyle w:val="List"/>
      </w:pPr>
      <w:r w:rsidRPr="006B4954">
        <w:rPr>
          <w:b/>
        </w:rPr>
        <w:t>Operating Platform</w:t>
      </w:r>
      <w:r w:rsidRPr="006B4954">
        <w:t xml:space="preserve">: </w:t>
      </w:r>
      <w:r w:rsidR="00585783" w:rsidRPr="00585783">
        <w:t>As the dominant platform for web application hosting, Linux is the recommended operating system for deploying Draw It or Lose It. Decades of kernel refinement have optimized Linux for high</w:t>
      </w:r>
      <w:r w:rsidR="00585783" w:rsidRPr="00585783">
        <w:rPr>
          <w:rFonts w:ascii="Cambria Math" w:hAnsi="Cambria Math" w:cs="Cambria Math"/>
        </w:rPr>
        <w:t>‑</w:t>
      </w:r>
      <w:r w:rsidR="00585783" w:rsidRPr="00585783">
        <w:t xml:space="preserve">throughput workloads, making it well suited for the performance demands of modern web applications. Its robust networking stack supports the full range of contemporary web protocols, enabling flexibility across image delivery strategies, including </w:t>
      </w:r>
      <w:proofErr w:type="spellStart"/>
      <w:r w:rsidR="00585783" w:rsidRPr="00585783">
        <w:t>WebSockets</w:t>
      </w:r>
      <w:proofErr w:type="spellEnd"/>
      <w:r w:rsidR="00585783" w:rsidRPr="00585783">
        <w:t xml:space="preserve">. Linux also features a fair and efficient process scheduler that prevents any single session from monopolizing system resources. Because it operates </w:t>
      </w:r>
      <w:proofErr w:type="spellStart"/>
      <w:r w:rsidR="00585783" w:rsidRPr="00585783">
        <w:t>headlessly</w:t>
      </w:r>
      <w:proofErr w:type="spellEnd"/>
      <w:r w:rsidR="00585783" w:rsidRPr="00585783">
        <w:t>, system memory and CPU can be fully dedicated to the application rather than consumed by an unnecessary graphical interface. Finally, since most cloud infrastructure—including AWS, GCP, and similar platforms—is predominantly Linux</w:t>
      </w:r>
      <w:r w:rsidR="00585783" w:rsidRPr="00585783">
        <w:rPr>
          <w:rFonts w:ascii="Cambria Math" w:hAnsi="Cambria Math" w:cs="Cambria Math"/>
        </w:rPr>
        <w:t>‑</w:t>
      </w:r>
      <w:r w:rsidR="00585783" w:rsidRPr="00585783">
        <w:t>based, the application can be scaled easily and consistently across environments.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41E482" w:rsidR="00A325D0" w:rsidRPr="006B4954" w:rsidRDefault="00730BFB" w:rsidP="00FD2C32">
      <w:pPr>
        <w:pStyle w:val="List"/>
      </w:pPr>
      <w:r w:rsidRPr="006B4954">
        <w:rPr>
          <w:b/>
        </w:rPr>
        <w:t>Operating Systems Architectures</w:t>
      </w:r>
      <w:r w:rsidRPr="006B4954">
        <w:t xml:space="preserve">: </w:t>
      </w:r>
      <w:r w:rsidR="00841AB3" w:rsidRPr="00841AB3">
        <w:t>Linux uses a monolithic kernel architecture, allowing core system functions—such as process scheduling, memory management, networking, and file systems—to run within a unified kernel space for maximum performance efficiency. The kernel’s support for preemptive multitasking enables the scheduler to interrupt and reassign CPU time as needed, preventing any single thread from monopolizing system resources. This capability is essential for reliably supporting many simultaneous game sessions across multiple threads. Linux is also POSIX</w:t>
      </w:r>
      <w:r w:rsidR="00841AB3" w:rsidRPr="00841AB3">
        <w:rPr>
          <w:rFonts w:ascii="Cambria Math" w:hAnsi="Cambria Math" w:cs="Cambria Math"/>
        </w:rPr>
        <w:t>‑</w:t>
      </w:r>
      <w:r w:rsidR="00841AB3" w:rsidRPr="00841AB3">
        <w:t>compliant, which ensures that the Java Virtual Machine used by the game server operates reliably and predictably across distributions, improving application portability. Virtual memory is implemented through paging, isolating process address spaces to enhance system stability and security. Additionally, Linux</w:t>
      </w:r>
      <w:r w:rsidR="00841AB3" w:rsidRPr="00841AB3">
        <w:rPr>
          <w:rFonts w:ascii="Calibri" w:hAnsi="Calibri" w:cs="Calibri"/>
        </w:rPr>
        <w:t>’</w:t>
      </w:r>
      <w:r w:rsidR="00841AB3" w:rsidRPr="00841AB3">
        <w:t>s service management system manages the application lifecycle, ensuring the Draw It or Lose It game server starts automatically on boot and recovers from failures without human intervention.</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8295B9B" w:rsidR="00A325D0" w:rsidRPr="006B4954" w:rsidRDefault="00730BFB" w:rsidP="00C41206">
      <w:pPr>
        <w:pStyle w:val="List"/>
      </w:pPr>
      <w:r w:rsidRPr="006B4954">
        <w:rPr>
          <w:b/>
        </w:rPr>
        <w:t>Storage Management</w:t>
      </w:r>
      <w:r w:rsidRPr="006B4954">
        <w:t xml:space="preserve">: </w:t>
      </w:r>
      <w:r w:rsidR="00C41206" w:rsidRPr="00C41206">
        <w:t xml:space="preserve">The recommended storage approach for the </w:t>
      </w:r>
      <w:r w:rsidR="00C41206" w:rsidRPr="00C41206">
        <w:rPr>
          <w:i/>
          <w:iCs/>
        </w:rPr>
        <w:t>Draw It or Lose It</w:t>
      </w:r>
      <w:r w:rsidR="00C41206" w:rsidRPr="00C41206">
        <w:t xml:space="preserve"> system consists of two components hosted on the Linux server: a relational database and the native ext4 file system. The relational database provides persistent storage for core game data—including user accounts, game sessions, and team and player records—while enforcing uniqueness constraints for team and game names at the data layer. It also maintains file path references to large binary image files, which are stored directly on the ext4 file system. Transient, in-game data such as player guesses and timer state, which does not need to persist beyond a single round, is instead managed in memory by the Java Virtual Machine.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DE353B9" w:rsidR="00A325D0" w:rsidRPr="006B4954" w:rsidRDefault="00730BFB" w:rsidP="00FD2C32">
      <w:pPr>
        <w:pStyle w:val="List"/>
      </w:pPr>
      <w:r w:rsidRPr="006B4954">
        <w:rPr>
          <w:b/>
        </w:rPr>
        <w:t>Memory Management</w:t>
      </w:r>
      <w:r w:rsidRPr="006B4954">
        <w:t xml:space="preserve">: </w:t>
      </w:r>
      <w:r w:rsidR="00441658" w:rsidRPr="00441658">
        <w:t xml:space="preserve">Linux uses a virtual memory system based on demand paging, meaning physical RAM is allocated to an application only when it is actively needed. This process is dynamic and demand-driven: as memory requirements </w:t>
      </w:r>
      <w:proofErr w:type="gramStart"/>
      <w:r w:rsidR="00441658" w:rsidRPr="00441658">
        <w:t>increase—</w:t>
      </w:r>
      <w:proofErr w:type="gramEnd"/>
      <w:r w:rsidR="00441658" w:rsidRPr="00441658">
        <w:t xml:space="preserve">for example, when a greater number of concurrent games are being </w:t>
      </w:r>
      <w:proofErr w:type="gramStart"/>
      <w:r w:rsidR="00441658" w:rsidRPr="00441658">
        <w:t>played—</w:t>
      </w:r>
      <w:proofErr w:type="gramEnd"/>
      <w:r w:rsidR="00441658" w:rsidRPr="00441658">
        <w:t xml:space="preserve">Linux allocates additional memory to the application in the form of pages. During active gameplay, a game’s memory pages remain in RAM because they are frequently accessed. Once a game ends and players disconnect, those pages are moved to disk-based swap space, and the JVM’s garbage collector eventually reclaims the associated objects. At that point, Linux </w:t>
      </w:r>
      <w:proofErr w:type="gramStart"/>
      <w:r w:rsidR="00441658" w:rsidRPr="00441658">
        <w:t>is able to</w:t>
      </w:r>
      <w:proofErr w:type="gramEnd"/>
      <w:r w:rsidR="00441658" w:rsidRPr="00441658">
        <w:t xml:space="preserve"> fully release the underlying physical memory pages.</w:t>
      </w:r>
    </w:p>
    <w:p w14:paraId="2635872A" w14:textId="77777777" w:rsidR="00A325D0" w:rsidRPr="006B4954" w:rsidRDefault="00A325D0" w:rsidP="006B4954">
      <w:pPr>
        <w:suppressAutoHyphens/>
        <w:contextualSpacing/>
        <w:rPr>
          <w:rFonts w:asciiTheme="majorHAnsi" w:hAnsiTheme="majorHAnsi" w:cstheme="majorHAnsi"/>
          <w:szCs w:val="22"/>
        </w:rPr>
      </w:pPr>
    </w:p>
    <w:p w14:paraId="078B6374" w14:textId="47977F1B" w:rsidR="007F682A" w:rsidRDefault="00730BFB" w:rsidP="00FD6058">
      <w:pPr>
        <w:pStyle w:val="List"/>
      </w:pPr>
      <w:r w:rsidRPr="006B4954">
        <w:rPr>
          <w:b/>
        </w:rPr>
        <w:t>Distributed Systems and Networks</w:t>
      </w:r>
      <w:r w:rsidRPr="006B4954">
        <w:t xml:space="preserve">: </w:t>
      </w:r>
      <w:r w:rsidR="007F682A">
        <w:t>Cross-platform communication for Draw It or Lose It is facilitated through its client-server architecture. The game server, hosted on Linux, serves as the central hub, while clients — regardless of operating system or device — connect using standardized web protocols such as HTTPS for data transfer and WebSocket for real-time game coordination, effectively abstracting platform differences. Any device with a browser, whether Mac, Windows, Android, or iOS, can communicate with the game server seamlessly. A load balancer distributes incoming connections evenly across server instances for reliability.</w:t>
      </w:r>
    </w:p>
    <w:p w14:paraId="6E8F0BE7" w14:textId="7FDE9780" w:rsidR="00A325D0" w:rsidRPr="006B4954" w:rsidRDefault="007F682A" w:rsidP="007F682A">
      <w:pPr>
        <w:pStyle w:val="List"/>
        <w:numPr>
          <w:ilvl w:val="0"/>
          <w:numId w:val="0"/>
        </w:numPr>
        <w:ind w:left="720"/>
      </w:pPr>
      <w:r>
        <w:t xml:space="preserve">Several failure scenarios must be accounted for. If a player loses connection mid-game, the server holds the session open during a reconnection window; if the player does not return, the session can continue without them or end gracefully. If the game server itself crashes, </w:t>
      </w:r>
      <w:proofErr w:type="spellStart"/>
      <w:r>
        <w:t>systemd</w:t>
      </w:r>
      <w:proofErr w:type="spellEnd"/>
      <w:r>
        <w:t xml:space="preserve"> automatically restarts it without human intervention, though any active game sessions held in memory will be lost. Finally, a database outage would not affect active games since their state lives in memory, but new games would need to be suspended until connectivity is restored, as the database is required for uniqueness checks and player authentication.</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17BF9B93" w14:textId="129E96D8" w:rsidR="006E50ED" w:rsidRDefault="00730BFB" w:rsidP="00FD6058">
      <w:pPr>
        <w:pStyle w:val="List"/>
      </w:pPr>
      <w:r w:rsidRPr="006E50ED">
        <w:rPr>
          <w:b/>
        </w:rPr>
        <w:t>Security</w:t>
      </w:r>
      <w:r w:rsidRPr="006B4954">
        <w:t xml:space="preserve">: </w:t>
      </w:r>
      <w:r w:rsidR="006E50ED">
        <w:t>Security for the Draw It or Lose It system is enforced across multiple layers. At the outermost layer, all communication between clients and the server is encrypted using HTTPS and WebSocket Secure (WSS), ensuring that data in transit cannot be intercepted over the network. This protection applies regardless of the client device or operating system.</w:t>
      </w:r>
    </w:p>
    <w:p w14:paraId="60501700" w14:textId="77FCE6E6" w:rsidR="006E50ED" w:rsidRDefault="006E50ED" w:rsidP="00FD6058">
      <w:pPr>
        <w:pStyle w:val="List"/>
        <w:numPr>
          <w:ilvl w:val="0"/>
          <w:numId w:val="0"/>
        </w:numPr>
        <w:ind w:left="720"/>
      </w:pPr>
      <w:r>
        <w:t>At the server level, firewall rules are configured to permit only explicitly authorized traffic on designated ports, with all other traffic blocked by default. Within the file system, Linux’s robust and granular role-based access control (RBAC) enforces the principle of least privilege, ensuring that user groups—such as players, team managers, and administrators—can access, modify, and execute only the resources required for their roles.</w:t>
      </w:r>
    </w:p>
    <w:p w14:paraId="2B90FC64" w14:textId="2CC01771" w:rsidR="0099217E" w:rsidRDefault="006E50ED" w:rsidP="006E50ED">
      <w:pPr>
        <w:pStyle w:val="List"/>
        <w:numPr>
          <w:ilvl w:val="0"/>
          <w:numId w:val="0"/>
        </w:numPr>
        <w:ind w:left="720"/>
      </w:pPr>
      <w:r>
        <w:t>Operating system security is further enhanced through Linux’s support for live kernel patching, which allows critical updates to be applied without requiring system reboots. This capability contributes to improved application uptime by minimizing service interruptions during patching. At the application layer, the Draw It or Lose It application uses JSON Web Tokens (JWT) for user authentication, while sensitive information such as database credentials and JWT secret keys is stored securely in environment variables managed by Linux’s service management system rather than hardcoded in the application. Finally, the data layer is protected through server-side input validation, as client-provided input cannot be assumed to be sanitized prior to submission.</w:t>
      </w:r>
    </w:p>
    <w:p w14:paraId="3E03BE7A" w14:textId="77777777" w:rsidR="0099217E" w:rsidRDefault="0099217E">
      <w:pPr>
        <w:rPr>
          <w:rFonts w:asciiTheme="majorHAnsi" w:hAnsiTheme="majorHAnsi" w:cstheme="majorHAnsi"/>
          <w:szCs w:val="22"/>
        </w:rPr>
      </w:pPr>
      <w:r>
        <w:br w:type="page"/>
      </w:r>
    </w:p>
    <w:p w14:paraId="392B6C97" w14:textId="1C8D47C7" w:rsidR="00A325D0" w:rsidRDefault="009E2F34" w:rsidP="00F31A08">
      <w:pPr>
        <w:pStyle w:val="List"/>
        <w:numPr>
          <w:ilvl w:val="0"/>
          <w:numId w:val="0"/>
        </w:numPr>
        <w:ind w:left="720" w:hanging="720"/>
      </w:pPr>
      <w:r>
        <w:lastRenderedPageBreak/>
        <w:t xml:space="preserve">Anthropic. (2026, April </w:t>
      </w:r>
      <w:r w:rsidR="00E16582">
        <w:t>15</w:t>
      </w:r>
      <w:r>
        <w:t xml:space="preserve">). </w:t>
      </w:r>
      <w:r w:rsidR="00E16582" w:rsidRPr="00E16582">
        <w:rPr>
          <w:i/>
          <w:iCs/>
        </w:rPr>
        <w:t>Linux Operating System Discussion</w:t>
      </w:r>
      <w:r w:rsidR="008F33F0">
        <w:t xml:space="preserve"> [Generative AI chat]. Claude.</w:t>
      </w:r>
      <w:r w:rsidR="00F31A08">
        <w:t xml:space="preserve"> </w:t>
      </w:r>
      <w:hyperlink r:id="rId12" w:history="1">
        <w:r w:rsidR="00E16582">
          <w:rPr>
            <w:rStyle w:val="Hyperlink"/>
          </w:rPr>
          <w:t>https://claude.ai/chat/22547dae-22a3-44bc-a0c5-2e1bc26e9bc3</w:t>
        </w:r>
      </w:hyperlink>
    </w:p>
    <w:p w14:paraId="1EB41A93" w14:textId="77777777" w:rsidR="00FF6546" w:rsidRDefault="00FF6546" w:rsidP="00F31A08">
      <w:pPr>
        <w:pStyle w:val="List"/>
        <w:numPr>
          <w:ilvl w:val="0"/>
          <w:numId w:val="0"/>
        </w:numPr>
        <w:ind w:left="720" w:hanging="720"/>
      </w:pPr>
    </w:p>
    <w:p w14:paraId="764A5C82" w14:textId="5BCD3236" w:rsidR="00FF6546" w:rsidRDefault="00FF6546" w:rsidP="00F31A08">
      <w:pPr>
        <w:pStyle w:val="List"/>
        <w:numPr>
          <w:ilvl w:val="0"/>
          <w:numId w:val="0"/>
        </w:numPr>
        <w:ind w:left="720" w:hanging="720"/>
      </w:pPr>
      <w:r w:rsidRPr="00FF6546">
        <w:t xml:space="preserve">OpenSource.com. (2018, May 31). </w:t>
      </w:r>
      <w:r w:rsidRPr="00FF6546">
        <w:rPr>
          <w:i/>
          <w:iCs/>
        </w:rPr>
        <w:t>What is a Linux server and why does your business need one?</w:t>
      </w:r>
      <w:r w:rsidRPr="00FF6546">
        <w:t xml:space="preserve"> Linux.com.</w:t>
      </w:r>
      <w:r w:rsidR="00F31A08">
        <w:t xml:space="preserve"> </w:t>
      </w:r>
      <w:hyperlink r:id="rId13" w:history="1">
        <w:r w:rsidR="009C4265" w:rsidRPr="00281795">
          <w:rPr>
            <w:rStyle w:val="Hyperlink"/>
          </w:rPr>
          <w:t>https://www.linux.com/news/what-linux-server-and-why-does-your-business-need-one-0/</w:t>
        </w:r>
      </w:hyperlink>
    </w:p>
    <w:p w14:paraId="57AB9126" w14:textId="77777777" w:rsidR="00407D94" w:rsidRDefault="00407D94" w:rsidP="00F31A08">
      <w:pPr>
        <w:pStyle w:val="List"/>
        <w:numPr>
          <w:ilvl w:val="0"/>
          <w:numId w:val="0"/>
        </w:numPr>
        <w:ind w:left="720" w:hanging="720"/>
      </w:pPr>
    </w:p>
    <w:p w14:paraId="33DF52D8" w14:textId="247EF548" w:rsidR="00407D94" w:rsidRDefault="00407D94" w:rsidP="00F31A08">
      <w:pPr>
        <w:pStyle w:val="List"/>
        <w:numPr>
          <w:ilvl w:val="0"/>
          <w:numId w:val="0"/>
        </w:numPr>
        <w:ind w:left="720" w:hanging="720"/>
      </w:pPr>
      <w:r w:rsidRPr="00407D94">
        <w:t xml:space="preserve">Silberschatz, A., Galvin, P. B., &amp; Gagne, G. (2009). </w:t>
      </w:r>
      <w:r w:rsidRPr="00407D94">
        <w:rPr>
          <w:i/>
          <w:iCs/>
        </w:rPr>
        <w:t>Operating system concepts</w:t>
      </w:r>
      <w:r w:rsidRPr="00407D94">
        <w:t xml:space="preserve"> (8th ed.). Wiley.</w:t>
      </w:r>
    </w:p>
    <w:p w14:paraId="3EF0D7B8" w14:textId="77777777" w:rsidR="005020A3" w:rsidRDefault="005020A3" w:rsidP="00F31A08">
      <w:pPr>
        <w:pStyle w:val="List"/>
        <w:numPr>
          <w:ilvl w:val="0"/>
          <w:numId w:val="0"/>
        </w:numPr>
        <w:ind w:left="720" w:hanging="720"/>
      </w:pPr>
    </w:p>
    <w:p w14:paraId="3551DAC5" w14:textId="45798611" w:rsidR="005020A3" w:rsidRDefault="005020A3" w:rsidP="00F31A08">
      <w:pPr>
        <w:pStyle w:val="List"/>
        <w:numPr>
          <w:ilvl w:val="0"/>
          <w:numId w:val="0"/>
        </w:numPr>
        <w:ind w:left="720" w:hanging="720"/>
      </w:pPr>
      <w:r w:rsidRPr="005020A3">
        <w:t xml:space="preserve">The </w:t>
      </w:r>
      <w:proofErr w:type="spellStart"/>
      <w:r w:rsidRPr="005020A3">
        <w:t>systemd</w:t>
      </w:r>
      <w:proofErr w:type="spellEnd"/>
      <w:r w:rsidRPr="005020A3">
        <w:t xml:space="preserve"> Project. (n.d.). </w:t>
      </w:r>
      <w:proofErr w:type="spellStart"/>
      <w:r w:rsidRPr="009B00D4">
        <w:rPr>
          <w:i/>
          <w:iCs/>
        </w:rPr>
        <w:t>systemd</w:t>
      </w:r>
      <w:proofErr w:type="spellEnd"/>
      <w:r w:rsidRPr="005020A3">
        <w:rPr>
          <w:i/>
          <w:iCs/>
        </w:rPr>
        <w:t xml:space="preserve"> system and service manager</w:t>
      </w:r>
      <w:r w:rsidRPr="005020A3">
        <w:t>. systemd.io.</w:t>
      </w:r>
      <w:r w:rsidR="00F31A08">
        <w:t xml:space="preserve"> </w:t>
      </w:r>
      <w:hyperlink r:id="rId14" w:history="1">
        <w:r w:rsidR="00F31A08" w:rsidRPr="00A14BDA">
          <w:rPr>
            <w:rStyle w:val="Hyperlink"/>
          </w:rPr>
          <w:t>https://systemd.io/</w:t>
        </w:r>
      </w:hyperlink>
    </w:p>
    <w:p w14:paraId="5E0C8AD0" w14:textId="77777777" w:rsidR="00BA1D49" w:rsidRDefault="00BA1D49" w:rsidP="00F31A08">
      <w:pPr>
        <w:pStyle w:val="List"/>
        <w:numPr>
          <w:ilvl w:val="0"/>
          <w:numId w:val="0"/>
        </w:numPr>
        <w:ind w:left="720" w:hanging="720"/>
      </w:pPr>
    </w:p>
    <w:p w14:paraId="230B0D40" w14:textId="230FBC02" w:rsidR="009A1B93" w:rsidRDefault="009A1B93" w:rsidP="00F31A08">
      <w:pPr>
        <w:pStyle w:val="List"/>
        <w:numPr>
          <w:ilvl w:val="0"/>
          <w:numId w:val="0"/>
        </w:numPr>
        <w:ind w:left="720" w:hanging="720"/>
      </w:pPr>
      <w:r w:rsidRPr="009A1B93">
        <w:t xml:space="preserve">Jones, M., Bradley, J., &amp; </w:t>
      </w:r>
      <w:proofErr w:type="spellStart"/>
      <w:r w:rsidRPr="009A1B93">
        <w:t>Sakimura</w:t>
      </w:r>
      <w:proofErr w:type="spellEnd"/>
      <w:r w:rsidRPr="009A1B93">
        <w:t xml:space="preserve">, N. (2015, May). </w:t>
      </w:r>
      <w:r w:rsidRPr="009A1B93">
        <w:rPr>
          <w:i/>
          <w:iCs/>
        </w:rPr>
        <w:t>JSON web token (JWT)</w:t>
      </w:r>
      <w:r w:rsidRPr="009A1B93">
        <w:t xml:space="preserve"> (RFC 7519).</w:t>
      </w:r>
      <w:r w:rsidR="001F0F56">
        <w:t xml:space="preserve"> </w:t>
      </w:r>
      <w:r w:rsidRPr="009A1B93">
        <w:t>Internet Engineering Task Force.</w:t>
      </w:r>
      <w:r w:rsidR="00F31A08">
        <w:t xml:space="preserve"> </w:t>
      </w:r>
      <w:hyperlink r:id="rId15" w:history="1">
        <w:r w:rsidR="00F31A08" w:rsidRPr="00A14BDA">
          <w:rPr>
            <w:rStyle w:val="Hyperlink"/>
          </w:rPr>
          <w:t>https://www.rfc-editor.org/rfc/rfc7519.html</w:t>
        </w:r>
      </w:hyperlink>
    </w:p>
    <w:p w14:paraId="35D18B86" w14:textId="77777777" w:rsidR="00BA1D49" w:rsidRPr="008F33F0" w:rsidRDefault="00BA1D49" w:rsidP="00F31A08">
      <w:pPr>
        <w:pStyle w:val="List"/>
        <w:numPr>
          <w:ilvl w:val="0"/>
          <w:numId w:val="0"/>
        </w:numPr>
        <w:ind w:left="720" w:hanging="720"/>
      </w:pPr>
    </w:p>
    <w:p w14:paraId="7FCCC536" w14:textId="6D6E92F2" w:rsidR="00B20A2D" w:rsidRDefault="00BA1D49" w:rsidP="00F31A08">
      <w:pPr>
        <w:suppressAutoHyphens/>
        <w:ind w:left="720" w:hanging="720"/>
        <w:contextualSpacing/>
        <w:rPr>
          <w:rFonts w:asciiTheme="majorHAnsi" w:hAnsiTheme="majorHAnsi" w:cstheme="majorHAnsi"/>
          <w:szCs w:val="22"/>
        </w:rPr>
      </w:pPr>
      <w:r w:rsidRPr="00BA1D49">
        <w:rPr>
          <w:rFonts w:asciiTheme="majorHAnsi" w:hAnsiTheme="majorHAnsi" w:cstheme="majorHAnsi"/>
          <w:szCs w:val="22"/>
        </w:rPr>
        <w:t xml:space="preserve">OWASP. (n.d.). </w:t>
      </w:r>
      <w:r w:rsidRPr="00BA1D49">
        <w:rPr>
          <w:rFonts w:asciiTheme="majorHAnsi" w:hAnsiTheme="majorHAnsi" w:cstheme="majorHAnsi"/>
          <w:i/>
          <w:iCs/>
          <w:szCs w:val="22"/>
        </w:rPr>
        <w:t>Transport layer security cheat sheet</w:t>
      </w:r>
      <w:r w:rsidRPr="00BA1D49">
        <w:rPr>
          <w:rFonts w:asciiTheme="majorHAnsi" w:hAnsiTheme="majorHAnsi" w:cstheme="majorHAnsi"/>
          <w:szCs w:val="22"/>
        </w:rPr>
        <w:t>. OWASP Cheat Sheet Series.</w:t>
      </w:r>
      <w:r w:rsidR="00F31A08">
        <w:rPr>
          <w:rFonts w:asciiTheme="majorHAnsi" w:hAnsiTheme="majorHAnsi" w:cstheme="majorHAnsi"/>
          <w:szCs w:val="22"/>
        </w:rPr>
        <w:t xml:space="preserve"> </w:t>
      </w:r>
      <w:hyperlink r:id="rId16" w:history="1">
        <w:r w:rsidR="00F31A08" w:rsidRPr="00A14BDA">
          <w:rPr>
            <w:rStyle w:val="Hyperlink"/>
            <w:rFonts w:asciiTheme="majorHAnsi" w:hAnsiTheme="majorHAnsi" w:cstheme="majorHAnsi"/>
            <w:szCs w:val="22"/>
          </w:rPr>
          <w:t>https://cheatsheetseries.owasp.org/cheatsheets/Transport_Layer_Security_Cheat_Sheet.html</w:t>
        </w:r>
      </w:hyperlink>
    </w:p>
    <w:p w14:paraId="745FC571" w14:textId="77777777" w:rsidR="005E72F3" w:rsidRDefault="005E72F3" w:rsidP="00F31A08">
      <w:pPr>
        <w:suppressAutoHyphens/>
        <w:ind w:left="720" w:hanging="720"/>
        <w:contextualSpacing/>
        <w:rPr>
          <w:rFonts w:asciiTheme="majorHAnsi" w:hAnsiTheme="majorHAnsi" w:cstheme="majorHAnsi"/>
          <w:szCs w:val="22"/>
        </w:rPr>
      </w:pPr>
    </w:p>
    <w:p w14:paraId="71FC92D9" w14:textId="69BADFE3" w:rsidR="005E72F3" w:rsidRPr="006B4954" w:rsidRDefault="005E72F3" w:rsidP="00F31A08">
      <w:pPr>
        <w:suppressAutoHyphens/>
        <w:ind w:left="720" w:hanging="720"/>
        <w:contextualSpacing/>
        <w:rPr>
          <w:rFonts w:asciiTheme="majorHAnsi" w:hAnsiTheme="majorHAnsi" w:cstheme="majorHAnsi"/>
          <w:szCs w:val="22"/>
        </w:rPr>
      </w:pPr>
      <w:r w:rsidRPr="005E72F3">
        <w:rPr>
          <w:rFonts w:asciiTheme="majorHAnsi" w:hAnsiTheme="majorHAnsi" w:cstheme="majorHAnsi"/>
          <w:szCs w:val="22"/>
        </w:rPr>
        <w:t xml:space="preserve">OWASP. (n.d.). </w:t>
      </w:r>
      <w:r w:rsidRPr="005E72F3">
        <w:rPr>
          <w:rFonts w:asciiTheme="majorHAnsi" w:hAnsiTheme="majorHAnsi" w:cstheme="majorHAnsi"/>
          <w:i/>
          <w:iCs/>
          <w:szCs w:val="22"/>
        </w:rPr>
        <w:t>WebSocket security cheat sheet</w:t>
      </w:r>
      <w:r w:rsidRPr="005E72F3">
        <w:rPr>
          <w:rFonts w:asciiTheme="majorHAnsi" w:hAnsiTheme="majorHAnsi" w:cstheme="majorHAnsi"/>
          <w:szCs w:val="22"/>
        </w:rPr>
        <w:t>. OWASP Cheat Sheet Series.</w:t>
      </w:r>
      <w:r w:rsidR="00F31A08">
        <w:rPr>
          <w:rFonts w:asciiTheme="majorHAnsi" w:hAnsiTheme="majorHAnsi" w:cstheme="majorHAnsi"/>
          <w:szCs w:val="22"/>
        </w:rPr>
        <w:t xml:space="preserve"> </w:t>
      </w:r>
      <w:hyperlink r:id="rId17" w:history="1">
        <w:r w:rsidR="00F31A08" w:rsidRPr="00A14BDA">
          <w:rPr>
            <w:rStyle w:val="Hyperlink"/>
            <w:rFonts w:asciiTheme="majorHAnsi" w:hAnsiTheme="majorHAnsi" w:cstheme="majorHAnsi"/>
            <w:szCs w:val="22"/>
          </w:rPr>
          <w:t>https://cheatsheetseries.owasp.org/cheatsheets/WebSocket_Security_Cheat_Sheet.html</w:t>
        </w:r>
      </w:hyperlink>
    </w:p>
    <w:sectPr w:rsidR="005E72F3" w:rsidRPr="006B4954">
      <w:footerReference w:type="even" r:id="rId18"/>
      <w:footerReference w:type="default" r:id="rId19"/>
      <w:footerReference w:type="firs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56D4F" w14:textId="77777777" w:rsidR="009B1680" w:rsidRDefault="009B1680">
      <w:r>
        <w:separator/>
      </w:r>
    </w:p>
  </w:endnote>
  <w:endnote w:type="continuationSeparator" w:id="0">
    <w:p w14:paraId="0DAEEE0C" w14:textId="77777777" w:rsidR="009B1680" w:rsidRDefault="009B1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33CA4EE1" w:rsidR="00A325D0" w:rsidRDefault="000500AA">
    <w:pPr>
      <w:pBdr>
        <w:top w:val="nil"/>
        <w:left w:val="nil"/>
        <w:bottom w:val="nil"/>
        <w:right w:val="nil"/>
        <w:between w:val="nil"/>
      </w:pBdr>
      <w:tabs>
        <w:tab w:val="center" w:pos="4680"/>
        <w:tab w:val="right" w:pos="9360"/>
      </w:tabs>
      <w:jc w:val="right"/>
      <w:rPr>
        <w:color w:val="000000"/>
      </w:rPr>
    </w:pPr>
    <w:r>
      <w:rPr>
        <w:noProof/>
        <w:color w:val="000000"/>
      </w:rPr>
      <mc:AlternateContent>
        <mc:Choice Requires="wps">
          <w:drawing>
            <wp:anchor distT="0" distB="0" distL="0" distR="0" simplePos="0" relativeHeight="251659264" behindDoc="0" locked="0" layoutInCell="1" allowOverlap="1" wp14:anchorId="7340D272" wp14:editId="208C1A6E">
              <wp:simplePos x="635" y="635"/>
              <wp:positionH relativeFrom="page">
                <wp:align>left</wp:align>
              </wp:positionH>
              <wp:positionV relativeFrom="page">
                <wp:align>bottom</wp:align>
              </wp:positionV>
              <wp:extent cx="678180" cy="345440"/>
              <wp:effectExtent l="0" t="0" r="7620" b="0"/>
              <wp:wrapNone/>
              <wp:docPr id="118053000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45440"/>
                      </a:xfrm>
                      <a:prstGeom prst="rect">
                        <a:avLst/>
                      </a:prstGeom>
                      <a:noFill/>
                      <a:ln>
                        <a:noFill/>
                      </a:ln>
                    </wps:spPr>
                    <wps:txbx>
                      <w:txbxContent>
                        <w:p w14:paraId="7849084F" w14:textId="24D0AC9F" w:rsidR="000500AA" w:rsidRPr="000500AA" w:rsidRDefault="000500AA" w:rsidP="000500AA">
                          <w:pPr>
                            <w:rPr>
                              <w:rFonts w:ascii="Aptos" w:eastAsia="Aptos" w:hAnsi="Aptos" w:cs="Aptos"/>
                              <w:noProof/>
                              <w:color w:val="000000"/>
                              <w:sz w:val="20"/>
                              <w:szCs w:val="20"/>
                            </w:rPr>
                          </w:pPr>
                          <w:r w:rsidRPr="000500AA">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40D272" id="_x0000_t202" coordsize="21600,21600" o:spt="202" path="m,l,21600r21600,l21600,xe">
              <v:stroke joinstyle="miter"/>
              <v:path gradientshapeok="t" o:connecttype="rect"/>
            </v:shapetype>
            <v:shape id="Text Box 2" o:spid="_x0000_s1026" type="#_x0000_t202" alt="Internal" style="position:absolute;left:0;text-align:left;margin-left:0;margin-top:0;width:53.4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" filled="f" stroked="f">
              <v:textbox style="mso-fit-shape-to-text:t" inset="20pt,0,0,15pt">
                <w:txbxContent>
                  <w:p w14:paraId="7849084F" w14:textId="24D0AC9F" w:rsidR="000500AA" w:rsidRPr="000500AA" w:rsidRDefault="000500AA" w:rsidP="000500AA">
                    <w:pPr>
                      <w:rPr>
                        <w:rFonts w:ascii="Aptos" w:eastAsia="Aptos" w:hAnsi="Aptos" w:cs="Aptos"/>
                        <w:noProof/>
                        <w:color w:val="000000"/>
                        <w:sz w:val="20"/>
                        <w:szCs w:val="20"/>
                      </w:rPr>
                    </w:pPr>
                    <w:r w:rsidRPr="000500AA">
                      <w:rPr>
                        <w:rFonts w:ascii="Aptos" w:eastAsia="Aptos" w:hAnsi="Aptos" w:cs="Aptos"/>
                        <w:noProof/>
                        <w:color w:val="000000"/>
                        <w:sz w:val="20"/>
                        <w:szCs w:val="20"/>
                      </w:rPr>
                      <w:t>Internal</w:t>
                    </w:r>
                  </w:p>
                </w:txbxContent>
              </v:textbox>
              <w10:wrap anchorx="page" anchory="page"/>
            </v:shape>
          </w:pict>
        </mc:Fallback>
      </mc:AlternateContent>
    </w: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3105E7C5" w:rsidR="00A325D0" w:rsidRPr="00F355EE" w:rsidRDefault="000500AA">
    <w:pPr>
      <w:pBdr>
        <w:top w:val="nil"/>
        <w:left w:val="nil"/>
        <w:bottom w:val="nil"/>
        <w:right w:val="nil"/>
        <w:between w:val="nil"/>
      </w:pBdr>
      <w:tabs>
        <w:tab w:val="center" w:pos="4680"/>
        <w:tab w:val="right" w:pos="9360"/>
      </w:tabs>
      <w:jc w:val="center"/>
      <w:rPr>
        <w:bCs/>
        <w:color w:val="000000"/>
      </w:rPr>
    </w:pPr>
    <w:r>
      <w:rPr>
        <w:bCs/>
        <w:noProof/>
        <w:color w:val="000000"/>
        <w:szCs w:val="22"/>
      </w:rPr>
      <mc:AlternateContent>
        <mc:Choice Requires="wps">
          <w:drawing>
            <wp:anchor distT="0" distB="0" distL="0" distR="0" simplePos="0" relativeHeight="251660288" behindDoc="0" locked="0" layoutInCell="1" allowOverlap="1" wp14:anchorId="4A993593" wp14:editId="36308CC9">
              <wp:simplePos x="914400" y="9258300"/>
              <wp:positionH relativeFrom="page">
                <wp:align>left</wp:align>
              </wp:positionH>
              <wp:positionV relativeFrom="page">
                <wp:align>bottom</wp:align>
              </wp:positionV>
              <wp:extent cx="678180" cy="345440"/>
              <wp:effectExtent l="0" t="0" r="7620" b="0"/>
              <wp:wrapNone/>
              <wp:docPr id="76071777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45440"/>
                      </a:xfrm>
                      <a:prstGeom prst="rect">
                        <a:avLst/>
                      </a:prstGeom>
                      <a:noFill/>
                      <a:ln>
                        <a:noFill/>
                      </a:ln>
                    </wps:spPr>
                    <wps:txbx>
                      <w:txbxContent>
                        <w:p w14:paraId="2C25D757" w14:textId="42C2E4E5" w:rsidR="000500AA" w:rsidRPr="000500AA" w:rsidRDefault="000500AA" w:rsidP="000500AA">
                          <w:pPr>
                            <w:rPr>
                              <w:rFonts w:ascii="Aptos" w:eastAsia="Aptos" w:hAnsi="Aptos" w:cs="Aptos"/>
                              <w:noProof/>
                              <w:color w:val="000000"/>
                              <w:sz w:val="20"/>
                              <w:szCs w:val="20"/>
                            </w:rPr>
                          </w:pPr>
                          <w:r w:rsidRPr="000500AA">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993593" id="_x0000_t202" coordsize="21600,21600" o:spt="202" path="m,l,21600r21600,l21600,xe">
              <v:stroke joinstyle="miter"/>
              <v:path gradientshapeok="t" o:connecttype="rect"/>
            </v:shapetype>
            <v:shape id="Text Box 3" o:spid="_x0000_s1027" type="#_x0000_t202" alt="Internal" style="position:absolute;left:0;text-align:left;margin-left:0;margin-top:0;width:53.4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" filled="f" stroked="f">
              <v:textbox style="mso-fit-shape-to-text:t" inset="20pt,0,0,15pt">
                <w:txbxContent>
                  <w:p w14:paraId="2C25D757" w14:textId="42C2E4E5" w:rsidR="000500AA" w:rsidRPr="000500AA" w:rsidRDefault="000500AA" w:rsidP="000500AA">
                    <w:pPr>
                      <w:rPr>
                        <w:rFonts w:ascii="Aptos" w:eastAsia="Aptos" w:hAnsi="Aptos" w:cs="Aptos"/>
                        <w:noProof/>
                        <w:color w:val="000000"/>
                        <w:sz w:val="20"/>
                        <w:szCs w:val="20"/>
                      </w:rPr>
                    </w:pPr>
                    <w:r w:rsidRPr="000500AA">
                      <w:rPr>
                        <w:rFonts w:ascii="Aptos" w:eastAsia="Aptos" w:hAnsi="Aptos" w:cs="Aptos"/>
                        <w:noProof/>
                        <w:color w:val="000000"/>
                        <w:sz w:val="20"/>
                        <w:szCs w:val="20"/>
                      </w:rPr>
                      <w:t>Internal</w:t>
                    </w:r>
                  </w:p>
                </w:txbxContent>
              </v:textbox>
              <w10:wrap anchorx="page" anchory="page"/>
            </v:shape>
          </w:pict>
        </mc:Fallback>
      </mc:AlternateContent>
    </w:r>
    <w:r w:rsidR="00730BFB" w:rsidRPr="00F355EE">
      <w:rPr>
        <w:bCs/>
        <w:color w:val="000000"/>
        <w:szCs w:val="22"/>
      </w:rPr>
      <w:fldChar w:fldCharType="begin"/>
    </w:r>
    <w:r w:rsidR="00730BFB" w:rsidRPr="00F355EE">
      <w:rPr>
        <w:bCs/>
        <w:color w:val="000000"/>
        <w:szCs w:val="22"/>
      </w:rPr>
      <w:instrText>PAGE</w:instrText>
    </w:r>
    <w:r w:rsidR="00730BFB" w:rsidRPr="00F355EE">
      <w:rPr>
        <w:bCs/>
        <w:color w:val="000000"/>
        <w:szCs w:val="22"/>
      </w:rPr>
      <w:fldChar w:fldCharType="separate"/>
    </w:r>
    <w:r w:rsidR="00BB4494">
      <w:rPr>
        <w:bCs/>
        <w:noProof/>
        <w:color w:val="000000"/>
        <w:szCs w:val="22"/>
      </w:rPr>
      <w:t>3</w:t>
    </w:r>
    <w:r w:rsidR="00730BFB"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4D4D" w14:textId="035EE588" w:rsidR="000500AA" w:rsidRDefault="000500AA">
    <w:pPr>
      <w:pStyle w:val="Footer"/>
    </w:pPr>
    <w:r>
      <w:rPr>
        <w:noProof/>
      </w:rPr>
      <mc:AlternateContent>
        <mc:Choice Requires="wps">
          <w:drawing>
            <wp:anchor distT="0" distB="0" distL="0" distR="0" simplePos="0" relativeHeight="251658240" behindDoc="0" locked="0" layoutInCell="1" allowOverlap="1" wp14:anchorId="6A985504" wp14:editId="59B870D0">
              <wp:simplePos x="635" y="635"/>
              <wp:positionH relativeFrom="page">
                <wp:align>left</wp:align>
              </wp:positionH>
              <wp:positionV relativeFrom="page">
                <wp:align>bottom</wp:align>
              </wp:positionV>
              <wp:extent cx="678180" cy="345440"/>
              <wp:effectExtent l="0" t="0" r="7620" b="0"/>
              <wp:wrapNone/>
              <wp:docPr id="48738907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45440"/>
                      </a:xfrm>
                      <a:prstGeom prst="rect">
                        <a:avLst/>
                      </a:prstGeom>
                      <a:noFill/>
                      <a:ln>
                        <a:noFill/>
                      </a:ln>
                    </wps:spPr>
                    <wps:txbx>
                      <w:txbxContent>
                        <w:p w14:paraId="2D3C720D" w14:textId="02F01A9E" w:rsidR="000500AA" w:rsidRPr="000500AA" w:rsidRDefault="000500AA" w:rsidP="000500AA">
                          <w:pPr>
                            <w:rPr>
                              <w:rFonts w:ascii="Aptos" w:eastAsia="Aptos" w:hAnsi="Aptos" w:cs="Aptos"/>
                              <w:noProof/>
                              <w:color w:val="000000"/>
                              <w:sz w:val="20"/>
                              <w:szCs w:val="20"/>
                            </w:rPr>
                          </w:pPr>
                          <w:r w:rsidRPr="000500AA">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985504" id="_x0000_t202" coordsize="21600,21600" o:spt="202" path="m,l,21600r21600,l21600,xe">
              <v:stroke joinstyle="miter"/>
              <v:path gradientshapeok="t" o:connecttype="rect"/>
            </v:shapetype>
            <v:shape id="Text Box 1" o:spid="_x0000_s1028" type="#_x0000_t202" alt="Internal" style="position:absolute;margin-left:0;margin-top:0;width:53.4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" filled="f" stroked="f">
              <v:textbox style="mso-fit-shape-to-text:t" inset="20pt,0,0,15pt">
                <w:txbxContent>
                  <w:p w14:paraId="2D3C720D" w14:textId="02F01A9E" w:rsidR="000500AA" w:rsidRPr="000500AA" w:rsidRDefault="000500AA" w:rsidP="000500AA">
                    <w:pPr>
                      <w:rPr>
                        <w:rFonts w:ascii="Aptos" w:eastAsia="Aptos" w:hAnsi="Aptos" w:cs="Aptos"/>
                        <w:noProof/>
                        <w:color w:val="000000"/>
                        <w:sz w:val="20"/>
                        <w:szCs w:val="20"/>
                      </w:rPr>
                    </w:pPr>
                    <w:r w:rsidRPr="000500AA">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10E9B" w14:textId="77777777" w:rsidR="009B1680" w:rsidRDefault="009B1680">
      <w:r>
        <w:separator/>
      </w:r>
    </w:p>
  </w:footnote>
  <w:footnote w:type="continuationSeparator" w:id="0">
    <w:p w14:paraId="06BE5058" w14:textId="77777777" w:rsidR="009B1680" w:rsidRDefault="009B16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409D3"/>
    <w:multiLevelType w:val="hybridMultilevel"/>
    <w:tmpl w:val="3C562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4EC735B"/>
    <w:multiLevelType w:val="hybridMultilevel"/>
    <w:tmpl w:val="6CAEE0BA"/>
    <w:lvl w:ilvl="0" w:tplc="DF9CF4A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174988"/>
    <w:multiLevelType w:val="hybridMultilevel"/>
    <w:tmpl w:val="60307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354691430">
    <w:abstractNumId w:val="9"/>
  </w:num>
  <w:num w:numId="9" w16cid:durableId="522011939">
    <w:abstractNumId w:val="6"/>
  </w:num>
  <w:num w:numId="10" w16cid:durableId="21160477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0921"/>
    <w:rsid w:val="000500AA"/>
    <w:rsid w:val="00060745"/>
    <w:rsid w:val="000839D6"/>
    <w:rsid w:val="00096396"/>
    <w:rsid w:val="000E368B"/>
    <w:rsid w:val="000F5165"/>
    <w:rsid w:val="00116D4D"/>
    <w:rsid w:val="00163A96"/>
    <w:rsid w:val="00172CD2"/>
    <w:rsid w:val="0019341E"/>
    <w:rsid w:val="001B7DDA"/>
    <w:rsid w:val="001D6CA6"/>
    <w:rsid w:val="001D755B"/>
    <w:rsid w:val="001F0F56"/>
    <w:rsid w:val="0024073D"/>
    <w:rsid w:val="00252AD1"/>
    <w:rsid w:val="0028496D"/>
    <w:rsid w:val="002C25EE"/>
    <w:rsid w:val="002D1B79"/>
    <w:rsid w:val="002E377D"/>
    <w:rsid w:val="002E6299"/>
    <w:rsid w:val="00346C3A"/>
    <w:rsid w:val="003705A9"/>
    <w:rsid w:val="003723B7"/>
    <w:rsid w:val="003837B1"/>
    <w:rsid w:val="003A255B"/>
    <w:rsid w:val="003B03A0"/>
    <w:rsid w:val="003B5E90"/>
    <w:rsid w:val="0040260E"/>
    <w:rsid w:val="0040589B"/>
    <w:rsid w:val="00407D94"/>
    <w:rsid w:val="00412285"/>
    <w:rsid w:val="00424F72"/>
    <w:rsid w:val="004269FD"/>
    <w:rsid w:val="0043672B"/>
    <w:rsid w:val="00441658"/>
    <w:rsid w:val="00456410"/>
    <w:rsid w:val="00456B81"/>
    <w:rsid w:val="0047415C"/>
    <w:rsid w:val="00485157"/>
    <w:rsid w:val="00491C97"/>
    <w:rsid w:val="004C5263"/>
    <w:rsid w:val="004D630E"/>
    <w:rsid w:val="005020A3"/>
    <w:rsid w:val="0052558D"/>
    <w:rsid w:val="005321FD"/>
    <w:rsid w:val="005432D4"/>
    <w:rsid w:val="005517DE"/>
    <w:rsid w:val="005573F7"/>
    <w:rsid w:val="00585783"/>
    <w:rsid w:val="00595260"/>
    <w:rsid w:val="005A0336"/>
    <w:rsid w:val="005A2570"/>
    <w:rsid w:val="005B1F89"/>
    <w:rsid w:val="005B66B7"/>
    <w:rsid w:val="005E29B7"/>
    <w:rsid w:val="005E3957"/>
    <w:rsid w:val="005E72F3"/>
    <w:rsid w:val="005F49E3"/>
    <w:rsid w:val="005F5763"/>
    <w:rsid w:val="006276AA"/>
    <w:rsid w:val="00691EB9"/>
    <w:rsid w:val="0069752A"/>
    <w:rsid w:val="006A3614"/>
    <w:rsid w:val="006B4954"/>
    <w:rsid w:val="006C1732"/>
    <w:rsid w:val="006E50ED"/>
    <w:rsid w:val="006E7491"/>
    <w:rsid w:val="007163F0"/>
    <w:rsid w:val="00717D3F"/>
    <w:rsid w:val="00717FC1"/>
    <w:rsid w:val="00730BFB"/>
    <w:rsid w:val="00731875"/>
    <w:rsid w:val="00732CEB"/>
    <w:rsid w:val="0074174A"/>
    <w:rsid w:val="007459AB"/>
    <w:rsid w:val="0079530D"/>
    <w:rsid w:val="007965B0"/>
    <w:rsid w:val="007A0FAE"/>
    <w:rsid w:val="007B28D2"/>
    <w:rsid w:val="007D5EAF"/>
    <w:rsid w:val="007E74AD"/>
    <w:rsid w:val="007F3EC1"/>
    <w:rsid w:val="007F682A"/>
    <w:rsid w:val="008032D9"/>
    <w:rsid w:val="00804397"/>
    <w:rsid w:val="00816577"/>
    <w:rsid w:val="00841AB3"/>
    <w:rsid w:val="008537C0"/>
    <w:rsid w:val="008A485F"/>
    <w:rsid w:val="008B7938"/>
    <w:rsid w:val="008D42C4"/>
    <w:rsid w:val="008F33F0"/>
    <w:rsid w:val="00906920"/>
    <w:rsid w:val="00954A6C"/>
    <w:rsid w:val="009636DF"/>
    <w:rsid w:val="009649F5"/>
    <w:rsid w:val="00987146"/>
    <w:rsid w:val="0099217E"/>
    <w:rsid w:val="009A1466"/>
    <w:rsid w:val="009A1B93"/>
    <w:rsid w:val="009B00D4"/>
    <w:rsid w:val="009B1680"/>
    <w:rsid w:val="009B375E"/>
    <w:rsid w:val="009B5DD3"/>
    <w:rsid w:val="009B609C"/>
    <w:rsid w:val="009B6763"/>
    <w:rsid w:val="009C1D5A"/>
    <w:rsid w:val="009C2374"/>
    <w:rsid w:val="009C40A7"/>
    <w:rsid w:val="009C4265"/>
    <w:rsid w:val="009E2F34"/>
    <w:rsid w:val="00A31431"/>
    <w:rsid w:val="00A325D0"/>
    <w:rsid w:val="00A47335"/>
    <w:rsid w:val="00A51096"/>
    <w:rsid w:val="00A718BB"/>
    <w:rsid w:val="00A810A9"/>
    <w:rsid w:val="00AC131F"/>
    <w:rsid w:val="00AD2062"/>
    <w:rsid w:val="00AD3A7E"/>
    <w:rsid w:val="00AF7EE9"/>
    <w:rsid w:val="00B0191E"/>
    <w:rsid w:val="00B20A2D"/>
    <w:rsid w:val="00B32B91"/>
    <w:rsid w:val="00B339F5"/>
    <w:rsid w:val="00B350E8"/>
    <w:rsid w:val="00B35BB9"/>
    <w:rsid w:val="00B444AD"/>
    <w:rsid w:val="00B612AC"/>
    <w:rsid w:val="00B76E28"/>
    <w:rsid w:val="00B87B91"/>
    <w:rsid w:val="00B902AF"/>
    <w:rsid w:val="00B92A26"/>
    <w:rsid w:val="00BA1D49"/>
    <w:rsid w:val="00BA299A"/>
    <w:rsid w:val="00BA358A"/>
    <w:rsid w:val="00BA3FAF"/>
    <w:rsid w:val="00BA5D4A"/>
    <w:rsid w:val="00BB4494"/>
    <w:rsid w:val="00BB493F"/>
    <w:rsid w:val="00BC2B7C"/>
    <w:rsid w:val="00C21E67"/>
    <w:rsid w:val="00C328F9"/>
    <w:rsid w:val="00C41206"/>
    <w:rsid w:val="00C43366"/>
    <w:rsid w:val="00C54CCC"/>
    <w:rsid w:val="00C8086F"/>
    <w:rsid w:val="00CB2039"/>
    <w:rsid w:val="00CC75E8"/>
    <w:rsid w:val="00D052EE"/>
    <w:rsid w:val="00D15FA5"/>
    <w:rsid w:val="00D7537E"/>
    <w:rsid w:val="00D92626"/>
    <w:rsid w:val="00D97062"/>
    <w:rsid w:val="00DA5862"/>
    <w:rsid w:val="00DC4195"/>
    <w:rsid w:val="00DE34FA"/>
    <w:rsid w:val="00DF2F34"/>
    <w:rsid w:val="00DF5421"/>
    <w:rsid w:val="00E0390F"/>
    <w:rsid w:val="00E041A9"/>
    <w:rsid w:val="00E1231A"/>
    <w:rsid w:val="00E145F2"/>
    <w:rsid w:val="00E16582"/>
    <w:rsid w:val="00E17422"/>
    <w:rsid w:val="00E26A2D"/>
    <w:rsid w:val="00E61BA3"/>
    <w:rsid w:val="00E6447B"/>
    <w:rsid w:val="00E973E5"/>
    <w:rsid w:val="00EB14C2"/>
    <w:rsid w:val="00EF4C06"/>
    <w:rsid w:val="00F04A37"/>
    <w:rsid w:val="00F31A08"/>
    <w:rsid w:val="00F35003"/>
    <w:rsid w:val="00F355EE"/>
    <w:rsid w:val="00F36AF7"/>
    <w:rsid w:val="00F417BC"/>
    <w:rsid w:val="00F53DDC"/>
    <w:rsid w:val="00FC5C02"/>
    <w:rsid w:val="00FD22D2"/>
    <w:rsid w:val="00FD2C32"/>
    <w:rsid w:val="00FD6058"/>
    <w:rsid w:val="00FD73D0"/>
    <w:rsid w:val="00FF6546"/>
    <w:rsid w:val="00FF717C"/>
    <w:rsid w:val="00FF785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052EE"/>
    <w:pPr>
      <w:ind w:left="720"/>
      <w:contextualSpacing/>
    </w:pPr>
  </w:style>
  <w:style w:type="character" w:styleId="UnresolvedMention">
    <w:name w:val="Unresolved Mention"/>
    <w:basedOn w:val="DefaultParagraphFont"/>
    <w:uiPriority w:val="99"/>
    <w:semiHidden/>
    <w:unhideWhenUsed/>
    <w:rsid w:val="00B92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linux.com/news/what-linux-server-and-why-does-your-business-need-one-0/"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claude.ai/chat/22547dae-22a3-44bc-a0c5-2e1bc26e9bc3" TargetMode="External"/><Relationship Id="rId17" Type="http://schemas.openxmlformats.org/officeDocument/2006/relationships/hyperlink" Target="https://cheatsheetseries.owasp.org/cheatsheets/WebSocket_Security_Cheat_Sheet.html" TargetMode="External"/><Relationship Id="rId2" Type="http://schemas.openxmlformats.org/officeDocument/2006/relationships/customXml" Target="../customXml/item2.xml"/><Relationship Id="rId16" Type="http://schemas.openxmlformats.org/officeDocument/2006/relationships/hyperlink" Target="https://cheatsheetseries.owasp.org/cheatsheets/Transport_Layer_Security_Cheat_Sheet.html"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s://www.rfc-editor.org/rfc/rfc7519.html" TargetMode="External"/><Relationship Id="rId10" Type="http://schemas.openxmlformats.org/officeDocument/2006/relationships/image" Target="media/image1.jp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ystemd.i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Metadata/LabelInfo.xml><?xml version="1.0" encoding="utf-8"?>
<clbl:labelList xmlns:clbl="http://schemas.microsoft.com/office/2020/mipLabelMetadata">
  <clbl:label id="{9e1119c0-5c41-4899-bacb-d4a8ade03a2e}" enabled="1" method="Standard" siteId="{c69834d0-4147-4777-891d-a7dcdee2d566}" removed="0"/>
</clbl:labelList>
</file>

<file path=docProps/app.xml><?xml version="1.0" encoding="utf-8"?>
<Properties xmlns="http://schemas.openxmlformats.org/officeDocument/2006/extended-properties" xmlns:vt="http://schemas.openxmlformats.org/officeDocument/2006/docPropsVTypes">
  <Template>Normal.dotm</Template>
  <TotalTime>1961</TotalTime>
  <Pages>14</Pages>
  <Words>3310</Words>
  <Characters>20661</Characters>
  <Application>Microsoft Office Word</Application>
  <DocSecurity>0</DocSecurity>
  <Lines>983</Lines>
  <Paragraphs>106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Vold, Ryan P</cp:lastModifiedBy>
  <cp:revision>22</cp:revision>
  <dcterms:created xsi:type="dcterms:W3CDTF">2026-04-16T23:28:00Z</dcterms:created>
  <dcterms:modified xsi:type="dcterms:W3CDTF">2026-04-19T20:37:00Z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ClassificationContentMarkingFooterShapeIds">
    <vt:lpwstr>1d0cf791,465d7559,2d57a1ce</vt:lpwstr>
  </property>
  <property fmtid="{D5CDD505-2E9C-101B-9397-08002B2CF9AE}" pid="8" name="ClassificationContentMarkingFooterFontProps">
    <vt:lpwstr>#000000,10,Aptos</vt:lpwstr>
  </property>
  <property fmtid="{D5CDD505-2E9C-101B-9397-08002B2CF9AE}" pid="9" name="ClassificationContentMarkingFooterText">
    <vt:lpwstr>Internal</vt:lpwstr>
  </property>
</Properties>
</file>