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C1" w:rsidRDefault="001B0710" w:rsidP="001B071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1B0710" w:rsidRDefault="00BB1B5C" w:rsidP="001B0710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B67C52">
        <w:rPr>
          <w:sz w:val="28"/>
          <w:szCs w:val="28"/>
        </w:rPr>
        <w:t>реобразования Фурье</w:t>
      </w:r>
    </w:p>
    <w:p w:rsidR="00B67C52" w:rsidRPr="00FD2581" w:rsidRDefault="00FD2581" w:rsidP="00FD2581">
      <w:pPr>
        <w:pStyle w:val="a6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часть.</w:t>
      </w:r>
    </w:p>
    <w:p w:rsidR="001B0710" w:rsidRDefault="00B67C52" w:rsidP="001B0710">
      <w:r>
        <w:rPr>
          <w:noProof/>
        </w:rPr>
        <w:drawing>
          <wp:inline distT="0" distB="0" distL="0" distR="0">
            <wp:extent cx="5770245" cy="259588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C52" w:rsidRPr="00B67C52" w:rsidRDefault="00B67C52" w:rsidP="001B0710"/>
    <w:p w:rsidR="001B0710" w:rsidRDefault="00B67C52" w:rsidP="00B67C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функция </w:t>
      </w:r>
      <w:r>
        <w:rPr>
          <w:sz w:val="28"/>
          <w:szCs w:val="28"/>
          <w:lang w:val="en-US"/>
        </w:rPr>
        <w:t>f</w:t>
      </w:r>
      <w:r w:rsidRPr="00B67C5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B67C52">
        <w:rPr>
          <w:sz w:val="28"/>
          <w:szCs w:val="28"/>
        </w:rPr>
        <w:t xml:space="preserve">) </w:t>
      </w:r>
      <w:r>
        <w:rPr>
          <w:sz w:val="28"/>
          <w:szCs w:val="28"/>
        </w:rPr>
        <w:t>имеет вид:</w:t>
      </w:r>
    </w:p>
    <w:p w:rsidR="00B67C52" w:rsidRDefault="00B67C52" w:rsidP="00B67C52">
      <w:pPr>
        <w:jc w:val="both"/>
        <w:rPr>
          <w:position w:val="-24"/>
          <w:sz w:val="28"/>
          <w:szCs w:val="28"/>
        </w:rPr>
      </w:pPr>
      <w:r w:rsidRPr="00B67C52">
        <w:rPr>
          <w:position w:val="-10"/>
          <w:sz w:val="28"/>
          <w:szCs w:val="28"/>
        </w:rPr>
        <w:object w:dxaOrig="4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1.75pt" o:ole="" filled="t">
            <v:fill color2="black"/>
            <v:imagedata r:id="rId7" o:title=""/>
          </v:shape>
          <o:OLEObject Type="Embed" ProgID="Equation.3" ShapeID="_x0000_i1025" DrawAspect="Content" ObjectID="_1642785435" r:id="rId8"/>
        </w:object>
      </w:r>
    </w:p>
    <w:p w:rsidR="000C33AB" w:rsidRDefault="000C33AB" w:rsidP="00B67C52">
      <w:pPr>
        <w:jc w:val="both"/>
        <w:rPr>
          <w:position w:val="-24"/>
          <w:sz w:val="28"/>
          <w:szCs w:val="28"/>
          <w:lang w:val="en-US"/>
        </w:rPr>
      </w:pPr>
      <w:r>
        <w:rPr>
          <w:position w:val="-24"/>
          <w:sz w:val="28"/>
          <w:szCs w:val="28"/>
        </w:rPr>
        <w:t xml:space="preserve">             </w:t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  <w:t>( 1Гц)</w:t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</w:r>
      <w:r>
        <w:rPr>
          <w:position w:val="-24"/>
          <w:sz w:val="28"/>
          <w:szCs w:val="28"/>
        </w:rPr>
        <w:tab/>
        <w:t xml:space="preserve">       </w:t>
      </w:r>
      <w:r>
        <w:rPr>
          <w:position w:val="-24"/>
          <w:sz w:val="28"/>
          <w:szCs w:val="28"/>
        </w:rPr>
        <w:tab/>
        <w:t>(2 Гц)</w:t>
      </w:r>
    </w:p>
    <w:p w:rsidR="00B67C52" w:rsidRDefault="00B67C52" w:rsidP="00B67C5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45646" cy="3120887"/>
            <wp:effectExtent l="19050" t="0" r="7454" b="0"/>
            <wp:docPr id="12" name="Рисунок 12" descr="C:\Users\1\Downloads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Downloads\yotx.r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33" cy="312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8" w:rsidRDefault="002D6788" w:rsidP="00B67C52">
      <w:pPr>
        <w:rPr>
          <w:sz w:val="28"/>
          <w:szCs w:val="28"/>
        </w:rPr>
      </w:pPr>
      <w:r>
        <w:rPr>
          <w:sz w:val="28"/>
          <w:szCs w:val="28"/>
        </w:rPr>
        <w:t xml:space="preserve">Построено при помощи сервиса </w:t>
      </w:r>
      <w:hyperlink r:id="rId10" w:history="1">
        <w:r w:rsidRPr="000A0559">
          <w:rPr>
            <w:rStyle w:val="a5"/>
            <w:sz w:val="28"/>
            <w:szCs w:val="28"/>
          </w:rPr>
          <w:t>http://yotx.ru/</w:t>
        </w:r>
      </w:hyperlink>
    </w:p>
    <w:p w:rsidR="002D6788" w:rsidRPr="002D6788" w:rsidRDefault="002D6788" w:rsidP="00B67C52">
      <w:pPr>
        <w:rPr>
          <w:sz w:val="28"/>
          <w:szCs w:val="28"/>
        </w:rPr>
      </w:pPr>
    </w:p>
    <w:p w:rsidR="00B67C52" w:rsidRDefault="002D6788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8520" cy="2028190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8" w:rsidRDefault="002D6788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7715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8" w:rsidRDefault="002D6788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3440" cy="217678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88" w:rsidRDefault="00FD2581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3440" cy="14509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FD2581" w:rsidP="00B67C5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8520" cy="3184525"/>
            <wp:effectExtent l="1905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33440" cy="293179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8520" cy="1912620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Вопрос:</w:t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3440" cy="94424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:rsidR="00FD2581" w:rsidRDefault="00FD2581" w:rsidP="00FD2581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3440" cy="105346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81" w:rsidRDefault="000C33AB" w:rsidP="00BF2C30">
      <w:pPr>
        <w:tabs>
          <w:tab w:val="left" w:pos="892"/>
        </w:tabs>
        <w:jc w:val="both"/>
        <w:rPr>
          <w:sz w:val="28"/>
          <w:szCs w:val="28"/>
        </w:rPr>
      </w:pPr>
      <w:r w:rsidRPr="00BF2C30">
        <w:rPr>
          <w:sz w:val="28"/>
          <w:szCs w:val="28"/>
        </w:rPr>
        <w:t>Выберем частоту дискретизации в соответствии с теоремой Котельникова 4 Гц</w:t>
      </w:r>
      <w:r w:rsidR="00BF2C30" w:rsidRPr="00BF2C30">
        <w:rPr>
          <w:sz w:val="28"/>
          <w:szCs w:val="28"/>
        </w:rPr>
        <w:t xml:space="preserve"> </w:t>
      </w:r>
      <w:r w:rsidR="00BF2C30">
        <w:rPr>
          <w:sz w:val="28"/>
          <w:szCs w:val="28"/>
        </w:rPr>
        <w:t>для данного примера.</w:t>
      </w:r>
    </w:p>
    <w:p w:rsidR="00BF2C30" w:rsidRDefault="00E252AE" w:rsidP="00BF2C30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Ряд Фурье для функции:</w:t>
      </w:r>
    </w:p>
    <w:p w:rsidR="00CD1D87" w:rsidRDefault="00BF2C30" w:rsidP="00BF2C30">
      <w:pPr>
        <w:tabs>
          <w:tab w:val="left" w:pos="892"/>
        </w:tabs>
        <w:jc w:val="both"/>
        <w:rPr>
          <w:sz w:val="28"/>
          <w:szCs w:val="28"/>
          <w:lang w:val="en-US"/>
        </w:rPr>
      </w:pPr>
      <w:r w:rsidRPr="00BF2C30">
        <w:rPr>
          <w:noProof/>
          <w:sz w:val="28"/>
          <w:szCs w:val="28"/>
        </w:rPr>
        <w:drawing>
          <wp:inline distT="0" distB="0" distL="0" distR="0">
            <wp:extent cx="5938520" cy="1807845"/>
            <wp:effectExtent l="19050" t="0" r="508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1D87">
        <w:rPr>
          <w:noProof/>
          <w:sz w:val="28"/>
          <w:szCs w:val="28"/>
        </w:rPr>
        <w:drawing>
          <wp:inline distT="0" distB="0" distL="0" distR="0">
            <wp:extent cx="4860290" cy="87439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87" w:rsidRPr="00CD1D87" w:rsidRDefault="00CD1D87" w:rsidP="00BF2C30">
      <w:pPr>
        <w:tabs>
          <w:tab w:val="left" w:pos="892"/>
        </w:tabs>
        <w:jc w:val="both"/>
        <w:rPr>
          <w:sz w:val="28"/>
          <w:szCs w:val="28"/>
        </w:rPr>
      </w:pPr>
    </w:p>
    <w:p w:rsidR="00CD1D87" w:rsidRDefault="00CD1D87" w:rsidP="00BF2C30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48380" cy="75565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AE" w:rsidRDefault="00E252AE" w:rsidP="00BF2C30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Задача №1</w:t>
      </w:r>
    </w:p>
    <w:p w:rsid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преобразование Фурье для функции</w:t>
      </w:r>
    </w:p>
    <w:p w:rsid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66515" cy="1758950"/>
            <wp:effectExtent l="19050" t="0" r="63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AE" w:rsidRDefault="00E252AE" w:rsidP="00BF2C30">
      <w:pPr>
        <w:tabs>
          <w:tab w:val="left" w:pos="892"/>
        </w:tabs>
        <w:jc w:val="both"/>
        <w:rPr>
          <w:sz w:val="28"/>
          <w:szCs w:val="28"/>
        </w:rPr>
      </w:pPr>
    </w:p>
    <w:p w:rsidR="00CD1D87" w:rsidRDefault="00CD1D87" w:rsidP="00BF2C30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Период функции равен </w:t>
      </w:r>
      <w:r w:rsidR="00E252AE">
        <w:rPr>
          <w:sz w:val="28"/>
          <w:szCs w:val="28"/>
          <w:lang w:val="en-US"/>
        </w:rPr>
        <w:t>T</w:t>
      </w:r>
      <w:r w:rsidR="00E252AE" w:rsidRPr="00E252AE">
        <w:rPr>
          <w:sz w:val="28"/>
          <w:szCs w:val="28"/>
        </w:rPr>
        <w:t xml:space="preserve"> = </w:t>
      </w:r>
      <w:r>
        <w:rPr>
          <w:sz w:val="28"/>
          <w:szCs w:val="28"/>
        </w:rPr>
        <w:t>2*</w:t>
      </w:r>
      <w:proofErr w:type="spellStart"/>
      <w:r>
        <w:rPr>
          <w:sz w:val="28"/>
          <w:szCs w:val="28"/>
        </w:rPr>
        <w:t>pi</w:t>
      </w:r>
      <w:proofErr w:type="spellEnd"/>
    </w:p>
    <w:p w:rsidR="00BF2C30" w:rsidRPr="00E252AE" w:rsidRDefault="00BF2C30" w:rsidP="00BF2C30">
      <w:pPr>
        <w:tabs>
          <w:tab w:val="left" w:pos="892"/>
        </w:tabs>
        <w:jc w:val="both"/>
        <w:rPr>
          <w:position w:val="-24"/>
          <w:sz w:val="28"/>
          <w:szCs w:val="28"/>
        </w:rPr>
      </w:pPr>
      <w:r>
        <w:rPr>
          <w:sz w:val="28"/>
          <w:szCs w:val="28"/>
        </w:rPr>
        <w:t xml:space="preserve"> </w:t>
      </w:r>
      <w:r w:rsidR="00CD1D87" w:rsidRPr="00CD1D87">
        <w:rPr>
          <w:position w:val="-78"/>
          <w:sz w:val="28"/>
          <w:szCs w:val="28"/>
        </w:rPr>
        <w:object w:dxaOrig="1420" w:dyaOrig="1380">
          <v:shape id="_x0000_i1026" type="#_x0000_t75" style="width:111.75pt;height:94.5pt" o:ole="" filled="t">
            <v:fill color2="black"/>
            <v:imagedata r:id="rId24" o:title=""/>
          </v:shape>
          <o:OLEObject Type="Embed" ProgID="Equation.3" ShapeID="_x0000_i1026" DrawAspect="Content" ObjectID="_1642785436" r:id="rId25"/>
        </w:object>
      </w:r>
    </w:p>
    <w:p w:rsidR="00BB1B5C" w:rsidRDefault="00E252AE" w:rsidP="00BF2C30">
      <w:pPr>
        <w:tabs>
          <w:tab w:val="left" w:pos="892"/>
        </w:tabs>
        <w:jc w:val="both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 xml:space="preserve">1. </w:t>
      </w:r>
      <w:r w:rsidR="00BB1B5C">
        <w:rPr>
          <w:position w:val="-24"/>
          <w:sz w:val="28"/>
          <w:szCs w:val="28"/>
        </w:rPr>
        <w:t>Проверить</w:t>
      </w:r>
      <w:r w:rsidRPr="00E252AE">
        <w:rPr>
          <w:position w:val="-24"/>
          <w:sz w:val="28"/>
          <w:szCs w:val="28"/>
        </w:rPr>
        <w:t xml:space="preserve"> </w:t>
      </w:r>
      <w:r>
        <w:rPr>
          <w:position w:val="-24"/>
          <w:sz w:val="28"/>
          <w:szCs w:val="28"/>
        </w:rPr>
        <w:t>формулы.</w:t>
      </w:r>
    </w:p>
    <w:p w:rsidR="00BB1B5C" w:rsidRDefault="00E252AE" w:rsidP="00BB1B5C">
      <w:pPr>
        <w:tabs>
          <w:tab w:val="left" w:pos="892"/>
        </w:tabs>
        <w:jc w:val="both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>2</w:t>
      </w:r>
      <w:r w:rsidR="00BB1B5C">
        <w:rPr>
          <w:position w:val="-24"/>
          <w:sz w:val="28"/>
          <w:szCs w:val="28"/>
        </w:rPr>
        <w:t xml:space="preserve">. </w:t>
      </w:r>
      <w:r w:rsidR="00BB1B5C" w:rsidRPr="00BB1B5C">
        <w:rPr>
          <w:position w:val="-24"/>
          <w:sz w:val="28"/>
          <w:szCs w:val="28"/>
        </w:rPr>
        <w:t xml:space="preserve">Составить программу, которая вычисляет разложение функции </w:t>
      </w:r>
      <w:r w:rsidR="00BB1B5C" w:rsidRPr="00BB1B5C">
        <w:rPr>
          <w:position w:val="-24"/>
          <w:sz w:val="28"/>
          <w:szCs w:val="28"/>
          <w:lang w:val="en-US"/>
        </w:rPr>
        <w:t>f</w:t>
      </w:r>
      <w:r w:rsidR="00BB1B5C" w:rsidRPr="00BB1B5C">
        <w:rPr>
          <w:position w:val="-24"/>
          <w:sz w:val="28"/>
          <w:szCs w:val="28"/>
        </w:rPr>
        <w:t>(</w:t>
      </w:r>
      <w:r w:rsidR="00BB1B5C" w:rsidRPr="00BB1B5C">
        <w:rPr>
          <w:position w:val="-24"/>
          <w:sz w:val="28"/>
          <w:szCs w:val="28"/>
          <w:lang w:val="en-US"/>
        </w:rPr>
        <w:t>x</w:t>
      </w:r>
      <w:r w:rsidR="00BB1B5C" w:rsidRPr="00BB1B5C">
        <w:rPr>
          <w:position w:val="-24"/>
          <w:sz w:val="28"/>
          <w:szCs w:val="28"/>
        </w:rPr>
        <w:t xml:space="preserve">) для </w:t>
      </w:r>
      <w:proofErr w:type="gramStart"/>
      <w:r w:rsidR="00BB1B5C" w:rsidRPr="00BB1B5C">
        <w:rPr>
          <w:position w:val="-24"/>
          <w:sz w:val="28"/>
          <w:szCs w:val="28"/>
        </w:rPr>
        <w:t>различных</w:t>
      </w:r>
      <w:proofErr w:type="gramEnd"/>
      <w:r w:rsidR="00BB1B5C" w:rsidRPr="00BB1B5C">
        <w:rPr>
          <w:position w:val="-24"/>
          <w:sz w:val="28"/>
          <w:szCs w:val="28"/>
        </w:rPr>
        <w:t xml:space="preserve"> </w:t>
      </w:r>
      <w:r w:rsidR="00BB1B5C" w:rsidRPr="00BB1B5C">
        <w:rPr>
          <w:position w:val="-24"/>
          <w:sz w:val="28"/>
          <w:szCs w:val="28"/>
          <w:lang w:val="en-US"/>
        </w:rPr>
        <w:t>m</w:t>
      </w:r>
      <w:r w:rsidR="00BB1B5C" w:rsidRPr="00BB1B5C">
        <w:rPr>
          <w:position w:val="-24"/>
          <w:sz w:val="28"/>
          <w:szCs w:val="28"/>
        </w:rPr>
        <w:t xml:space="preserve"> определить  максимальную разность между значениями функции </w:t>
      </w:r>
      <w:r w:rsidR="00BB1B5C" w:rsidRPr="00BB1B5C">
        <w:rPr>
          <w:position w:val="-24"/>
          <w:sz w:val="28"/>
          <w:szCs w:val="28"/>
          <w:lang w:val="en-US"/>
        </w:rPr>
        <w:t>f</w:t>
      </w:r>
      <w:r w:rsidR="00BB1B5C" w:rsidRPr="00BB1B5C">
        <w:rPr>
          <w:position w:val="-24"/>
          <w:sz w:val="28"/>
          <w:szCs w:val="28"/>
        </w:rPr>
        <w:t>(</w:t>
      </w:r>
      <w:r w:rsidR="00BB1B5C" w:rsidRPr="00BB1B5C">
        <w:rPr>
          <w:position w:val="-24"/>
          <w:sz w:val="28"/>
          <w:szCs w:val="28"/>
          <w:lang w:val="en-US"/>
        </w:rPr>
        <w:t>x</w:t>
      </w:r>
      <w:r w:rsidR="00BB1B5C" w:rsidRPr="00BB1B5C">
        <w:rPr>
          <w:position w:val="-24"/>
          <w:sz w:val="28"/>
          <w:szCs w:val="28"/>
        </w:rPr>
        <w:t xml:space="preserve">) и </w:t>
      </w:r>
      <w:r w:rsidR="00BB1B5C" w:rsidRPr="00BB1B5C">
        <w:rPr>
          <w:position w:val="-24"/>
          <w:sz w:val="28"/>
          <w:szCs w:val="28"/>
          <w:lang w:val="en-US"/>
        </w:rPr>
        <w:t>c</w:t>
      </w:r>
      <w:r w:rsidR="00BB1B5C" w:rsidRPr="00BB1B5C">
        <w:rPr>
          <w:position w:val="-24"/>
          <w:sz w:val="28"/>
          <w:szCs w:val="28"/>
        </w:rPr>
        <w:t xml:space="preserve"> помощью  разложения Фурье.</w:t>
      </w:r>
    </w:p>
    <w:p w:rsidR="00BB1B5C" w:rsidRPr="00BB1B5C" w:rsidRDefault="00E252AE" w:rsidP="00BB1B5C">
      <w:pPr>
        <w:tabs>
          <w:tab w:val="left" w:pos="892"/>
        </w:tabs>
        <w:jc w:val="both"/>
        <w:rPr>
          <w:sz w:val="28"/>
          <w:szCs w:val="28"/>
        </w:rPr>
      </w:pPr>
      <w:r>
        <w:rPr>
          <w:position w:val="-24"/>
          <w:sz w:val="28"/>
          <w:szCs w:val="28"/>
        </w:rPr>
        <w:t>3</w:t>
      </w:r>
      <w:r w:rsidR="00BB1B5C">
        <w:rPr>
          <w:position w:val="-24"/>
          <w:sz w:val="28"/>
          <w:szCs w:val="28"/>
        </w:rPr>
        <w:t xml:space="preserve">.  Построить график </w:t>
      </w:r>
      <w:proofErr w:type="gramStart"/>
      <w:r w:rsidR="00BB1B5C">
        <w:rPr>
          <w:position w:val="-24"/>
          <w:sz w:val="28"/>
          <w:szCs w:val="28"/>
        </w:rPr>
        <w:t>при</w:t>
      </w:r>
      <w:proofErr w:type="gramEnd"/>
      <w:r w:rsidR="00BB1B5C">
        <w:rPr>
          <w:position w:val="-24"/>
          <w:sz w:val="28"/>
          <w:szCs w:val="28"/>
        </w:rPr>
        <w:t xml:space="preserve"> </w:t>
      </w:r>
      <w:proofErr w:type="gramStart"/>
      <w:r w:rsidR="00BB1B5C">
        <w:rPr>
          <w:position w:val="-24"/>
          <w:sz w:val="28"/>
          <w:szCs w:val="28"/>
        </w:rPr>
        <w:t>различных</w:t>
      </w:r>
      <w:proofErr w:type="gramEnd"/>
      <w:r w:rsidR="00BB1B5C">
        <w:rPr>
          <w:position w:val="-24"/>
          <w:sz w:val="28"/>
          <w:szCs w:val="28"/>
        </w:rPr>
        <w:t xml:space="preserve"> </w:t>
      </w:r>
      <w:r w:rsidR="00BB1B5C">
        <w:rPr>
          <w:position w:val="-24"/>
          <w:sz w:val="28"/>
          <w:szCs w:val="28"/>
          <w:lang w:val="en-US"/>
        </w:rPr>
        <w:t>m</w:t>
      </w:r>
      <w:r w:rsidR="00BB1B5C" w:rsidRPr="00BB1B5C">
        <w:rPr>
          <w:position w:val="-24"/>
          <w:sz w:val="28"/>
          <w:szCs w:val="28"/>
        </w:rPr>
        <w:t xml:space="preserve"> </w:t>
      </w:r>
      <w:r w:rsidR="00BB1B5C">
        <w:rPr>
          <w:position w:val="-24"/>
          <w:sz w:val="28"/>
          <w:szCs w:val="28"/>
        </w:rPr>
        <w:t xml:space="preserve"> сравнить визуально схожесть графиков исходной функции и разложения Фурье.</w:t>
      </w:r>
    </w:p>
    <w:p w:rsidR="000C33AB" w:rsidRDefault="000C33AB" w:rsidP="00E252AE">
      <w:pPr>
        <w:tabs>
          <w:tab w:val="left" w:pos="892"/>
        </w:tabs>
        <w:jc w:val="both"/>
        <w:rPr>
          <w:sz w:val="28"/>
          <w:szCs w:val="28"/>
        </w:rPr>
      </w:pPr>
    </w:p>
    <w:p w:rsid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Задача №2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t>Реализовать код проверки на четность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t>Пусть дано N разрядное двоичное слово (или  массив  из N двоичных цифр 0 или 1)   проверочный (N) разряд по формуле: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t xml:space="preserve"> </w:t>
      </w:r>
      <w:proofErr w:type="gramStart"/>
      <w:r w:rsidRPr="00E252AE">
        <w:rPr>
          <w:sz w:val="28"/>
          <w:szCs w:val="28"/>
        </w:rPr>
        <w:t>(A[0]+A[1]</w:t>
      </w:r>
      <w:proofErr w:type="gramEnd"/>
      <w:r w:rsidRPr="00E252AE">
        <w:rPr>
          <w:sz w:val="28"/>
          <w:szCs w:val="28"/>
        </w:rPr>
        <w:t>+...A[N-1]+ A[N]</w:t>
      </w:r>
      <w:proofErr w:type="gramStart"/>
      <w:r w:rsidRPr="00E252AE">
        <w:rPr>
          <w:sz w:val="28"/>
          <w:szCs w:val="28"/>
        </w:rPr>
        <w:t xml:space="preserve"> )</w:t>
      </w:r>
      <w:proofErr w:type="gramEnd"/>
      <w:r w:rsidRPr="00E252AE">
        <w:rPr>
          <w:sz w:val="28"/>
          <w:szCs w:val="28"/>
        </w:rPr>
        <w:t xml:space="preserve">% 2 = 0 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t>A[N] выбирается таким обр</w:t>
      </w:r>
      <w:bookmarkStart w:id="0" w:name="_GoBack"/>
      <w:bookmarkEnd w:id="0"/>
      <w:r w:rsidRPr="00E252AE">
        <w:rPr>
          <w:sz w:val="28"/>
          <w:szCs w:val="28"/>
        </w:rPr>
        <w:t>азом, чтобы общая сумма равнялась нулю: если в N разрядном двоичном слове четное количество единиц, то он равен нулю и если нечетное, то  единице.</w:t>
      </w:r>
    </w:p>
    <w:p w:rsidR="00E252AE" w:rsidRPr="00E252AE" w:rsidRDefault="00E252AE" w:rsidP="00E252AE">
      <w:pPr>
        <w:tabs>
          <w:tab w:val="left" w:pos="892"/>
        </w:tabs>
        <w:jc w:val="both"/>
        <w:rPr>
          <w:sz w:val="28"/>
          <w:szCs w:val="28"/>
        </w:rPr>
      </w:pPr>
      <w:r w:rsidRPr="00E252AE">
        <w:rPr>
          <w:sz w:val="28"/>
          <w:szCs w:val="28"/>
        </w:rPr>
        <w:lastRenderedPageBreak/>
        <w:t xml:space="preserve"> </w:t>
      </w:r>
      <w:proofErr w:type="gramStart"/>
      <w:r w:rsidRPr="00E252AE">
        <w:rPr>
          <w:sz w:val="28"/>
          <w:szCs w:val="28"/>
        </w:rPr>
        <w:t>проверить</w:t>
      </w:r>
      <w:proofErr w:type="gramEnd"/>
      <w:r w:rsidRPr="00E252AE">
        <w:rPr>
          <w:sz w:val="28"/>
          <w:szCs w:val="28"/>
        </w:rPr>
        <w:t xml:space="preserve"> что при искажении одного или  нечётного количества разрядов  с помощью проверочного разряда можно обнаружить ошибку.</w:t>
      </w:r>
    </w:p>
    <w:p w:rsidR="001B0710" w:rsidRPr="001B0710" w:rsidRDefault="001B0710" w:rsidP="001B0710">
      <w:pPr>
        <w:jc w:val="center"/>
        <w:rPr>
          <w:sz w:val="28"/>
          <w:szCs w:val="28"/>
        </w:rPr>
      </w:pPr>
    </w:p>
    <w:sectPr w:rsidR="001B0710" w:rsidRPr="001B0710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B3EF2"/>
    <w:multiLevelType w:val="hybridMultilevel"/>
    <w:tmpl w:val="C7127A84"/>
    <w:lvl w:ilvl="0" w:tplc="1758D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191574"/>
    <w:multiLevelType w:val="hybridMultilevel"/>
    <w:tmpl w:val="AD92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277CE"/>
    <w:multiLevelType w:val="multilevel"/>
    <w:tmpl w:val="BD4EF1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10"/>
    <w:rsid w:val="000C33AB"/>
    <w:rsid w:val="001B0710"/>
    <w:rsid w:val="002D6788"/>
    <w:rsid w:val="00454E2E"/>
    <w:rsid w:val="006260D8"/>
    <w:rsid w:val="00695138"/>
    <w:rsid w:val="00B67C52"/>
    <w:rsid w:val="00BB1B5C"/>
    <w:rsid w:val="00BD6BF4"/>
    <w:rsid w:val="00BF2C30"/>
    <w:rsid w:val="00BF7701"/>
    <w:rsid w:val="00C666C1"/>
    <w:rsid w:val="00CD1D87"/>
    <w:rsid w:val="00E07F83"/>
    <w:rsid w:val="00E252AE"/>
    <w:rsid w:val="00ED63A0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7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678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yotx.ru/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2020-02-09T17:31:00Z</dcterms:created>
  <dcterms:modified xsi:type="dcterms:W3CDTF">2020-02-09T17:31:00Z</dcterms:modified>
</cp:coreProperties>
</file>