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Building an email messaging system in a microservices architecture involves multiple services to handle both inbound (receiving and processing incoming emails) and outbound (sending emails) messages. Below is a simplified architecture for handling email messages in a microservices environment using .NET Core. Keep in mind that the actual implementation might vary based on specific requirements and design choices.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Inbound Email Processing: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Inbound Email Service (Microservice):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Responsible for receiving incoming emails.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Utilizes an email server (e.g., SMTP or a service like SendGrid) to receive emails.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Parses incoming emails and extracts relevant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Stores email data in a database or message queue for further processing.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Email Processing Workers (Microservices):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Multiple microservices that process emails asynchronously.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Each worker may be responsible for different tasks like categorization, content analysis, or user notifications.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Communicates with other microservices or external systems for additional processing.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 Storage (Database):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Stores email-related data, such as email content, sender, recipient, and metadata.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Enables efficient retrieval and querying of email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Outbound Email Sending: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Outbound Email Service (Microservice):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Responsible for sending outbound emails.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Communicates with a third-party email delivery service (e.g., SMTP server or an email delivery API like SendGrid, Amazon SES) to send emails.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Manages email templates and dynamic content.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Notification Service (Microservice):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Generates and sends notifications to users based on various triggers (e.g., new messages, system events).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Communicates with the Outbound Email Service to send notification emails.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 Service (Microservice):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Manages user data, preferences, and communication settings.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Provides information needed to personalize email content (e.g., user's name, preferences).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Common Components: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Authentication and Authorization Service (Shared):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Handles authentication and authorization for both inbound and outbound services.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Ensures secure access to email-related functionalities.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Message Queue (Shared):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Acts as an asynchronous communication mechanism between microservices.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for decoupling services and ensuring reliability.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Additional Considerations: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Logging and Monitoring: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Incorporate logging and monitoring solutions to track and analyze the performance and behavior of the email services.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Security: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encryption and secure communication for handling sensitive email content and user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 Handling and Retry Mechanisms: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robust error handling and retry mechanisms to handle temporary failures in email processing or delivery.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architecture provides a modular and scalable approach to handling both inbound and outbound email messages in a microservices environment. Each microservice focuses on a specific responsibility, promoting separation of concerns and maintainability. The use of asynchronous communication and message queues helps decouple services, improving resilience and scalability.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