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E1E6" w14:textId="1EEE291A" w:rsid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  <w:t>Lab Evaluation 2 - Visual Math Learning Portal</w:t>
      </w:r>
    </w:p>
    <w:p w14:paraId="182A2ECC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0E7C0029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1. Student Details</w:t>
      </w:r>
    </w:p>
    <w:p w14:paraId="461EE2EF" w14:textId="350D82C8" w:rsidR="004B756F" w:rsidRPr="004B756F" w:rsidRDefault="004B756F" w:rsidP="004B756F">
      <w:pPr>
        <w:ind w:left="720"/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Roll No: CB.SC.U4CSE23644</w:t>
      </w:r>
    </w:p>
    <w:p w14:paraId="29F4D3F3" w14:textId="379C2C37" w:rsidR="004B756F" w:rsidRPr="004B756F" w:rsidRDefault="004B756F" w:rsidP="004B756F">
      <w:pPr>
        <w:ind w:left="720"/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Name: </w:t>
      </w:r>
      <w:proofErr w:type="spellStart"/>
      <w:proofErr w:type="gramStart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R.Vishnu</w:t>
      </w:r>
      <w:proofErr w:type="spellEnd"/>
      <w:proofErr w:type="gramEnd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</w:t>
      </w:r>
      <w:proofErr w:type="spellStart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Sathwick</w:t>
      </w:r>
      <w:proofErr w:type="spellEnd"/>
    </w:p>
    <w:p w14:paraId="3073E50C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2. Course Details</w:t>
      </w:r>
    </w:p>
    <w:p w14:paraId="6926DA0B" w14:textId="77777777" w:rsidR="004B756F" w:rsidRPr="004B756F" w:rsidRDefault="004B756F" w:rsidP="004B756F">
      <w:pPr>
        <w:ind w:left="720"/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Course Code: 23CSE461</w:t>
      </w:r>
    </w:p>
    <w:p w14:paraId="1287CC4A" w14:textId="77777777" w:rsidR="004B756F" w:rsidRPr="004B756F" w:rsidRDefault="004B756F" w:rsidP="004B756F">
      <w:pPr>
        <w:ind w:left="720"/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Course Name: Full Stack Frameworks</w:t>
      </w:r>
    </w:p>
    <w:p w14:paraId="381287D0" w14:textId="65379A5B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Course Teacher: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Dr. T. Senthil Kumar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Professor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Amrita School of Computing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Amrita Vishwa Vidyapeetham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Coimbatore - 641112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            </w:t>
      </w: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Email: </w:t>
      </w:r>
      <w:hyperlink r:id="rId6" w:history="1">
        <w:r w:rsidRPr="004B756F">
          <w:rPr>
            <w:rStyle w:val="Hyperlink"/>
            <w:rFonts w:ascii="Times New Roman" w:eastAsiaTheme="majorEastAsia" w:hAnsi="Times New Roman" w:cs="Times New Roman"/>
            <w:b/>
            <w:bCs/>
            <w:lang w:val="en-IN"/>
          </w:rPr>
          <w:t>t_senthilkumar@cb.amrita.edu</w:t>
        </w:r>
      </w:hyperlink>
    </w:p>
    <w:p w14:paraId="7C6C2F4C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3. Product Details</w:t>
      </w:r>
    </w:p>
    <w:p w14:paraId="5D5F7C81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GitHub Repository: </w:t>
      </w:r>
      <w:hyperlink r:id="rId7" w:history="1">
        <w:r w:rsidRPr="004B756F">
          <w:rPr>
            <w:rStyle w:val="Hyperlink"/>
            <w:rFonts w:ascii="Times New Roman" w:eastAsiaTheme="majorEastAsia" w:hAnsi="Times New Roman" w:cs="Times New Roman"/>
            <w:b/>
            <w:bCs/>
            <w:color w:val="000000" w:themeColor="text1"/>
            <w:lang w:val="en-IN"/>
          </w:rPr>
          <w:t>https://github.com/rvsr26/galaxy-math-visual-learning</w:t>
        </w:r>
      </w:hyperlink>
    </w:p>
    <w:p w14:paraId="3338517B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Deployed Link: </w:t>
      </w:r>
      <w:hyperlink r:id="rId8" w:history="1">
        <w:r w:rsidRPr="004B756F">
          <w:rPr>
            <w:rStyle w:val="Hyperlink"/>
            <w:rFonts w:ascii="Times New Roman" w:eastAsiaTheme="majorEastAsia" w:hAnsi="Times New Roman" w:cs="Times New Roman"/>
            <w:b/>
            <w:bCs/>
            <w:color w:val="000000" w:themeColor="text1"/>
            <w:lang w:val="en-IN"/>
          </w:rPr>
          <w:t>https://galaxy-math-visual-learning.vercel.app/</w:t>
        </w:r>
      </w:hyperlink>
    </w:p>
    <w:p w14:paraId="31AB619B" w14:textId="77777777" w:rsid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</w:p>
    <w:p w14:paraId="005A67D4" w14:textId="0D05C6E1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4. Use Case: Visual Math Learning for Autism</w:t>
      </w:r>
    </w:p>
    <w:p w14:paraId="274DF135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Why is this portal required for autism kids?</w:t>
      </w:r>
    </w:p>
    <w:p w14:paraId="742B3E46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Traditional abstract math teaching methods often fail to engage children with autism who may struggle with attention and processing purely symbolic information. This portal leverages visual learning, which is a common strength among individuals with autism, to make mathematical concepts concrete, engaging, and less intimidating.</w:t>
      </w:r>
    </w:p>
    <w:p w14:paraId="3A010AD3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Challenges in autism kids addressed by this portal</w:t>
      </w:r>
    </w:p>
    <w:p w14:paraId="5509232F" w14:textId="77777777" w:rsidR="004B756F" w:rsidRPr="004B756F" w:rsidRDefault="004B756F" w:rsidP="004B756F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Attention Span: Gamified elements and interactive visuals maintain focus.</w:t>
      </w:r>
    </w:p>
    <w:p w14:paraId="5A979671" w14:textId="77777777" w:rsidR="004B756F" w:rsidRPr="004B756F" w:rsidRDefault="004B756F" w:rsidP="004B756F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Abstract Thinking: Converting numbers to objects (Apples, Shapes) bridges the gap between concrete and abstract.</w:t>
      </w:r>
    </w:p>
    <w:p w14:paraId="04735B20" w14:textId="77777777" w:rsidR="004B756F" w:rsidRPr="004B756F" w:rsidRDefault="004B756F" w:rsidP="004B756F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lastRenderedPageBreak/>
        <w:t>Repetitive Learning: The app allows for endless practice without judgment, catering to the preference for routine and repetition.</w:t>
      </w:r>
    </w:p>
    <w:p w14:paraId="587B8795" w14:textId="77777777" w:rsidR="004B756F" w:rsidRPr="004B756F" w:rsidRDefault="004B756F" w:rsidP="004B756F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Sensory Overload: The design uses calming </w:t>
      </w:r>
      <w:proofErr w:type="spellStart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colors</w:t>
      </w:r>
      <w:proofErr w:type="spellEnd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 xml:space="preserve"> and simple interfaces to minimize unnecessary stimuli.</w:t>
      </w:r>
    </w:p>
    <w:p w14:paraId="160D385F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Highlights and Novelty</w:t>
      </w:r>
    </w:p>
    <w:p w14:paraId="143854CE" w14:textId="77777777" w:rsidR="004B756F" w:rsidRPr="004B756F" w:rsidRDefault="004B756F" w:rsidP="004B756F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Gamified Learning Paths: Different games (Sequence, Memory, Pattern) target specific cognitive skills.</w:t>
      </w:r>
    </w:p>
    <w:p w14:paraId="501A1077" w14:textId="77777777" w:rsidR="004B756F" w:rsidRPr="004B756F" w:rsidRDefault="004B756F" w:rsidP="004B756F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Immediate Visual Feedback: Correct answers are rewarded instantly visually, reinforcing learning.</w:t>
      </w:r>
    </w:p>
    <w:p w14:paraId="12F696D3" w14:textId="77777777" w:rsidR="004B756F" w:rsidRPr="004B756F" w:rsidRDefault="004B756F" w:rsidP="004B756F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Adaptive Difficulty: Games like Counting and Math offer Easy/Medium/Hard modes to grow with the learner.</w:t>
      </w:r>
    </w:p>
    <w:p w14:paraId="1904DE38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Importance of Visualisation</w:t>
      </w:r>
    </w:p>
    <w:p w14:paraId="5EB7BECF" w14:textId="4B2A69C4" w:rsid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Visualization reduces cognitive load by externalizing memory and processing. For autistic learners, seeing "3 apples + 2 apples" is often immediately intuitive, whereas "3 + 2" requires symbolic decoding. This direct mapping bypasses language processing difficulties and taps into visual-spatial strengths.</w:t>
      </w:r>
    </w:p>
    <w:p w14:paraId="745C547C" w14:textId="77777777" w:rsidR="00DB2050" w:rsidRPr="004B756F" w:rsidRDefault="00DB2050" w:rsidP="00DB205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5. Operations in the Portal</w:t>
      </w:r>
    </w:p>
    <w:p w14:paraId="4E5C560B" w14:textId="77777777" w:rsidR="00DB2050" w:rsidRDefault="00DB2050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</w:p>
    <w:tbl>
      <w:tblPr>
        <w:tblpPr w:leftFromText="180" w:rightFromText="180" w:vertAnchor="text" w:horzAnchor="margin" w:tblpXSpec="center" w:tblpY="5"/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368"/>
        <w:gridCol w:w="2691"/>
        <w:gridCol w:w="4504"/>
      </w:tblGrid>
      <w:tr w:rsidR="00DB2050" w:rsidRPr="004B756F" w14:paraId="5324F0FB" w14:textId="77777777" w:rsidTr="00DB205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1558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Operation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FCF99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BF986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ReactJS Concepts Used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05475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How concept improved application</w:t>
            </w:r>
          </w:p>
        </w:tc>
      </w:tr>
      <w:tr w:rsidR="00DB2050" w:rsidRPr="004B756F" w14:paraId="0036F131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DBD47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Counting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31C72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User selects correct count of objects. Success message on match.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6F81D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useState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, props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93AF0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useState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 manages the current count and score dynamically without page reloads.</w:t>
            </w:r>
          </w:p>
        </w:tc>
      </w:tr>
      <w:tr w:rsidR="00DB2050" w:rsidRPr="004B756F" w14:paraId="1CF8F6AF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F9CC5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Math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E25B4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User solves simple arithmetic. Score updates.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96773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useEffect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, Conditional Rendering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26065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useEffect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 generates new problems automatically when one is solved.</w:t>
            </w:r>
          </w:p>
        </w:tc>
      </w:tr>
      <w:tr w:rsidR="00DB2050" w:rsidRPr="004B756F" w14:paraId="118D3543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C51F2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Pattern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0777F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User identifies the next item in a sequence.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52105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gram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map(</w:t>
            </w:r>
            <w:proofErr w:type="gram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), Component Reusability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0AD83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map allows efficient rendering of repeated pattern elements from data arrays.</w:t>
            </w:r>
          </w:p>
        </w:tc>
      </w:tr>
      <w:tr w:rsidR="00DB2050" w:rsidRPr="004B756F" w14:paraId="001197A8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1076E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Memory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6FAB9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User flips cards to find matching pairs.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D7D78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useState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, Grid Layout (CSS)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364E0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 xml:space="preserve">State tracks card </w:t>
            </w:r>
            <w:proofErr w:type="gram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flip</w:t>
            </w:r>
            <w:proofErr w:type="gram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 xml:space="preserve"> status (flipped/matched), enabling interactive </w:t>
            </w: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gameplay logic.</w:t>
            </w:r>
          </w:p>
        </w:tc>
      </w:tr>
      <w:tr w:rsidR="00DB2050" w:rsidRPr="004B756F" w14:paraId="77BDA86B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3B6F0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Sequence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DE3CA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User repeats a sequence of lights/sounds.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89241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setTimeout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, </w:t>
            </w: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useEffect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F813B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setTimeout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 controls the timing of the sequence display, crucial for game mechanics.</w:t>
            </w:r>
          </w:p>
        </w:tc>
      </w:tr>
      <w:tr w:rsidR="00DB2050" w:rsidRPr="004B756F" w14:paraId="1C9D9A5D" w14:textId="77777777" w:rsidTr="00DB20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317F8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Learning 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B4BC1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Visual representation of numbers 1-10.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5E99A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Static Components, Routing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FA585" w14:textId="77777777" w:rsidR="00DB2050" w:rsidRPr="004B756F" w:rsidRDefault="00DB2050" w:rsidP="00DB205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Component-based architecture keeps the learning module modular and easy to update.</w:t>
            </w:r>
          </w:p>
        </w:tc>
      </w:tr>
    </w:tbl>
    <w:p w14:paraId="66EF11B6" w14:textId="77777777" w:rsid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</w:p>
    <w:p w14:paraId="4796804B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</w:p>
    <w:p w14:paraId="0D3206D5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6. Improvements for Autism Kids</w:t>
      </w:r>
    </w:p>
    <w:p w14:paraId="533CC3F0" w14:textId="77777777" w:rsidR="004B756F" w:rsidRPr="004B756F" w:rsidRDefault="004B756F" w:rsidP="004B756F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Memory Improvement: The Memory Game explicitly trains short-term working memory through visual matching.</w:t>
      </w:r>
    </w:p>
    <w:p w14:paraId="5D35AE9E" w14:textId="77777777" w:rsidR="004B756F" w:rsidRPr="004B756F" w:rsidRDefault="004B756F" w:rsidP="004B756F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Contextual Learning: Associating numbers with real-world objects (fruits, shapes) provides context to abstract values.</w:t>
      </w:r>
    </w:p>
    <w:p w14:paraId="6F78DAD5" w14:textId="77777777" w:rsidR="004B756F" w:rsidRPr="004B756F" w:rsidRDefault="004B756F" w:rsidP="004B756F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Pattern Recognition: The Pattern and Sequence games enhance logical thinking and predictive ability.</w:t>
      </w:r>
    </w:p>
    <w:p w14:paraId="0A700BC0" w14:textId="77777777" w:rsidR="004B756F" w:rsidRPr="004B756F" w:rsidRDefault="004B756F" w:rsidP="004B756F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Fine Motor Skills: Clicking and interacting with specific UI elements helps refine motor control.</w:t>
      </w:r>
    </w:p>
    <w:p w14:paraId="077F8DA9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7. Similar Products</w:t>
      </w:r>
    </w:p>
    <w:tbl>
      <w:tblPr>
        <w:tblW w:w="12000" w:type="dxa"/>
        <w:tblInd w:w="-1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74"/>
        <w:gridCol w:w="3105"/>
        <w:gridCol w:w="4622"/>
      </w:tblGrid>
      <w:tr w:rsidR="004B756F" w:rsidRPr="004B756F" w14:paraId="3E5399F1" w14:textId="77777777" w:rsidTr="004B75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A35C1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D1124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77EBA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56796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Key Features</w:t>
            </w:r>
          </w:p>
        </w:tc>
      </w:tr>
      <w:tr w:rsidR="004B756F" w:rsidRPr="004B756F" w14:paraId="12D81863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59216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Khan Academy Kids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2202D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hyperlink r:id="rId9" w:history="1">
              <w:r w:rsidRPr="004B756F">
                <w:rPr>
                  <w:rStyle w:val="Hyperlink"/>
                  <w:rFonts w:ascii="Times New Roman" w:eastAsiaTheme="majorEastAsia" w:hAnsi="Times New Roman" w:cs="Times New Roman"/>
                  <w:b/>
                  <w:bCs/>
                  <w:color w:val="000000" w:themeColor="text1"/>
                  <w:lang w:val="en-IN"/>
                </w:rPr>
                <w:t>khanacademy.org/kids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90B15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Comprehensive early learning app.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AE8F6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Adaptive path, wide subject range, whimsical characters.</w:t>
            </w:r>
          </w:p>
        </w:tc>
      </w:tr>
      <w:tr w:rsidR="004B756F" w:rsidRPr="004B756F" w14:paraId="5FFBF5A2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C3A7A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Otsimo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C09C0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hyperlink r:id="rId10" w:history="1">
              <w:r w:rsidRPr="004B756F">
                <w:rPr>
                  <w:rStyle w:val="Hyperlink"/>
                  <w:rFonts w:ascii="Times New Roman" w:eastAsiaTheme="majorEastAsia" w:hAnsi="Times New Roman" w:cs="Times New Roman"/>
                  <w:b/>
                  <w:bCs/>
                  <w:color w:val="000000" w:themeColor="text1"/>
                  <w:lang w:val="en-IN"/>
                </w:rPr>
                <w:t>otsimo.com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EE3C4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Special education app for autism.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4A7F4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AAC module, data tracking, specialized games.</w:t>
            </w:r>
          </w:p>
        </w:tc>
      </w:tr>
      <w:tr w:rsidR="004B756F" w:rsidRPr="004B756F" w14:paraId="7C5718A3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B3851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Endless Numbers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C6DEB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hyperlink r:id="rId11" w:history="1">
              <w:r w:rsidRPr="004B756F">
                <w:rPr>
                  <w:rStyle w:val="Hyperlink"/>
                  <w:rFonts w:ascii="Times New Roman" w:eastAsiaTheme="majorEastAsia" w:hAnsi="Times New Roman" w:cs="Times New Roman"/>
                  <w:b/>
                  <w:bCs/>
                  <w:color w:val="000000" w:themeColor="text1"/>
                  <w:lang w:val="en-IN"/>
                </w:rPr>
                <w:t>originatorkids.com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198D4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 xml:space="preserve">Interactive animations for </w:t>
            </w: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numbers.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0C94B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 xml:space="preserve">Monsters teach numbers, animations </w:t>
            </w: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demonstrate quantity.</w:t>
            </w:r>
          </w:p>
        </w:tc>
      </w:tr>
    </w:tbl>
    <w:p w14:paraId="34590F9D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lastRenderedPageBreak/>
        <w:t>8. Research Labs (Working in similar area)</w:t>
      </w:r>
    </w:p>
    <w:p w14:paraId="57B8D12D" w14:textId="77777777" w:rsidR="004B756F" w:rsidRPr="004B756F" w:rsidRDefault="004B756F" w:rsidP="004B756F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MIT Media Lab - Affective Computing Group: Researching technology for autism and emotional recognition.</w:t>
      </w:r>
    </w:p>
    <w:p w14:paraId="683D8EB3" w14:textId="77777777" w:rsidR="004B756F" w:rsidRPr="004B756F" w:rsidRDefault="004B756F" w:rsidP="004B756F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Stanford University - Wall Lab: Focuses on using AI and machine learning to detect autism and create therapeutic tools.</w:t>
      </w:r>
    </w:p>
    <w:p w14:paraId="1C9863B0" w14:textId="77777777" w:rsidR="004B756F" w:rsidRPr="004B756F" w:rsidRDefault="004B756F" w:rsidP="004B756F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Amrita Vishwa Vidyapeetham - Amrita create: Researching educational technology and accessible learning solutions.</w:t>
      </w:r>
    </w:p>
    <w:p w14:paraId="1D3517AE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9. Algorithms Implemented</w:t>
      </w:r>
    </w:p>
    <w:p w14:paraId="18DA1F4B" w14:textId="77777777" w:rsidR="004B756F" w:rsidRPr="004B756F" w:rsidRDefault="004B756F" w:rsidP="004B756F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Random Number Generation (</w:t>
      </w:r>
      <w:proofErr w:type="spellStart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Math.random</w:t>
      </w:r>
      <w:proofErr w:type="spellEnd"/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()): Used in Counting and Math games to generate unique problems and object counts every session.</w:t>
      </w:r>
    </w:p>
    <w:p w14:paraId="02EF32C0" w14:textId="77777777" w:rsidR="004B756F" w:rsidRPr="004B756F" w:rsidRDefault="004B756F" w:rsidP="004B756F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Fisher-Yates Shuffle: Used in the Memory Game to randomize the card positions ensuring a new puzzle layout each time.</w:t>
      </w:r>
    </w:p>
    <w:tbl>
      <w:tblPr>
        <w:tblpPr w:leftFromText="180" w:rightFromText="180" w:vertAnchor="text" w:horzAnchor="margin" w:tblpXSpec="center" w:tblpY="717"/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9622"/>
      </w:tblGrid>
      <w:tr w:rsidR="004B756F" w:rsidRPr="004B756F" w14:paraId="134761C3" w14:textId="77777777" w:rsidTr="004B756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A0E26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DA59D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Justification</w:t>
            </w:r>
          </w:p>
        </w:tc>
      </w:tr>
      <w:tr w:rsidR="004B756F" w:rsidRPr="004B756F" w14:paraId="13A1A9DB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E34B5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AI-Based Adaptive Difficulty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8C670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 xml:space="preserve">The system currently uses manual difficulty selection. AI could </w:t>
            </w:r>
            <w:proofErr w:type="spellStart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analyze</w:t>
            </w:r>
            <w:proofErr w:type="spellEnd"/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 xml:space="preserve"> user performance (response time, error rate) to auto-adjust difficulty, keeping the user in the "flow" state.</w:t>
            </w:r>
          </w:p>
        </w:tc>
      </w:tr>
      <w:tr w:rsidR="004B756F" w:rsidRPr="004B756F" w14:paraId="3F456AC6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DF101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Voice Interaction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380EB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Adding text-to-speech and speech-to-text would make the app accessible to non-verbal children or those with motor difficulties.</w:t>
            </w:r>
          </w:p>
        </w:tc>
      </w:tr>
      <w:tr w:rsidR="004B756F" w:rsidRPr="004B756F" w14:paraId="079089A4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DF8A2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Parent/Teacher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83C5D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A detailed analytics dashboard (time spent, accuracy per game) would help caregivers track progress and identify struggle areas.</w:t>
            </w:r>
          </w:p>
        </w:tc>
      </w:tr>
      <w:tr w:rsidR="004B756F" w:rsidRPr="004B756F" w14:paraId="34130749" w14:textId="77777777" w:rsidTr="004B75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D017D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Social Stories 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EF8FE" w14:textId="77777777" w:rsidR="004B756F" w:rsidRPr="004B756F" w:rsidRDefault="004B756F" w:rsidP="004B756F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</w:pPr>
            <w:r w:rsidRPr="004B756F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lang w:val="en-IN"/>
              </w:rPr>
              <w:t>Integrating social stories could expand the app's scope from just IQ/Math to EQ (Emotional Intelligence) and social skills.</w:t>
            </w:r>
          </w:p>
        </w:tc>
      </w:tr>
    </w:tbl>
    <w:p w14:paraId="2D7AB390" w14:textId="77777777" w:rsidR="004B756F" w:rsidRPr="004B756F" w:rsidRDefault="004B756F" w:rsidP="004B756F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Pattern Matching Logic: Checks the user's input against the generated sequence in Pattern and Sequence games to validate correctness.</w:t>
      </w:r>
    </w:p>
    <w:p w14:paraId="57475D8D" w14:textId="77777777" w:rsidR="004B756F" w:rsidRPr="004B756F" w:rsidRDefault="004B756F" w:rsidP="004B756F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lastRenderedPageBreak/>
        <w:t>State Management Logic: Tracks score, current level, streaks, and game over conditions across the application lifecycle.</w:t>
      </w:r>
    </w:p>
    <w:p w14:paraId="67DCCA94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10. Feature Enhancements</w:t>
      </w:r>
    </w:p>
    <w:p w14:paraId="29738F7E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11. Final Summary</w:t>
      </w:r>
    </w:p>
    <w:p w14:paraId="515492E3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Lab Name: Web Technologies Lab</w:t>
      </w:r>
    </w:p>
    <w:p w14:paraId="3493FE8F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Project URL: </w:t>
      </w:r>
      <w:hyperlink r:id="rId12" w:history="1">
        <w:r w:rsidRPr="004B756F">
          <w:rPr>
            <w:rStyle w:val="Hyperlink"/>
            <w:rFonts w:ascii="Times New Roman" w:eastAsiaTheme="majorEastAsia" w:hAnsi="Times New Roman" w:cs="Times New Roman"/>
            <w:b/>
            <w:bCs/>
            <w:color w:val="000000" w:themeColor="text1"/>
            <w:lang w:val="en-IN"/>
          </w:rPr>
          <w:t>https://galaxy-math-visual-learning.vercel.app/</w:t>
        </w:r>
      </w:hyperlink>
    </w:p>
    <w:p w14:paraId="2C998399" w14:textId="77777777" w:rsidR="004B756F" w:rsidRPr="004B756F" w:rsidRDefault="004B756F" w:rsidP="004B756F">
      <w:pPr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</w:pPr>
      <w:r w:rsidRPr="004B756F">
        <w:rPr>
          <w:rFonts w:ascii="Times New Roman" w:eastAsiaTheme="majorEastAsia" w:hAnsi="Times New Roman" w:cs="Times New Roman"/>
          <w:b/>
          <w:bCs/>
          <w:color w:val="000000" w:themeColor="text1"/>
          <w:lang w:val="en-IN"/>
        </w:rPr>
        <w:t>Professor: Dr. T. Senthil Kumar</w:t>
      </w:r>
    </w:p>
    <w:p w14:paraId="34021E61" w14:textId="77777777" w:rsidR="0074410E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5F7E73A4" w14:textId="05374296" w:rsidR="001377B7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18"/>
          <w:szCs w:val="18"/>
        </w:rPr>
        <w:t>OUTPUT:</w:t>
      </w:r>
    </w:p>
    <w:p w14:paraId="49DB1496" w14:textId="6F6FD9AC" w:rsidR="0074410E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4410E">
        <w:rPr>
          <w:rFonts w:ascii="Times New Roman" w:hAnsi="Times New Roman" w:cs="Times New Roman"/>
          <w:color w:val="000000" w:themeColor="text1"/>
          <w:sz w:val="18"/>
          <w:szCs w:val="18"/>
        </w:rPr>
        <w:drawing>
          <wp:inline distT="0" distB="0" distL="0" distR="0" wp14:anchorId="30FE99BD" wp14:editId="59434543">
            <wp:extent cx="4551420" cy="2457450"/>
            <wp:effectExtent l="0" t="0" r="1905" b="0"/>
            <wp:docPr id="5294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3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325" cy="24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72FF" w14:textId="795952AA" w:rsidR="0074410E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4410E">
        <w:rPr>
          <w:rFonts w:ascii="Times New Roman" w:hAnsi="Times New Roman" w:cs="Times New Roman"/>
          <w:color w:val="000000" w:themeColor="text1"/>
          <w:sz w:val="18"/>
          <w:szCs w:val="18"/>
        </w:rPr>
        <w:drawing>
          <wp:inline distT="0" distB="0" distL="0" distR="0" wp14:anchorId="72C53486" wp14:editId="143A8991">
            <wp:extent cx="4526294" cy="2806700"/>
            <wp:effectExtent l="0" t="0" r="7620" b="0"/>
            <wp:docPr id="61310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2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583" cy="282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DFE" w14:textId="1E797312" w:rsidR="0074410E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4410E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drawing>
          <wp:inline distT="0" distB="0" distL="0" distR="0" wp14:anchorId="3440413F" wp14:editId="1B1F5691">
            <wp:extent cx="4584700" cy="2381250"/>
            <wp:effectExtent l="0" t="0" r="6350" b="0"/>
            <wp:docPr id="7335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6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7F0B" w14:textId="0770E86B" w:rsidR="0074410E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4410E">
        <w:rPr>
          <w:rFonts w:ascii="Times New Roman" w:hAnsi="Times New Roman" w:cs="Times New Roman"/>
          <w:color w:val="000000" w:themeColor="text1"/>
          <w:sz w:val="18"/>
          <w:szCs w:val="18"/>
        </w:rPr>
        <w:drawing>
          <wp:inline distT="0" distB="0" distL="0" distR="0" wp14:anchorId="1190FAFC" wp14:editId="0F955811">
            <wp:extent cx="4533900" cy="2647950"/>
            <wp:effectExtent l="0" t="0" r="0" b="0"/>
            <wp:docPr id="4489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5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E91F" w14:textId="5D756FB3" w:rsidR="0074410E" w:rsidRPr="004B756F" w:rsidRDefault="0074410E" w:rsidP="004B756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74410E">
        <w:rPr>
          <w:rFonts w:ascii="Times New Roman" w:hAnsi="Times New Roman" w:cs="Times New Roman"/>
          <w:color w:val="000000" w:themeColor="text1"/>
          <w:sz w:val="18"/>
          <w:szCs w:val="18"/>
        </w:rPr>
        <w:drawing>
          <wp:inline distT="0" distB="0" distL="0" distR="0" wp14:anchorId="7D4B009D" wp14:editId="1998CD0E">
            <wp:extent cx="4387850" cy="2470150"/>
            <wp:effectExtent l="0" t="0" r="0" b="6350"/>
            <wp:docPr id="20408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2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10E" w:rsidRPr="004B756F" w:rsidSect="007441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B11E4"/>
    <w:multiLevelType w:val="multilevel"/>
    <w:tmpl w:val="F48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818FF"/>
    <w:multiLevelType w:val="multilevel"/>
    <w:tmpl w:val="2FF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E4551"/>
    <w:multiLevelType w:val="multilevel"/>
    <w:tmpl w:val="D1D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577FC"/>
    <w:multiLevelType w:val="multilevel"/>
    <w:tmpl w:val="BA1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D66DD"/>
    <w:multiLevelType w:val="multilevel"/>
    <w:tmpl w:val="E3F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A3722"/>
    <w:multiLevelType w:val="multilevel"/>
    <w:tmpl w:val="9A1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1939">
    <w:abstractNumId w:val="8"/>
  </w:num>
  <w:num w:numId="2" w16cid:durableId="1976638473">
    <w:abstractNumId w:val="6"/>
  </w:num>
  <w:num w:numId="3" w16cid:durableId="38215183">
    <w:abstractNumId w:val="5"/>
  </w:num>
  <w:num w:numId="4" w16cid:durableId="1041515016">
    <w:abstractNumId w:val="4"/>
  </w:num>
  <w:num w:numId="5" w16cid:durableId="684986445">
    <w:abstractNumId w:val="7"/>
  </w:num>
  <w:num w:numId="6" w16cid:durableId="2135252421">
    <w:abstractNumId w:val="3"/>
  </w:num>
  <w:num w:numId="7" w16cid:durableId="1703479620">
    <w:abstractNumId w:val="2"/>
  </w:num>
  <w:num w:numId="8" w16cid:durableId="489374014">
    <w:abstractNumId w:val="1"/>
  </w:num>
  <w:num w:numId="9" w16cid:durableId="1927566801">
    <w:abstractNumId w:val="0"/>
  </w:num>
  <w:num w:numId="10" w16cid:durableId="149561833">
    <w:abstractNumId w:val="11"/>
  </w:num>
  <w:num w:numId="11" w16cid:durableId="342973816">
    <w:abstractNumId w:val="10"/>
  </w:num>
  <w:num w:numId="12" w16cid:durableId="1972788458">
    <w:abstractNumId w:val="12"/>
  </w:num>
  <w:num w:numId="13" w16cid:durableId="1572158044">
    <w:abstractNumId w:val="14"/>
  </w:num>
  <w:num w:numId="14" w16cid:durableId="197008111">
    <w:abstractNumId w:val="13"/>
  </w:num>
  <w:num w:numId="15" w16cid:durableId="435950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7B7"/>
    <w:rsid w:val="0015074B"/>
    <w:rsid w:val="0029639D"/>
    <w:rsid w:val="00326F90"/>
    <w:rsid w:val="00362319"/>
    <w:rsid w:val="004B756F"/>
    <w:rsid w:val="0074410E"/>
    <w:rsid w:val="00AA1D8D"/>
    <w:rsid w:val="00B47730"/>
    <w:rsid w:val="00CB0664"/>
    <w:rsid w:val="00DB2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FCD8B"/>
  <w14:defaultImageDpi w14:val="300"/>
  <w15:docId w15:val="{4A18E83C-1495-4858-8A1B-D854DEFC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75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laxy-math-visual-learning.vercel.app/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vsr26/galaxy-math-visual-learning" TargetMode="External"/><Relationship Id="rId12" Type="http://schemas.openxmlformats.org/officeDocument/2006/relationships/hyperlink" Target="https://galaxy-math-visual-learning.vercel.app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mailto:t_senthilkumar@cb.amrita.edu" TargetMode="External"/><Relationship Id="rId11" Type="http://schemas.openxmlformats.org/officeDocument/2006/relationships/hyperlink" Target="https://www.originatorkid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otsimo.com/e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khanacademy.org/khan-academy-kids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SATHWICK</cp:lastModifiedBy>
  <cp:revision>3</cp:revision>
  <dcterms:created xsi:type="dcterms:W3CDTF">2013-12-23T23:15:00Z</dcterms:created>
  <dcterms:modified xsi:type="dcterms:W3CDTF">2026-02-09T13:48:00Z</dcterms:modified>
  <cp:category/>
</cp:coreProperties>
</file>