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36"/>
        <w:ind w:left="0" w:right="0"/>
      </w:pPr>
    </w:p>
    <w:p>
      <w:pPr>
        <w:autoSpaceDN w:val="0"/>
        <w:autoSpaceDE w:val="0"/>
        <w:widowControl/>
        <w:spacing w:line="402" w:lineRule="exact" w:before="0" w:after="0"/>
        <w:ind w:left="364" w:right="0" w:firstLine="0"/>
        <w:jc w:val="left"/>
      </w:pPr>
      <w:r>
        <w:rPr>
          <w:rFonts w:ascii="Type3 (7 0 R)" w:hAnsi="Type3 (7 0 R)" w:eastAsia="Type3 (7 0 R)"/>
          <w:b w:val="0"/>
          <w:i w:val="0"/>
          <w:color w:val="000000"/>
          <w:sz w:val="40"/>
        </w:rPr>
        <w:t>Amazing Bank Unpaid Leave Policies</w:t>
      </w:r>
    </w:p>
    <w:p>
      <w:pPr>
        <w:autoSpaceDN w:val="0"/>
        <w:autoSpaceDE w:val="0"/>
        <w:widowControl/>
        <w:spacing w:line="202" w:lineRule="exact" w:before="32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Policy Document for U.S. Employees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Family and Medical Leave Act (FMLA) | Personal Leave (Unpaid)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04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Executive Summary</w:t>
      </w:r>
    </w:p>
    <w:p>
      <w:pPr>
        <w:autoSpaceDN w:val="0"/>
        <w:autoSpaceDE w:val="0"/>
        <w:widowControl/>
        <w:spacing w:line="270" w:lineRule="exact" w:before="18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comprehensive unpaid leave benefits to eligible employees under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Family and Medical Leave Act (FMLA) and the firm's Personal Leave policy. This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document outlines the firm's unpaid leave programs effective January 1, 2025, including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FMLA leave (up to 12 weeks for qualifying family and medical reasons, or 26 weeks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military caregiver leave) and Personal Leave (up to 26 weeks for personal reasons not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covered by other policies). These policies provide job-protected time off while maintaining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employment continuity and benefit eligibility, reflecting the firm's commitment to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supporting employees through extended absences for health, family, and personal needs[1]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[2].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0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1: Family and Medical Leave Act (FMLA)</w:t>
      </w:r>
    </w:p>
    <w:p>
      <w:pPr>
        <w:autoSpaceDN w:val="0"/>
        <w:autoSpaceDE w:val="0"/>
        <w:widowControl/>
        <w:spacing w:line="238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 FMLA Overview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Family and Medical Leave Act (FMLA) is a federal law that provides eligible employees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with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up to 12 workweeks of unpaid, job-protected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during a 12-month period for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specified family and medical reasons. For military caregiver situations, eligible employees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may receive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up to 26 workweeks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of unpaid leave[1][2].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FMLA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Up to 12 workweeks of unpaid leave per 12-month period (or 26 weeks for military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caregiver)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Job protection—return to same or equivalent position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Continuation of group health benefits during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Protection from retaliation for taking FMLA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Federal law applicable to covered employers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Amazing Bank FMLA Administration: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complies fully with all FMLA requirements and provides FMLA-protected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leave to all eligible employees. The firm's paid leave policies (Parental Leave, Critical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Caregiver Leave, Short-Term Disability) often run concurrently with FMLA, providing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salary continuation during FMLA-protected time off[1][2].</w:t>
      </w:r>
    </w:p>
    <w:p>
      <w:pPr>
        <w:sectPr>
          <w:headerReference w:type="default" r:id="rId19"/>
          <w:footerReference w:type="default" r:id="rId20"/>
          <w:headerReference w:type="first" r:id="rId21"/>
          <w:footerReference w:type="first" r:id="rId22"/>
          <w:headerReference w:type="even" r:id="rId23"/>
          <w:footerReference w:type="even" r:id="rId24"/>
          <w:pgSz w:w="12240" w:h="15840"/>
          <w:pgMar w:top="958" w:right="1440" w:bottom="10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1.2 FMLA Eligibility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Eligibility: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qualify for FMLA leave, employees must meet the following criteria: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Employment Duration: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Have worked for Amazing Bank for at least 12 months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(need not be consecutive)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Hours Worked: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Have worked at least 1,250 hours during the 12 months immediately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preceding the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Worksite Location: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Work at a location where Amazing Bank employs at least 50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within 75 miles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Special Eligibility Notes: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12 months of employment need not be consecutive—prior employment with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count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 1,250 hours requirement equates to approximately 24 hours per week over 12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Part-time employees may qualify if they meet the hours requirement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who do not meet FMLA eligibility may still qualify for other Amazing Bank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leave policies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1.3 Qualifying Reasons for FMLA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leave may be taken for the following reasons: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1. Birth and Care of Newborn Child: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02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Birth of employee's child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Bonding with newborn during first 12 months after birth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both mothers and fathers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2. Placement of Child for Adoption or Foster Care: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Placement of child with employee for adoption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Placement of foster child with employee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Bonding during first 12 months after placement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3. Care for Spouse, Domestic Partner, Child, or Parent with Serious Health Condition: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Eligible Family Members: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Spouse, domestic partner, child (under 18 or incapable of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self-care due to disability), or parent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Serious Health Condition: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Illness, injury, impairment, or physical/mental condition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involving inpatient care or continuing treatment by healthcare provider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4. Employee's Own Serious Health Condition: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Illness, injury, impairment, or physical/mental condition that makes employee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unable to perform essential job functions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Includes incapacity due to pregnancy, prenatal care, or childbirth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Includes continuing treatment for chronic conditions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5. Qualifying Exigency Related to Military Service:</w:t>
      </w:r>
    </w:p>
    <w:p>
      <w:pPr>
        <w:sectPr>
          <w:pgSz w:w="12240" w:h="15840"/>
          <w:pgMar w:top="570" w:right="1440" w:bottom="6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56" w:lineRule="exact" w:before="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Available when employee's spouse, child, or parent is on covered active duty or called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covered active duty in Armed Forces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Qualifying exigencies include: short-notice deployment, military events and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activities, childcare and school activities, financial and legal arrangements,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counseling, rest and recuperation, post-deployment activities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6. Military Caregiver Leave (26 Weeks):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Care for covered service member (spouse, child, parent, or next of kin) with serious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injury or illness incurred in line of duty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workweeks during single 12-month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Applies to current service members and certain veterans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1.4 Serious Health Condition Defined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 "serious health condition" under FMLA includes: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Inpatient Care: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72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Overnight stay in hospital, hospice, or residential medical care facility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Any subsequent treatment related to inpatient care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Continuing Treatment by Healthcare Provider: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Period of incapacity of more than three consecutive days plus treatment by 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healthcare provider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 or prenatal care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Chronic serious health conditions (e.g., asthma, diabetes, epilepsy) requiring periodic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visits to healthcare provider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Permanent or long-term incapacity (e.g., Alzheimer's, stroke, terminal illness)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Conditions requiring multiple treatments (e.g., chemotherapy, physical therapy,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dialysis)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Examples of Serious Health Conditions: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Cancer and cancer treatment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Heart attack, stroke, severe heart conditions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Major surgery and recovery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 complications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conditions requiring hospitalization or continuing treatment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Chronic conditions requiring ongoing care (diabetes, asthma, back conditions)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Conditions Generally NOT Considered Serious Health Conditions: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Common cold or flu (unless complications develop)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Routine physical examinations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Cosmetic treatments (unless medically necessary)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Minor injuries (sprains, minor cuts) not requiring continuing treatment</w:t>
      </w:r>
    </w:p>
    <w:p>
      <w:pPr>
        <w:sectPr>
          <w:pgSz w:w="12240" w:h="15840"/>
          <w:pgMar w:top="544" w:right="1440" w:bottom="13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1.5 FMLA Leave Duration and Calculation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Standard FMLA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12 workweeks of unpaid leave in a 12-month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One workweek equals the number of days employee is normally scheduled to work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(typically 5 days)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Part-time employees entitled to same number of weeks as full-time employees (leave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hours prorated based on schedule)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Military Caregiver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workweeks of unpaid leave in single 12-month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Combined limit: If employee takes other FMLA leave during same 12-month period,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total cannot exceed 26 weeks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12-Month Period Calculation:</w:t>
      </w:r>
    </w:p>
    <w:p>
      <w:pPr>
        <w:autoSpaceDN w:val="0"/>
        <w:autoSpaceDE w:val="0"/>
        <w:widowControl/>
        <w:spacing w:line="270" w:lineRule="exact" w:before="194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uses a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rolling 12-month period measured backward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from the date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uses FMLA leave. Each time an employee takes FMLA leave, the remaining leave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entitlement is the balance of 12 weeks not used during the immediately preceding 12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months.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Example: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142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takes 4 weeks FMLA leave in March 2025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requests additional leave in September 2025</w:t>
      </w:r>
    </w:p>
    <w:p>
      <w:pPr>
        <w:autoSpaceDN w:val="0"/>
        <w:tabs>
          <w:tab w:pos="934" w:val="left"/>
        </w:tabs>
        <w:autoSpaceDE w:val="0"/>
        <w:widowControl/>
        <w:spacing w:line="240" w:lineRule="auto" w:before="0" w:after="0"/>
        <w:ind w:left="680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5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Available FMLA: 12 weeks minus any FMLA used in preceding 12 months (September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2024 - September 2025)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1.6 Types of FMLA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Continuous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taken for consecutive days/weeks (e.g., surgery recovery, childbirth)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Most common form of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Requires single notification and medical certification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Intermittent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taken in separate blocks of time (e.g., days, hours) for single qualifying reason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Available when medically necessary for serious health condition or military family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Examples: chemotherapy appointments, physical therapy sessions, flare-ups of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chronic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available for birth/adoption bonding (must be continuous)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Requires medical certification documenting medical necessity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Reduced Schedule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Reduced work schedule (e.g., working 4 days per week instead of 5)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when medically necessary for serious health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Examples: transitioning back after surgery, managing chronic condition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Requires medical certification documenting medical necessity</w:t>
      </w:r>
    </w:p>
    <w:p>
      <w:pPr>
        <w:sectPr>
          <w:pgSz w:w="12240" w:h="15840"/>
          <w:pgMar w:top="570" w:right="1440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Intermittent/Reduced Schedule Limitations: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may temporarily transfer employee to alternative position with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equivalent pay and benefits to better accommodate intermittent or reduced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schedule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must work with manager and Human Resources to coordinate schedules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Only smallest increment tracked by employer's timekeeping system will be deducted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from FMLA entitlement (typically 1 hour minimum)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1.7 FMLA Notice Requirements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Responsibilities: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Foreseeable Leave (Planned/Anticipated):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leave is foreseeable (e.g., scheduled surgery, expected birth), employee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at least 30 days advance notice when possible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30 days not possible, provide notice as soon as practicable (within 1-2 business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days of learning of need for leave)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supervisor and contact Benefits Service Center: 1-844-ASK-AMZB (1-844-275-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XXXX)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leave request forms and provide required medical certification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Unforeseeable Leave (Emergency/Unexpected):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leave is unforeseeable (e.g., sudden illness, accident), employee must: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supervisor as soon as practicable (same day or next business day)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Follow Amazing Bank's normal call-in procedures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Benefits Service Center within 2 business days when possible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Provide required medical certification within 15 calendar days (or as soon as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practicable)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Consequences of Failure to Provide Notice: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protection may be delayed until proper notice provided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Leave may be denied if employee fails to provide required notice without reasonable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justification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Repeated failures may result in denial of FMLA protection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1.8 Medical Certification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Certification of Serious Health Condition: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requires medical certification to support FMLA leave requests for: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87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Employee's own serious health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Serious health condition of spouse, domestic partner, child, or parent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Serious injury/illness of covered military service member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Information on Certification: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40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Date condition began and expected duration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Diagnosis and prognosis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Appropriate medical facts regarding condition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Statement that employee is needed to provide care (for family member's condition)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Estimate of time employee needs for care or is unable to 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intermittent/reduced schedule: medical necessity and expected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frequency/duration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Timing and Submission: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has 15 calendar days from request to provide completed certification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Extensions granted for circumstances beyond employee's control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certification to Benefits Service Center (not supervisor)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information kept confidential in separate medical file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Incomplete or Insufficient Certification: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will notify employee of deficiencies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has 7 calendar days to cure deficiencies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may be denied if complete certification not provided timely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Recertification: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request recertification: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more frequently than every 30 days unless: employee requests extension,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circumstances change significantly, or employer receives information casting doubt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on validity of certification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chronic conditions: no more than every 6 months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 end of minimum period specified in certification if additional leave needed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Second and Third Opinions: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require second medical opinion at employer's expense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first and second opinions conflict, employer may require third opinion (binding 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both parties) at employer's expense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not be required to see healthcare provider designated by employer 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recurring basis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1.9 Job Protection and Restoration Rights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to Same or Equivalent Position: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Upon return from FMLA leave, employees are entitled 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position held before leave, OR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Equivalent position with equivalent pay, benefits, and other terms and conditions of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"Equivalent Position" Defined: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Virtually identical pay (including bonuses, incentives, shift differentials)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or equivalent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or substantially similar duties, responsibilities, and authority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shift or equivalent work schedule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or geographically proximate worksite</w:t>
      </w:r>
    </w:p>
    <w:p>
      <w:pPr>
        <w:sectPr>
          <w:pgSz w:w="12240" w:h="15840"/>
          <w:pgMar w:top="544" w:right="1440" w:bottom="6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Restoration Rights Include: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loss of benefits accrued before leave began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Reinstatement of seniority and seniority-based rights (unless lost during leave per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policy applicable to other leaves)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adverse action based on taking FMLA leave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Employee Exception: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FMLA allows denial of restoration to "key employees" (salaried, highest-paid 10% of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workforce within 75 miles) if necessary to prevent substantial economic injury to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will notify employee if classified as key employee and provide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opportunity to return to work immediately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Rarely invoked exception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Situations Where Job Restoration Not Required: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would have been laid off or terminated regardless of taking FMLA leave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(e.g., workforce reduction, position elimination, poor performance documented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before leave)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fraudulently obtained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unequivocally advises employer of intent not to return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fails to return from leave after expiration of FMLA entitlement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1.10 Benefits Continuation During FMLA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Group Health Benefits:</w:t>
      </w:r>
    </w:p>
    <w:p>
      <w:pPr>
        <w:autoSpaceDN w:val="0"/>
        <w:autoSpaceDE w:val="0"/>
        <w:widowControl/>
        <w:spacing w:line="270" w:lineRule="exact" w:before="196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During FMLA leave, Amazing Bank continues group health benefits (Medical, Dental,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Vision) on same terms as if employee continued working: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 continues at same level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pays same share of premiums as before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continues employer contribution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waiting period or new pre-existing condition exclusion upon return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Premium Payment During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Paid Leave: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If employee receives any pay during FMLA leave (e.g., through Short-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Term Disability, Parental Leave), employee premiums deducted from pay on normal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schedule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Unpaid Leave: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Employee billed directly for employee share of premiums; payment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due within 30 days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Failure to Pay: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may be cancelled if payment more than 30 days late (15-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day grace period notice provided)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Upon Return: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reinstated immediately upon return without waiting period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 exclusions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Benefits During FMLA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 and Accident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Continue with premium payments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Disability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continues; premiums deducted from any pay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received</w:t>
      </w:r>
    </w:p>
    <w:p>
      <w:pPr>
        <w:sectPr>
          <w:pgSz w:w="12240" w:h="15840"/>
          <w:pgMar w:top="544" w:right="1440" w:bottom="5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56" w:lineRule="exact" w:before="0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401(k) Savings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Contributions cease during unpaid leave; may resume upon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return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Vacation/Sick Time: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Accruals may be suspended during unpaid FMLA leave (per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policy)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Seniority: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Service credit continues to accrue during FMLA leave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Recovery of Premiums: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employee fails to return from FMLA leave for reasons other than: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16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Continuation, recurrence, or onset of serious health condition, or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Circumstances beyond employee's control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recover health insurance premiums paid during unpaid FMLA leave.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1.11 Interaction with Amazing Bank Paid Leave Policies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Concurrent Running: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leave runs concurrently with Amazing Bank paid leave policies when applicable: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+ Parental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(16 weeks paid) runs concurrently with FMLA (12 weeks)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12 weeks satisfy FMLA requirements for eligible employees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Remaining 4 weeks of Parental Leave job-protected under Amazing Bank policy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 receives full salary during first 12 weeks (satisfying FMLA); remaining 4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weeks also paid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+ Critical Caregiver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Critical Caregiver Leave (4 weeks paid) runs concurrently with FMLA when caring for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spouse, domestic partner, child, or parent with serious health condition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full salary during 4 weeks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FMLA provides job protection for full 12 weeks if additional time needed (remaining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8 weeks unpaid)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+ Short-Term Disability (STD):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STD (up to 26 weeks, full or partial pay based on tenure) runs concurrently with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receives STD payments during FMLA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12 weeks job protection; STD provides up to 26 weeks job protection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br/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employee exhausts 12 weeks FMLA but still on STD, job protection continues under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STD policy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 + Sick Time: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172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may use accrued sick time during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Sick time provides pay; FMLA provides job protection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Runs concurrently with FMLA when used for qualifying FMLA reason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State Paid Family Leave Coordination:</w:t>
      </w:r>
    </w:p>
    <w:p>
      <w:pPr>
        <w:sectPr>
          <w:pgSz w:w="12240" w:h="15840"/>
          <w:pgMar w:top="544" w:right="1440" w:bottom="7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In states with paid family leave programs (California, New Jersey, New York, Washington,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etc.):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44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State paid leave runs concurrently with FMLA when applicable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job protection; state program provides wage replacement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paid leave policies may supplement state benefits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contact HR for state-specific coordination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1.12 Intermittent Leave and Reduced Schedule Administration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Tracking Intermittent Leave: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Leave time counted in smallest increment used by Amazing Bank timekeeping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system (typically 1 hour)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Each hour taken counts against 12-week FMLA entitlement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Example: Employee normally works 40 hours/week; takes 8 hours intermittent FMLA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= 0.2 weeks used (8/40)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Obligations: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Make reasonable efforts to schedule foreseeable treatment during non-work hours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advance notice of scheduled appointments when possible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supervisor and HR regarding scheduling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Follow call-in procedures for unscheduled absences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Employer Rights: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May temporarily transfer employee to alternative position with equivalent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pay/benefits to better accommodate intermittent schedule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May establish procedures for requesting intermittent leave (e.g., call-in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requirements)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request periodic reports on status and intent to return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1.13 Returning from FMLA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Fitness-for-Duty Certification:</w:t>
      </w:r>
    </w:p>
    <w:p>
      <w:pPr>
        <w:autoSpaceDN w:val="0"/>
        <w:autoSpaceDE w:val="0"/>
        <w:widowControl/>
        <w:spacing w:line="270" w:lineRule="exact" w:before="210" w:after="0"/>
        <w:ind w:left="334" w:right="86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For FMLA leave due to employee's own serious health condition, Amazing Bank may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 fitness-for-duty certification before return: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15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Certification from healthcare provider that employee able to resume work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be required for each intermittent absence if reasonable safety concern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be job-related and consistent with business necessity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Certification requirements communicated in designation notice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to Work Process: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40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Contact supervisor and HR to confirm return date (typically same as scheduled end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of leave)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Provide fitness-for-duty certification if required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Complete any return-to-work documentation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Resume duties in same or equivalent position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Failure to Return:</w:t>
      </w:r>
    </w:p>
    <w:p>
      <w:pPr>
        <w:sectPr>
          <w:pgSz w:w="12240" w:h="15840"/>
          <w:pgMar w:top="544" w:right="1440" w:bottom="6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56" w:lineRule="exact" w:before="0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employee fails to return at end of FMLA leave without seeking extension or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providing valid reason, employment may be terminated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If employee provides insufficient fitness-for-duty certification, return may be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delayed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Continued absence without communication may be treated as voluntary resignation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Extensions Beyond FMLA: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additional time needed beyond 12 weeks FMLA: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request Personal Leave (unpaid, up to 26 weeks total)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 must be made before FMLA expiration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No guarantee of job protection beyond FMLA entitlement (except as required by law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or other policies)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Discuss with HR before FMLA leave expires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1.14 FMLA Protections and Non-Retaliation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Protected Rights: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exercising FMLA rights are protected from: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273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Termination or discipline for taking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Being counted against under "no-fault" attendance policies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Loss of benefits accrued before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Retaliation for requesting or taking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Interference with FMLA rights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Prohibited Actions: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will not: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Discourage employee from taking FMLA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Manipulate employee's work hours to avoid FMLA eligibility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Use taking FMLA leave as negative factor in employment decisions (promotions,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raises, performance reviews)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Retaliate against employee for filing FMLA complaint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Recourse: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who believe their FMLA rights have been violated may: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158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internal complaint with Amazing Bank HR or Employee Relations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complaint with U.S. Department of Labor Wage and Hour Division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File private lawsuit (within 2-3 years of violation)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1.15 FMLA Administration and Contact Information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Leave Request Process:</w:t>
      </w:r>
    </w:p>
    <w:p>
      <w:pPr>
        <w:autoSpaceDN w:val="0"/>
        <w:autoSpaceDE w:val="0"/>
        <w:widowControl/>
        <w:spacing w:line="270" w:lineRule="exact" w:before="194" w:after="0"/>
        <w:ind w:left="740" w:right="2304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Notify supervisor of need for leave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Contact Benefits Service Center: 1-844-ASK-AMZB (1-844-275-XXXX)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Complete FMLA request forms and medical certification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Submit documentation to leave administrator</w:t>
      </w:r>
    </w:p>
    <w:p>
      <w:pPr>
        <w:sectPr>
          <w:pgSz w:w="12240" w:h="15840"/>
          <w:pgMar w:top="544" w:right="1440" w:bottom="6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74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Receive FMLA designation notice (approved/denied)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6. Coordinate leave details with supervisor and HR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Notices: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provides employees with: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General FMLA notice (posted in workplace and included in onboarding materials)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Eligibility notice (within 5 business days of learning of potential FMLA need)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Rights and responsibilities notice (with eligibility notice)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Designation notice (approved or denied) within 5 business days of sufficient 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information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Record-Keeping: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maintain copies of: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4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request forms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certifications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designation notices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Communications regarding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Documentation of premium payments during leave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2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2: Personal Leave (Unpaid)</w:t>
      </w:r>
    </w:p>
    <w:p>
      <w:pPr>
        <w:autoSpaceDN w:val="0"/>
        <w:autoSpaceDE w:val="0"/>
        <w:widowControl/>
        <w:spacing w:line="238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 Personal Leave Overview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provides </w:t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Personal Leave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as an unpaid leave of absence option for eligible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who need extended time away from work for reasons not covered by other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policies[1][2].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Key Personal Leave Features: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29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weeks of unpaid leave in 12-month period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Minimum 4 weeks job-protected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for personal reasons not covered by FMLA, STD, or other policies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Discretionary approval based on business needs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continuation available with employee premium payments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Purpose:</w:t>
      </w:r>
    </w:p>
    <w:p>
      <w:pPr>
        <w:autoSpaceDN w:val="0"/>
        <w:autoSpaceDE w:val="0"/>
        <w:widowControl/>
        <w:spacing w:line="270" w:lineRule="exact" w:before="194" w:after="0"/>
        <w:ind w:left="334" w:right="7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Personal Leave provides flexibility for employees experiencing extended personal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circumstances that require time away from work but do not qualify for FMLA or other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protected leave, such as: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Extended personal matters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obligations not covered by FMLA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pursuits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Relocation or transition periods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Other personal situations requiring extended absence</w:t>
      </w:r>
    </w:p>
    <w:p>
      <w:pPr>
        <w:sectPr>
          <w:pgSz w:w="12240" w:h="15840"/>
          <w:pgMar w:top="544" w:right="1440" w:bottom="99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2.2 Eligibility Requirements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Eligibility: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To request Personal Leave, employees must: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actively employed by Amazing Bank on U.S. payroll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 benefits-eligible (regularly scheduled to work 20+ hours per week)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Have satisfactory performance record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be subject to active disciplinary action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No Minimum Service Requirement: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Unlike FMLA, Personal Leave has no minimum service or hours-worked requirement. All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benefits-eligible employees may request Personal Leave.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Approval is Discretionary: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approval is not guaranteed and is subject 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needs and operational requirements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Manager approval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Human Resources review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Nature and duration of requested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Employee's work history and performance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2.3 Personal Leave Duration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Maximum Duration: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Up to 26 weeks of unpaid leave in a 12-month period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12-month period measured as rolling 12 months backward from start of leave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Minimum Job Protection: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4 weeks of approved Personal Leave are job-protected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has right to return to same or equivalent position during first 4 weeks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4 weeks, job protection not guaranteed (though reinstatement efforts made)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Extensions: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Extensions beyond initial approved period may be requested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 approval from manager and Human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guaranteed; based on business needs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Must be requested before current leave expires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2.4 Requesting Personal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Advance Notice: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provide as much advance notice as possible: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Recommended: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30 days advance notice for foreseeable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Minimum: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2 weeks notice when possible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Emergency situations: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Notify as soon as practicable</w:t>
      </w:r>
    </w:p>
    <w:p>
      <w:pPr>
        <w:sectPr>
          <w:pgSz w:w="12240" w:h="15840"/>
          <w:pgMar w:top="570" w:right="1440" w:bottom="5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Request Process:</w:t>
      </w:r>
    </w:p>
    <w:p>
      <w:pPr>
        <w:autoSpaceDN w:val="0"/>
        <w:autoSpaceDE w:val="0"/>
        <w:widowControl/>
        <w:spacing w:line="270" w:lineRule="exact" w:before="196" w:after="0"/>
        <w:ind w:left="740" w:right="172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1. Discuss need for leave with supervisor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2. Contact Human Resources or Benefits Service Center: 1-844-ASK-AMZB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3. Complete Personal Leave request form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4. Provide supporting documentation if applicable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5. Await approval decision from manager and HR 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6. Receive confirmation of approved leave terms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Required Information: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request should include: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100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 for leave (general nature; detailed personal information not required)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Requested start date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duration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Expected return date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information during leave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Supporting Documentation: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may request documentation to support leave request: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201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medical reasons not covered by FMLA: medical documentation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educational leave: enrollment verification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 other reasons: appropriate verification as needed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2.5 Approval and Denial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Approval Criteria: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approval considers: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196" w:after="0"/>
        <w:ind w:left="710" w:right="432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impact of employee's absence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Ability to cover employee's responsibilities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Duration of requested leave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Employee's performance and work history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Frequency of prior leave requests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Operational needs of department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Approval Decision: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31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Manager and Human Resources review request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Decision typically provided within 5-10 business days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leave terms confirmed in writing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notified of expectations and conditions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Denial: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may be denied if: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8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Business needs cannot accommodate absence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Critical business period or project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Staffing constraints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Performance or attendance concerns</w:t>
      </w:r>
    </w:p>
    <w:p>
      <w:pPr>
        <w:sectPr>
          <w:pgSz w:w="12240" w:h="15840"/>
          <w:pgMar w:top="544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Insufficient notice provided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Appeal Process: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discuss denial with Human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Additional information or modified request may be submitted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Final decision rests with management and HR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2.6 Benefits Continuation During Personal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Health Benefits (Medical, Dental, Vision):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on approved Personal Leave may continue health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Coverage continues at same level as during active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must pay full premium (employee + employer share) on after-tax basis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Direct billing to employee's home address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Premiums due within 30 days of invoice date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Failure to pay results in coverage termination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Premium Payment: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Monthly invoices mailed to home address on record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Payment must be received by due date to maintain coverage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45 days for first invoice, 30 days for subsequent invoices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payment not received timely, coverage terminated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Reinstatement available for medical coverage only within 6 months of termination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(must pay past due premiums)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Life and Accident Insurance: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Basic Life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Continues at no cost to employee during approved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Supplemental Term Life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May continue with employee premium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payments via direct bill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AD&amp;D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May continue with employee premium payments via direct bill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Business Travel Accident Insurance: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Coverage suspended during leave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Disability Insurance: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Short-Term Disability: Not applicable during unpaid Personal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Long-Term Disability: Coverage continues with premium payments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Spending Accounts: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Health Care Spending Account (HCSA):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May continue with after-tax contributions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via invoice; stopping contributions terminates participation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Dependent Care Spending Account (DCSA):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Participation suspended during unpaid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leave; may file claims only for expenses incurred before leave began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Transportation Spending Account: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Participation terminated; unused credits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forfeited if not returned and re-enrolled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401(k) Savings Plan: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contributions cease during unpaid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Employer matching and automatic pay credits suspended</w:t>
      </w:r>
    </w:p>
    <w:p>
      <w:pPr>
        <w:sectPr>
          <w:pgSz w:w="12240" w:h="15840"/>
          <w:pgMar w:top="544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Vesting service may continue to accrue during approved leave (up to certain limits)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May resume contributions upon return to work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Vacation and Sick Time: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Accruals suspended during unpaid Personal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Existing balances remain available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Accruals resume upon return to work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Benefits: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Group Legal Services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May continue with premium payments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Group Personal Excess Liability Plan: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May continue with premium payments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Employee Assistance Program (EAP):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Remains available during leave at no cost</w:t>
      </w:r>
    </w:p>
    <w:p>
      <w:pPr>
        <w:autoSpaceDN w:val="0"/>
        <w:autoSpaceDE w:val="0"/>
        <w:widowControl/>
        <w:spacing w:line="238" w:lineRule="exact" w:before="326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2.7 Employment Status During Personal Leave</w:t>
      </w:r>
    </w:p>
    <w:p>
      <w:pPr>
        <w:autoSpaceDN w:val="0"/>
        <w:autoSpaceDE w:val="0"/>
        <w:widowControl/>
        <w:spacing w:line="202" w:lineRule="exact" w:before="20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Job Protection: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First 4 weeks: Job-protected—employee entitled to return to same or equivalent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position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4 weeks: Job protection not guaranteed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Amazing Bank will make reasonable efforts to return employee to same or similar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position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guarantee of specific role, location, or supervisor after 4 weeks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Employment Continuity: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 relationship continues during approved Personal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Service credit may continue to accrue (up to certain limits)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remains subject to company policies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expected to maintain contact with supervisor/HR as agreed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Communication During Leave: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should provide periodic updates on status and return plans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HR if circumstances change or extension needed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Respond to employer communications regarding leave status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Confirm return date at least 2 weeks before scheduled return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2.8 Returning from Personal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Return Process: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1. Contact supervisor and Human Resources at least 2 weeks before planned return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2. Confirm return date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3. Complete any required documentation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4. Attend return-to-work meeting if requested</w:t>
      </w:r>
    </w:p>
    <w:p>
      <w:pPr>
        <w:autoSpaceDN w:val="0"/>
        <w:autoSpaceDE w:val="0"/>
        <w:widowControl/>
        <w:spacing w:line="202" w:lineRule="exact" w:before="68" w:after="0"/>
        <w:ind w:left="74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5. Resume duties in assigned position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Reinstatement: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Within 4 weeks: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Return to same or equivalent position guaranteed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After 4 weeks: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Reinstatement to comparable position based on availability</w:t>
      </w:r>
    </w:p>
    <w:p>
      <w:pPr>
        <w:sectPr>
          <w:pgSz w:w="12240" w:h="15840"/>
          <w:pgMar w:top="544" w:right="1440" w:bottom="64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Same or similar compensation and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 guarantee of same department, location, or role if organizational changes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occurred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Early Return: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may request early return from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Requires approval from manager and HR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Subject to business needs and position availability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at least 2 weeks notice of early return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Failure to Return: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employee fails to return on scheduled date without communication: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Treated as voluntary resignation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 may be terminated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coverage ends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Final paycheck processed per normal termination procedures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2.9 Personal Leave vs. Other Leave Options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When to Use Personal Leave: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is appropriate when: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needs extended time off not covered by FMLA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 does not qualify for Short-Term Disability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Parental Leave and Critical Caregiver Leave not applicable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Vacation/personal days insufficient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Situation requires more than a few weeks away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Other Leave Options to Consider First: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FMLA: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If employee qualifies based on serious health condition of self or family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Parental Leave: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birth or adoption (16 weeks paid)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Critical Caregiver Leave: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serious health event of spouse, domestic partner, child,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or parent (4 weeks paid)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Short-Term Disability: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employee's own illness/injury (up to 26 weeks, full or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partial pay)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Military Leave: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military service obligations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Vacation/Personal Days: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For shorter absences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Coordination with FMLA: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Personal Leave may run concurrently with FMLA if employee is FMLA-eligible and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 qualifies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FMLA provides 12 weeks job protection; Personal Leave extends to 26 weeks total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After FMLA expires (12 weeks), remaining Personal Leave (up to 14 additional weeks)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has 4-week job protection only</w:t>
      </w:r>
    </w:p>
    <w:p>
      <w:pPr>
        <w:sectPr>
          <w:pgSz w:w="12240" w:h="15840"/>
          <w:pgMar w:top="544" w:right="1440" w:bottom="10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2.10 Termination of Personal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Personal Leave Ends When: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Approved leave period expires and employee returns to work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resigns or voluntarily terminates employment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fails to return on scheduled date without communication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obtains other employment during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Maximum 26 weeks reached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 fails to maintain required premium payments for benefits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Extension Denials: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If extension request denied, employee must return on originally scheduled date or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 may be terminated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Consider other leave options (FMLA, disability) if circumstances changed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Upon Termination: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Health benefits coverage ends last day of month of termination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COBRA continuation coverage available for medical, dental, vision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Final paycheck includes payment for unused vacation (per state law)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401(k) account becomes participant-directed; may remain in plan or roll over</w:t>
      </w:r>
    </w:p>
    <w:p>
      <w:pPr>
        <w:autoSpaceDN w:val="0"/>
        <w:autoSpaceDE w:val="0"/>
        <w:widowControl/>
        <w:spacing w:line="240" w:lineRule="auto" w:before="21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0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3: Leave Administration and Compliance</w:t>
      </w:r>
    </w:p>
    <w:p>
      <w:pPr>
        <w:autoSpaceDN w:val="0"/>
        <w:autoSpaceDE w:val="0"/>
        <w:widowControl/>
        <w:spacing w:line="238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3.1 Requesting Leave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Contact Information: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Benefits Service Center: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1-844-ASK-AMZB (1-844-275-XXXX)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Hours: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Monday-Friday, 8 a.m. to 7 p.m. Eastern time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Outside U.S.: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1-212-552-XXXX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My Rewards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myrewards.amazingbank.com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leave requests online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View leave balances and status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leave forms and documentation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Discover Portal: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Policies &amp; Standards &gt; Family and Medical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HR Policies &amp; Standards &gt; Leaves &gt; Personal Leave - Unpaid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of Absence Resources</w:t>
      </w:r>
    </w:p>
    <w:p>
      <w:pPr>
        <w:sectPr>
          <w:pgSz w:w="12240" w:h="15840"/>
          <w:pgMar w:top="57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3.2 Manager and HR Responsibilities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Manager Obligations: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Respond promptly and supportively to leave requests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Maintain confidentiality regarding employee's private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with HR on leave administration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Facilitate smooth transition before and after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Ensure no retaliation or adverse action for taking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Welcome employee back and provide reintegration support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HR Responsibilities: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Determine FMLA eligibility and designation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 leave requests and approvals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required notices to employees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Track leave usage and remaining entitlements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Coordinate benefits continuation and premium billing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Ensure compliance with federal, state, and local laws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3.3 State and Local Law Compliance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State-Specific Leave Laws: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Many states and localities have leave laws providing greater benefits than FMLA: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California: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California Family Rights Act (CFRA), California Paid Family Leave (PFL),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Pregnancy Disability Leave (PDL)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New York: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New York Paid Family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New Jersey: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New Jersey Family Leave Act, New Jersey Family Leave Insurance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Washington: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Washington Paid Family and Medical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Connecticut, Massachusetts, Oregon, Rhode Island, Colorado, Delaware,</w:t>
      </w:r>
    </w:p>
    <w:p>
      <w:pPr>
        <w:autoSpaceDN w:val="0"/>
        <w:autoSpaceDE w:val="0"/>
        <w:widowControl/>
        <w:spacing w:line="202" w:lineRule="exact" w:before="68" w:after="0"/>
        <w:ind w:left="9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Maryland: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Various paid family/medical leave programs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Most Generous Provision Applies: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When federal FMLA, state law, and Amazing Bank policy differ, the provision most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favorable to the employee applies.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State-Specific Guidance: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should contact Human Resources or Benefits Service Center for state-specific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rights and coordination of benefits.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3.4 Privacy and Confidentiality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Protected Information: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All leave-related information is confidential: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documentation and diagnoses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Family circumstances and personal matters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Reasons for leave requests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Communications with healthcare providers</w:t>
      </w:r>
    </w:p>
    <w:p>
      <w:pPr>
        <w:sectPr>
          <w:pgSz w:w="12240" w:h="15840"/>
          <w:pgMar w:top="570" w:right="1440" w:bottom="6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HIPAA Compliance: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information stored securely in separate medical files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Access limited to authorized leave administrators and HR personnel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shared with supervisors or managers beyond need-to-know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Compliance with Health Insurance Portability and Accountability Act (HIPAA)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ADA Compliance: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Medical inquiries limited to job-related and consistent with business necessity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Reasonable accommodations provided for disabilities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Confidentiality of disability-related information maintained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3.5 Fraud Prevention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Good Faith Use: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benefits provided in good faith for legitimate purposes. Employees expected to: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Use leave only for stated qualifying purposes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Provide truthful and accurate information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Submit genuine medical documentation when required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Notify employer of changes in circumstances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Consequences of Misuse: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Fraudulent use of leave may result in: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Denial of leave request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Recoupment of paid benefits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Disciplinary action up to and including termination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Loss of FMLA protections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Legal action for fraud</w:t>
      </w:r>
    </w:p>
    <w:p>
      <w:pPr>
        <w:autoSpaceDN w:val="0"/>
        <w:autoSpaceDE w:val="0"/>
        <w:widowControl/>
        <w:spacing w:line="202" w:lineRule="exact" w:before="26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Examples of Fraud: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Working other employment during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Falsifying medical certification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Using leave for purposes other than stated reason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Misrepresenting facts to obtain leave approval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19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4: Additional Leave Resources and Support</w:t>
      </w:r>
    </w:p>
    <w:p>
      <w:pPr>
        <w:autoSpaceDN w:val="0"/>
        <w:autoSpaceDE w:val="0"/>
        <w:widowControl/>
        <w:spacing w:line="238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4.1 Employee Assistance Program (EAP)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Spring Health EAP Services: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Confidential counseling for personal, family, and work-related issues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Eight free therapy sessions per year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24/7 crisis support: 1-877-576-XXXX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Mental health support during and after leave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Stress management and coping resources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Access:</w:t>
      </w:r>
    </w:p>
    <w:p>
      <w:pPr>
        <w:sectPr>
          <w:pgSz w:w="12240" w:h="15840"/>
          <w:pgMar w:top="544" w:right="1440" w:bottom="5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tabs>
          <w:tab w:pos="934" w:val="left"/>
        </w:tabs>
        <w:autoSpaceDE w:val="0"/>
        <w:widowControl/>
        <w:spacing w:line="202" w:lineRule="exact" w:before="0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Website: AmazingBank.springhealth.com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1-877-576-XXXX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to all benefits-eligible employees and household members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4.2 LifeCare Services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Comprehensive Support: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2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Elder care and caregiving resources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Legal and financial consultations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Educational planning assistance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Assistance with complex life situations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Available 24/7 at no cost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Contact: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Phone: 1-877-576-XXXX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4.3 Health Advocate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Healthcare Navigation: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7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Help finding providers and specialists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Assistance with claims and billing issues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Appointment scheduling support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Coordination of complex medical situations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4.4 Disability and Reasonable Accommodation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Americans with Disabilities Act (ADA):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Employees with disabilities may be entitled to reasonable accommodations: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264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Extended leave beyond FMLA as reasonable accommodation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Modified work schedules or duties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Assistive devices or workplace modifications</w:t>
      </w:r>
    </w:p>
    <w:p>
      <w:pPr>
        <w:autoSpaceDN w:val="0"/>
        <w:tabs>
          <w:tab w:pos="934" w:val="left"/>
        </w:tabs>
        <w:autoSpaceDE w:val="0"/>
        <w:widowControl/>
        <w:spacing w:line="202" w:lineRule="exact" w:before="68" w:after="0"/>
        <w:ind w:left="710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Interactive process with HR to determine accommodations</w:t>
      </w:r>
    </w:p>
    <w:p>
      <w:pPr>
        <w:autoSpaceDN w:val="0"/>
        <w:autoSpaceDE w:val="0"/>
        <w:widowControl/>
        <w:spacing w:line="202" w:lineRule="exact" w:before="278" w:after="0"/>
        <w:ind w:left="334" w:right="0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Request Process: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Contact Human Resources to discuss potential accommodations and initiate interactive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process.</w:t>
      </w:r>
    </w:p>
    <w:p>
      <w:pPr>
        <w:autoSpaceDN w:val="0"/>
        <w:autoSpaceDE w:val="0"/>
        <w:widowControl/>
        <w:spacing w:line="240" w:lineRule="auto" w:before="2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1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Section 5: Important Notices and Disclaimers</w:t>
      </w:r>
    </w:p>
    <w:p>
      <w:pPr>
        <w:autoSpaceDN w:val="0"/>
        <w:autoSpaceDE w:val="0"/>
        <w:widowControl/>
        <w:spacing w:line="238" w:lineRule="exact" w:before="304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5.1 Plan Document Authority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This policy document provides summary of Amazing Bank unpaid leave policies.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Complete details contained in official HR policy documents, FMLA regulations (29 CFR Part</w:t>
      </w:r>
    </w:p>
    <w:p>
      <w:pPr>
        <w:autoSpaceDN w:val="0"/>
        <w:autoSpaceDE w:val="0"/>
        <w:widowControl/>
        <w:spacing w:line="202" w:lineRule="exact" w:before="68" w:after="0"/>
        <w:ind w:left="0" w:right="0" w:firstLine="0"/>
        <w:jc w:val="center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825), and applicable law. In event of conflict between this document and official documents</w:t>
      </w:r>
    </w:p>
    <w:p>
      <w:pPr>
        <w:autoSpaceDN w:val="0"/>
        <w:autoSpaceDE w:val="0"/>
        <w:widowControl/>
        <w:spacing w:line="202" w:lineRule="exact" w:before="68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or law, official documents and law govern.</w:t>
      </w:r>
    </w:p>
    <w:p>
      <w:pPr>
        <w:sectPr>
          <w:pgSz w:w="12240" w:h="15840"/>
          <w:pgMar w:top="544" w:right="1440" w:bottom="9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5.2 Right to Amend or Terminate</w:t>
      </w:r>
    </w:p>
    <w:p>
      <w:pPr>
        <w:autoSpaceDN w:val="0"/>
        <w:autoSpaceDE w:val="0"/>
        <w:widowControl/>
        <w:spacing w:line="270" w:lineRule="exact" w:before="156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reserves right to amend, modify, or terminate leave policies at any time,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subject to applicable law. Changes may be made to policy provisions, eligibility, or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administration.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5.3 No Guarantee of Employment</w:t>
      </w:r>
    </w:p>
    <w:p>
      <w:pPr>
        <w:autoSpaceDN w:val="0"/>
        <w:autoSpaceDE w:val="0"/>
        <w:widowControl/>
        <w:spacing w:line="270" w:lineRule="exact" w:before="156" w:after="0"/>
        <w:ind w:left="334" w:right="43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Participation in leave benefits does not guarantee employment or constitute employment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contract. Employment with Amazing Bank is at-will and may be terminated at any time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by either party, subject to applicable law.</w:t>
      </w:r>
    </w:p>
    <w:p>
      <w:pPr>
        <w:autoSpaceDN w:val="0"/>
        <w:autoSpaceDE w:val="0"/>
        <w:widowControl/>
        <w:spacing w:line="236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5.4 Equal Opportunity and Non-Discrimination</w:t>
      </w:r>
    </w:p>
    <w:p>
      <w:pPr>
        <w:autoSpaceDN w:val="0"/>
        <w:autoSpaceDE w:val="0"/>
        <w:widowControl/>
        <w:spacing w:line="270" w:lineRule="exact" w:before="15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 administers all leave policies in compliance with federal, state, and local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anti-discrimination laws. Leave benefits provided without regard to race, color, national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origin, sex, gender, age, religion, disability, marital status, sexual orientation, veteran status,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genetic information, or any other protected characteristic.</w:t>
      </w:r>
    </w:p>
    <w:p>
      <w:pPr>
        <w:autoSpaceDN w:val="0"/>
        <w:autoSpaceDE w:val="0"/>
        <w:widowControl/>
        <w:spacing w:line="238" w:lineRule="exact" w:before="312" w:after="0"/>
        <w:ind w:left="364" w:right="0" w:firstLine="0"/>
        <w:jc w:val="left"/>
      </w:pPr>
      <w:r>
        <w:rPr>
          <w:w w:val="101.73913706903872"/>
          <w:rFonts w:ascii="Type3 (9 0 R)" w:hAnsi="Type3 (9 0 R)" w:eastAsia="Type3 (9 0 R)"/>
          <w:b w:val="0"/>
          <w:i w:val="0"/>
          <w:color w:val="000000"/>
          <w:sz w:val="23"/>
        </w:rPr>
        <w:t>5.5 Coordination with Other Policies</w:t>
      </w:r>
    </w:p>
    <w:p>
      <w:pPr>
        <w:autoSpaceDN w:val="0"/>
        <w:autoSpaceDE w:val="0"/>
        <w:widowControl/>
        <w:spacing w:line="202" w:lineRule="exact" w:before="224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Leave policies coordinate with:</w:t>
      </w:r>
    </w:p>
    <w:p>
      <w:pPr>
        <w:autoSpaceDN w:val="0"/>
        <w:tabs>
          <w:tab w:pos="934" w:val="left"/>
        </w:tabs>
        <w:autoSpaceDE w:val="0"/>
        <w:widowControl/>
        <w:spacing w:line="270" w:lineRule="exact" w:before="210" w:after="0"/>
        <w:ind w:left="710" w:right="345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Attendance and punctuality policies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Performance management processes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Disability and reasonable accommodation policies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Benefits eligibility requirements</w:t>
      </w:r>
      <w:r>
        <w:br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•</w:t>
      </w:r>
      <w:r>
        <w:tab/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Workforce reduction and layoff procedures</w:t>
      </w:r>
    </w:p>
    <w:p>
      <w:pPr>
        <w:autoSpaceDN w:val="0"/>
        <w:autoSpaceDE w:val="0"/>
        <w:widowControl/>
        <w:spacing w:line="202" w:lineRule="exact" w:before="262" w:after="0"/>
        <w:ind w:left="33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>Questions regarding interaction of policies should be directed to Human Resources.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0" w:lineRule="exact" w:before="220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Conclusion</w:t>
      </w:r>
    </w:p>
    <w:p>
      <w:pPr>
        <w:autoSpaceDN w:val="0"/>
        <w:autoSpaceDE w:val="0"/>
        <w:widowControl/>
        <w:spacing w:line="270" w:lineRule="exact" w:before="188" w:after="0"/>
        <w:ind w:left="334" w:right="576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Amazing Bank's unpaid leave policies—FMLA and Personal Leave—provide important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protections and flexibility for employees experiencing extended absences from work.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FMLA offers federally mandated job-protected leave for qualifying family and medical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reasons, while Personal Leave provides discretionary unpaid time off for circumstances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not covered by other policies.</w:t>
      </w:r>
    </w:p>
    <w:p>
      <w:pPr>
        <w:autoSpaceDN w:val="0"/>
        <w:autoSpaceDE w:val="0"/>
        <w:widowControl/>
        <w:spacing w:line="270" w:lineRule="exact" w:before="194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These policies, combined with Amazing Bank's comprehensive paid leave benefits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(Parental Leave, Critical Caregiver Leave, Short-Term Disability, Sick Time), create a holistic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approach to supporting employees through diverse life circumstances while maintaining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employment continuity and benefit protections.</w:t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Employees are encouraged to understand their leave rights, communicate proactively with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supervisors and Human Resources, and utilize available support resources. For questions 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about leave eligibility, requests, or administration, contact the Benefits Service Center at 1-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>844-ASK-AMZB or access resources through the My Rewards portal.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0" w:lineRule="exact" w:before="78" w:after="0"/>
        <w:ind w:left="334" w:right="6048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Document Version: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1.0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Effective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January 1, 2025</w:t>
      </w:r>
    </w:p>
    <w:p>
      <w:pPr>
        <w:sectPr>
          <w:pgSz w:w="12240" w:h="15840"/>
          <w:pgMar w:top="570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34" w:right="5616" w:firstLine="0"/>
        <w:jc w:val="left"/>
      </w:pPr>
      <w:r>
        <w:rPr>
          <w:rFonts w:ascii="Type3 (4 0 R)" w:hAnsi="Type3 (4 0 R)" w:eastAsia="Type3 (4 0 R)"/>
          <w:b w:val="0"/>
          <w:i w:val="0"/>
          <w:color w:val="000000"/>
          <w:sz w:val="20"/>
        </w:rPr>
        <w:t>Last Updated: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 </w:t>
      </w:r>
      <w:r>
        <w:br/>
      </w:r>
      <w:r>
        <w:rPr>
          <w:rFonts w:ascii="Type3 (4 0 R)" w:hAnsi="Type3 (4 0 R)" w:eastAsia="Type3 (4 0 R)"/>
          <w:b w:val="0"/>
          <w:i w:val="0"/>
          <w:color w:val="000000"/>
          <w:sz w:val="20"/>
        </w:rPr>
        <w:t>Next Review Date: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 December 2025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37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218" w:after="0"/>
        <w:ind w:left="364" w:right="0" w:firstLine="0"/>
        <w:jc w:val="left"/>
      </w:pPr>
      <w:r>
        <w:rPr>
          <w:rFonts w:ascii="Type3 (8 0 R)" w:hAnsi="Type3 (8 0 R)" w:eastAsia="Type3 (8 0 R)"/>
          <w:b w:val="0"/>
          <w:i w:val="0"/>
          <w:color w:val="000000"/>
          <w:sz w:val="30"/>
        </w:rPr>
        <w:t>References</w:t>
      </w:r>
    </w:p>
    <w:p>
      <w:pPr>
        <w:autoSpaceDN w:val="0"/>
        <w:autoSpaceDE w:val="0"/>
        <w:widowControl/>
        <w:spacing w:line="270" w:lineRule="exact" w:before="188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[1] Amazing Bank (2025). </w:t>
      </w:r>
      <w:r>
        <w:rPr>
          <w:rFonts w:ascii="Type3 (52 0 R)" w:hAnsi="Type3 (52 0 R)" w:eastAsia="Type3 (52 0 R)"/>
          <w:b w:val="0"/>
          <w:i w:val="0"/>
          <w:color w:val="000000"/>
          <w:sz w:val="20"/>
        </w:rPr>
        <w:t>Benefits At A Glance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 xml:space="preserve">https://myhealth.amazingbank.com/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5" w:history="1">
          <w:r>
            <w:rPr>
              <w:rStyle w:val="Hyperlink"/>
            </w:rPr>
            <w:t>api/office365/1.0/downloadFile/2025_Benefits_at_a_Glance.pdf</w:t>
          </w:r>
        </w:hyperlink>
      </w:r>
    </w:p>
    <w:p>
      <w:pPr>
        <w:autoSpaceDN w:val="0"/>
        <w:autoSpaceDE w:val="0"/>
        <w:widowControl/>
        <w:spacing w:line="270" w:lineRule="exact" w:before="194" w:after="0"/>
        <w:ind w:left="334" w:right="406" w:firstLine="0"/>
        <w:jc w:val="both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[2] Amazing Bank (2025). </w:t>
      </w:r>
      <w:r>
        <w:rPr>
          <w:rFonts w:ascii="Type3 (52 0 R)" w:hAnsi="Type3 (52 0 R)" w:eastAsia="Type3 (52 0 R)"/>
          <w:b w:val="0"/>
          <w:i w:val="0"/>
          <w:color w:val="000000"/>
          <w:sz w:val="20"/>
        </w:rPr>
        <w:t>What Happens If... - Amazing Bank Benefits Guide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https://www.amazingbank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 xml:space="preserve">benefitsguide.com/content/dam/amazingbank/amazingbank-benefits-guide/documents/amazingbank-ben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6" w:history="1">
          <w:r>
            <w:rPr>
              <w:rStyle w:val="Hyperlink"/>
            </w:rPr>
            <w:t>efits-guide-what-happens-if.pdf</w:t>
          </w:r>
        </w:hyperlink>
      </w:r>
    </w:p>
    <w:p>
      <w:pPr>
        <w:autoSpaceDN w:val="0"/>
        <w:autoSpaceDE w:val="0"/>
        <w:widowControl/>
        <w:spacing w:line="270" w:lineRule="exact" w:before="210" w:after="0"/>
        <w:ind w:left="334" w:right="1872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[3] U.S. Department of Labor. (2023). </w:t>
      </w:r>
      <w:r>
        <w:rPr>
          <w:rFonts w:ascii="Type3 (52 0 R)" w:hAnsi="Type3 (52 0 R)" w:eastAsia="Type3 (52 0 R)"/>
          <w:b w:val="0"/>
          <w:i w:val="0"/>
          <w:color w:val="000000"/>
          <w:sz w:val="20"/>
        </w:rPr>
        <w:t>Family and Medical Leave Act (FMLA)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7" w:history="1">
          <w:r>
            <w:rPr>
              <w:rStyle w:val="Hyperlink"/>
            </w:rPr>
            <w:t>https://www.dol.gov/agencies/whd/fmla</w:t>
          </w:r>
        </w:hyperlink>
      </w:r>
    </w:p>
    <w:p>
      <w:pPr>
        <w:autoSpaceDN w:val="0"/>
        <w:autoSpaceDE w:val="0"/>
        <w:widowControl/>
        <w:spacing w:line="270" w:lineRule="exact" w:before="196" w:after="0"/>
        <w:ind w:left="334" w:right="288" w:firstLine="0"/>
        <w:jc w:val="left"/>
      </w:pP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[4] U.S. Department of Labor. (2023). </w:t>
      </w:r>
      <w:r>
        <w:rPr>
          <w:rFonts w:ascii="Type3 (52 0 R)" w:hAnsi="Type3 (52 0 R)" w:eastAsia="Type3 (52 0 R)"/>
          <w:b w:val="0"/>
          <w:i w:val="0"/>
          <w:color w:val="000000"/>
          <w:sz w:val="20"/>
        </w:rPr>
        <w:t>FMLA Fact Sheet</w:t>
      </w:r>
      <w:r>
        <w:rPr>
          <w:rFonts w:ascii="Type3 (5 0 R)" w:hAnsi="Type3 (5 0 R)" w:eastAsia="Type3 (5 0 R)"/>
          <w:b w:val="0"/>
          <w:i w:val="0"/>
          <w:color w:val="000000"/>
          <w:sz w:val="20"/>
        </w:rPr>
        <w:t xml:space="preserve">. </w:t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 xml:space="preserve">https://www.dol.gov/sites/dolgov/files/ </w:t>
          </w:r>
        </w:hyperlink>
      </w:r>
      <w:r>
        <w:rPr>
          <w:rFonts w:ascii="Type3 (5 0 R)" w:hAnsi="Type3 (5 0 R)" w:eastAsia="Type3 (5 0 R)"/>
          <w:b w:val="0"/>
          <w:i w:val="0"/>
          <w:color w:val="0B93FF"/>
          <w:sz w:val="20"/>
        </w:rPr>
        <w:hyperlink r:id="rId18" w:history="1">
          <w:r>
            <w:rPr>
              <w:rStyle w:val="Hyperlink"/>
            </w:rPr>
            <w:t>WHD/legacy/files/whdfs28.pdf</w:t>
          </w:r>
        </w:hyperlink>
      </w:r>
    </w:p>
    <w:sectPr w:rsidR="00FC693F" w:rsidRPr="0006063C" w:rsidSect="00034616">
      <w:pgSz w:w="12240" w:h="15840"/>
      <w:pgMar w:top="54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myhealth.amazingbank.com/api/office365/1.0/downloadFile/2025_Benefits_at_a_Glance.pdf" TargetMode="External"/><Relationship Id="rId16" Type="http://schemas.openxmlformats.org/officeDocument/2006/relationships/hyperlink" Target="https://www.amazingbankbenefitsguide.com/content/dam/amazingbank/amazingbank-benefits-guide/documents/amazingbank-benefits-guide-what-happens-if.pdf" TargetMode="External"/><Relationship Id="rId17" Type="http://schemas.openxmlformats.org/officeDocument/2006/relationships/hyperlink" Target="https://www.dol.gov/agencies/whd/fmla" TargetMode="External"/><Relationship Id="rId18" Type="http://schemas.openxmlformats.org/officeDocument/2006/relationships/hyperlink" Target="https://www.dol.gov/sites/dolgov/files/WHD/legacy/files/whdfs28.pdf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header" Target="header2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AmazingBank Unpaid TimeOff</dc:title>
  <dc:subject/>
  <dc:creator>Amazing Bank</dc:creator>
  <cp:keywords/>
  <dc:description/>
  <cp:lastModifiedBy>Amazing Bank</cp:lastModifiedBy>
  <cp:revision>1</cp:revision>
  <dcterms:created xsi:type="dcterms:W3CDTF">2013-12-23T23:15:00Z</dcterms:created>
  <dcterms:modified xsi:type="dcterms:W3CDTF">2013-12-23T23:15:00Z</dcterms:modified>
  <cp:category/>
</cp:coreProperties>
</file>