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2EBB" w:rsidRDefault="003A2EBB" w:rsidP="003A2EBB">
      <w:pPr>
        <w:pStyle w:val="Heading2"/>
        <w:keepNext w:val="0"/>
        <w:keepLines w:val="0"/>
        <w:spacing w:after="0"/>
        <w:ind w:right="1680"/>
        <w:jc w:val="center"/>
        <w:rPr>
          <w:rFonts w:ascii="Calibri" w:eastAsia="Calibri" w:hAnsi="Calibri" w:cs="Calibri"/>
          <w:b/>
          <w:sz w:val="34"/>
          <w:szCs w:val="34"/>
        </w:rPr>
      </w:pPr>
      <w:bookmarkStart w:id="0" w:name="_zc0wnit8wadx" w:colFirst="0" w:colLast="0"/>
      <w:bookmarkEnd w:id="0"/>
      <w:r>
        <w:rPr>
          <w:rFonts w:ascii="Calibri" w:eastAsia="Calibri" w:hAnsi="Calibri" w:cs="Calibri"/>
          <w:b/>
          <w:sz w:val="34"/>
          <w:szCs w:val="34"/>
        </w:rPr>
        <w:t>P</w:t>
      </w:r>
      <w:r w:rsidR="006C2724">
        <w:rPr>
          <w:rFonts w:ascii="Calibri" w:eastAsia="Calibri" w:hAnsi="Calibri" w:cs="Calibri"/>
          <w:b/>
          <w:sz w:val="34"/>
          <w:szCs w:val="34"/>
        </w:rPr>
        <w:t>art 1: Cyber  Attacks  Assessment  Report</w:t>
      </w:r>
    </w:p>
    <w:p w:rsidR="003A2EBB" w:rsidRDefault="003A2EBB" w:rsidP="003A2EBB">
      <w:pPr>
        <w:pStyle w:val="Normal1"/>
        <w:spacing w:before="240" w:after="240"/>
        <w:rPr>
          <w:rFonts w:ascii="Calibri" w:eastAsia="Calibri" w:hAnsi="Calibri" w:cs="Calibri"/>
          <w:b/>
          <w:sz w:val="40"/>
          <w:szCs w:val="40"/>
        </w:rPr>
      </w:pPr>
      <w:r>
        <w:rPr>
          <w:rFonts w:ascii="Calibri" w:eastAsia="Calibri" w:hAnsi="Calibri" w:cs="Calibri"/>
          <w:b/>
          <w:sz w:val="34"/>
          <w:szCs w:val="34"/>
        </w:rPr>
        <w:t xml:space="preserve"> </w:t>
      </w:r>
    </w:p>
    <w:p w:rsidR="003A2EBB" w:rsidRDefault="003A2EBB" w:rsidP="007440B9">
      <w:pPr>
        <w:pStyle w:val="Normal1"/>
        <w:numPr>
          <w:ilvl w:val="0"/>
          <w:numId w:val="2"/>
        </w:numPr>
        <w:spacing w:before="240" w:after="240"/>
        <w:rPr>
          <w:rFonts w:ascii="Times New Roman" w:eastAsia="Calibri" w:hAnsi="Times New Roman" w:cs="Times New Roman"/>
          <w:sz w:val="24"/>
          <w:szCs w:val="24"/>
        </w:rPr>
      </w:pPr>
      <w:r w:rsidRPr="0070648E">
        <w:rPr>
          <w:rFonts w:ascii="Times New Roman" w:eastAsia="Calibri" w:hAnsi="Times New Roman" w:cs="Times New Roman"/>
          <w:sz w:val="24"/>
          <w:szCs w:val="24"/>
        </w:rPr>
        <w:t xml:space="preserve">Overview </w:t>
      </w:r>
    </w:p>
    <w:p w:rsidR="007440B9" w:rsidRPr="007440B9" w:rsidRDefault="007440B9" w:rsidP="007440B9">
      <w:pPr>
        <w:pStyle w:val="Normal1"/>
        <w:spacing w:before="240" w:after="240"/>
        <w:ind w:left="925"/>
        <w:jc w:val="both"/>
        <w:rPr>
          <w:rFonts w:ascii="Times New Roman" w:eastAsia="Calibri" w:hAnsi="Times New Roman" w:cs="Times New Roman"/>
          <w:sz w:val="24"/>
          <w:szCs w:val="24"/>
        </w:rPr>
      </w:pPr>
      <w:r w:rsidRPr="007440B9">
        <w:rPr>
          <w:rFonts w:ascii="Times New Roman" w:eastAsia="Calibri" w:hAnsi="Times New Roman" w:cs="Times New Roman"/>
          <w:sz w:val="24"/>
          <w:szCs w:val="24"/>
        </w:rPr>
        <w:t xml:space="preserve">The audit's objective was to identify any potential vulnerabilities in the web application. The online application's vulnerabilities were tested, and they included </w:t>
      </w:r>
      <w:proofErr w:type="spellStart"/>
      <w:r w:rsidRPr="007440B9">
        <w:rPr>
          <w:rFonts w:ascii="Times New Roman" w:eastAsia="Calibri" w:hAnsi="Times New Roman" w:cs="Times New Roman"/>
          <w:sz w:val="24"/>
          <w:szCs w:val="24"/>
        </w:rPr>
        <w:t>unauthorised</w:t>
      </w:r>
      <w:proofErr w:type="spellEnd"/>
      <w:r w:rsidRPr="007440B9">
        <w:rPr>
          <w:rFonts w:ascii="Times New Roman" w:eastAsia="Calibri" w:hAnsi="Times New Roman" w:cs="Times New Roman"/>
          <w:sz w:val="24"/>
          <w:szCs w:val="24"/>
        </w:rPr>
        <w:t xml:space="preserve"> access, issues with configuration management, information leaks, and other shortcomings. Testing was done on a black box.</w:t>
      </w:r>
    </w:p>
    <w:p w:rsidR="007440B9" w:rsidRPr="007440B9" w:rsidRDefault="007440B9" w:rsidP="007440B9">
      <w:pPr>
        <w:pStyle w:val="Normal1"/>
        <w:spacing w:before="240" w:after="240"/>
        <w:ind w:left="925"/>
        <w:jc w:val="both"/>
        <w:rPr>
          <w:rFonts w:ascii="Times New Roman" w:eastAsia="Calibri" w:hAnsi="Times New Roman" w:cs="Times New Roman"/>
          <w:sz w:val="24"/>
          <w:szCs w:val="24"/>
        </w:rPr>
      </w:pPr>
      <w:r w:rsidRPr="007440B9">
        <w:rPr>
          <w:rFonts w:ascii="Times New Roman" w:eastAsia="Calibri" w:hAnsi="Times New Roman" w:cs="Times New Roman"/>
          <w:sz w:val="24"/>
          <w:szCs w:val="24"/>
        </w:rPr>
        <w:t>Only web applications were tested; host servers and network-related issues were not present. We looked into cross-site scripting, a technique used to introduce harmful data between trustworthy websites.</w:t>
      </w:r>
    </w:p>
    <w:p w:rsidR="007440B9" w:rsidRPr="0070648E" w:rsidRDefault="007440B9" w:rsidP="007440B9">
      <w:pPr>
        <w:pStyle w:val="Normal1"/>
        <w:spacing w:before="240" w:after="240"/>
        <w:ind w:left="925"/>
        <w:jc w:val="both"/>
        <w:rPr>
          <w:rFonts w:ascii="Times New Roman" w:eastAsia="Calibri" w:hAnsi="Times New Roman" w:cs="Times New Roman"/>
          <w:sz w:val="24"/>
          <w:szCs w:val="24"/>
        </w:rPr>
      </w:pPr>
      <w:r w:rsidRPr="007440B9">
        <w:rPr>
          <w:rFonts w:ascii="Times New Roman" w:eastAsia="Calibri" w:hAnsi="Times New Roman" w:cs="Times New Roman"/>
          <w:sz w:val="24"/>
          <w:szCs w:val="24"/>
        </w:rPr>
        <w:t>We undertook a broad evaluation of applications in addition to our regular security assessment procedures, and the results are supplied in our reporting format. The full portions of our security assessment are shown below, with the findings for this report highlighted as follows.</w:t>
      </w:r>
    </w:p>
    <w:p w:rsidR="0064558C" w:rsidRDefault="0064558C" w:rsidP="00C413B0">
      <w:pPr>
        <w:jc w:val="both"/>
      </w:pPr>
    </w:p>
    <w:p w:rsidR="00F31CE7" w:rsidRDefault="00F31CE7" w:rsidP="00C413B0">
      <w:pPr>
        <w:jc w:val="both"/>
      </w:pPr>
    </w:p>
    <w:p w:rsidR="00F31CE7" w:rsidRDefault="00F31CE7" w:rsidP="00C413B0">
      <w:pPr>
        <w:jc w:val="both"/>
      </w:pPr>
    </w:p>
    <w:p w:rsidR="00F31CE7" w:rsidRDefault="00F31CE7" w:rsidP="00C413B0">
      <w:pPr>
        <w:jc w:val="both"/>
      </w:pPr>
    </w:p>
    <w:p w:rsidR="00D026F1" w:rsidRDefault="00D026F1" w:rsidP="00C413B0">
      <w:pPr>
        <w:jc w:val="both"/>
      </w:pPr>
    </w:p>
    <w:p w:rsidR="00D026F1" w:rsidRDefault="00D026F1" w:rsidP="00C413B0">
      <w:pPr>
        <w:jc w:val="both"/>
      </w:pPr>
    </w:p>
    <w:p w:rsidR="00D026F1" w:rsidRDefault="00D026F1" w:rsidP="00C413B0">
      <w:pPr>
        <w:jc w:val="both"/>
      </w:pPr>
    </w:p>
    <w:p w:rsidR="00D026F1" w:rsidRDefault="00D026F1" w:rsidP="00C413B0">
      <w:pPr>
        <w:jc w:val="both"/>
      </w:pPr>
    </w:p>
    <w:p w:rsidR="00D026F1" w:rsidRDefault="00D026F1" w:rsidP="00C413B0">
      <w:pPr>
        <w:jc w:val="both"/>
      </w:pPr>
    </w:p>
    <w:p w:rsidR="00D026F1" w:rsidRDefault="00D026F1" w:rsidP="00C413B0">
      <w:pPr>
        <w:jc w:val="both"/>
      </w:pPr>
    </w:p>
    <w:p w:rsidR="00D026F1" w:rsidRDefault="00D026F1" w:rsidP="00C413B0">
      <w:pPr>
        <w:jc w:val="both"/>
      </w:pPr>
    </w:p>
    <w:p w:rsidR="008D6DDA" w:rsidRDefault="008D6DDA" w:rsidP="00C413B0">
      <w:pPr>
        <w:jc w:val="both"/>
      </w:pPr>
    </w:p>
    <w:p w:rsidR="00F31CE7" w:rsidRDefault="006C2724" w:rsidP="00C413B0">
      <w:pPr>
        <w:jc w:val="both"/>
      </w:pPr>
      <w:r>
        <w:t>2.</w:t>
      </w:r>
    </w:p>
    <w:tbl>
      <w:tblPr>
        <w:tblStyle w:val="TableGrid"/>
        <w:tblpPr w:leftFromText="180" w:rightFromText="180" w:vertAnchor="page" w:horzAnchor="page" w:tblpX="1738" w:tblpY="2056"/>
        <w:tblW w:w="0" w:type="auto"/>
        <w:tblLook w:val="04A0" w:firstRow="1" w:lastRow="0" w:firstColumn="1" w:lastColumn="0" w:noHBand="0" w:noVBand="1"/>
      </w:tblPr>
      <w:tblGrid>
        <w:gridCol w:w="800"/>
        <w:gridCol w:w="5396"/>
        <w:gridCol w:w="3154"/>
      </w:tblGrid>
      <w:tr w:rsidR="006C2724" w:rsidTr="006C2724">
        <w:tc>
          <w:tcPr>
            <w:tcW w:w="817" w:type="dxa"/>
          </w:tcPr>
          <w:p w:rsidR="006C2724" w:rsidRDefault="006C2724" w:rsidP="006C2724">
            <w:pPr>
              <w:rPr>
                <w:rFonts w:ascii="Times New Roman" w:hAnsi="Times New Roman" w:cs="Times New Roman"/>
                <w:sz w:val="24"/>
                <w:szCs w:val="24"/>
              </w:rPr>
            </w:pPr>
          </w:p>
          <w:p w:rsidR="006C2724" w:rsidRPr="00AD7657" w:rsidRDefault="006C2724" w:rsidP="006C2724">
            <w:pPr>
              <w:rPr>
                <w:rFonts w:ascii="Times New Roman" w:hAnsi="Times New Roman" w:cs="Times New Roman"/>
                <w:sz w:val="24"/>
                <w:szCs w:val="24"/>
              </w:rPr>
            </w:pPr>
          </w:p>
        </w:tc>
        <w:tc>
          <w:tcPr>
            <w:tcW w:w="5567" w:type="dxa"/>
          </w:tcPr>
          <w:p w:rsidR="006C2724" w:rsidRPr="00AD7657" w:rsidRDefault="006C2724" w:rsidP="006C2724">
            <w:pPr>
              <w:rPr>
                <w:rFonts w:ascii="Times New Roman" w:hAnsi="Times New Roman" w:cs="Times New Roman"/>
                <w:sz w:val="24"/>
                <w:szCs w:val="24"/>
              </w:rPr>
            </w:pPr>
            <w:r w:rsidRPr="00AD7657">
              <w:rPr>
                <w:rFonts w:ascii="Times New Roman" w:hAnsi="Times New Roman" w:cs="Times New Roman"/>
                <w:sz w:val="24"/>
                <w:szCs w:val="24"/>
              </w:rPr>
              <w:t>Name of the vulnerability</w:t>
            </w:r>
          </w:p>
        </w:tc>
        <w:tc>
          <w:tcPr>
            <w:tcW w:w="3192" w:type="dxa"/>
          </w:tcPr>
          <w:p w:rsidR="006C2724" w:rsidRPr="00AD7657" w:rsidRDefault="006C2724" w:rsidP="006C2724">
            <w:pPr>
              <w:rPr>
                <w:rFonts w:ascii="Times New Roman" w:hAnsi="Times New Roman" w:cs="Times New Roman"/>
                <w:sz w:val="24"/>
                <w:szCs w:val="24"/>
              </w:rPr>
            </w:pPr>
            <w:r w:rsidRPr="00AD7657">
              <w:rPr>
                <w:rFonts w:ascii="Times New Roman" w:hAnsi="Times New Roman" w:cs="Times New Roman"/>
                <w:sz w:val="24"/>
                <w:szCs w:val="24"/>
              </w:rPr>
              <w:t>Reference -CWE</w:t>
            </w:r>
          </w:p>
        </w:tc>
      </w:tr>
      <w:tr w:rsidR="006C2724" w:rsidTr="006C2724">
        <w:tc>
          <w:tcPr>
            <w:tcW w:w="817" w:type="dxa"/>
          </w:tcPr>
          <w:p w:rsidR="006C2724" w:rsidRPr="00AD7657" w:rsidRDefault="006C2724" w:rsidP="006C2724">
            <w:pPr>
              <w:rPr>
                <w:rFonts w:ascii="Times New Roman" w:hAnsi="Times New Roman" w:cs="Times New Roman"/>
                <w:sz w:val="24"/>
                <w:szCs w:val="24"/>
              </w:rPr>
            </w:pPr>
            <w:r w:rsidRPr="00AD7657">
              <w:rPr>
                <w:rFonts w:ascii="Times New Roman" w:hAnsi="Times New Roman" w:cs="Times New Roman"/>
                <w:sz w:val="24"/>
                <w:szCs w:val="24"/>
              </w:rPr>
              <w:t>1</w:t>
            </w:r>
          </w:p>
        </w:tc>
        <w:tc>
          <w:tcPr>
            <w:tcW w:w="5567" w:type="dxa"/>
          </w:tcPr>
          <w:p w:rsidR="006C2724" w:rsidRPr="00F92597" w:rsidRDefault="006C2724" w:rsidP="006C2724">
            <w:pPr>
              <w:rPr>
                <w:rFonts w:ascii="Times New Roman" w:hAnsi="Times New Roman" w:cs="Times New Roman"/>
                <w:b/>
                <w:sz w:val="24"/>
                <w:szCs w:val="24"/>
              </w:rPr>
            </w:pPr>
            <w:r w:rsidRPr="00F92597">
              <w:rPr>
                <w:rStyle w:val="Strong"/>
                <w:rFonts w:ascii="Times New Roman" w:hAnsi="Times New Roman" w:cs="Times New Roman"/>
                <w:sz w:val="24"/>
                <w:szCs w:val="24"/>
                <w:shd w:val="clear" w:color="auto" w:fill="FFFFFF"/>
              </w:rPr>
              <w:t>Broken Access Control</w:t>
            </w:r>
            <w:r w:rsidRPr="00F92597">
              <w:rPr>
                <w:rFonts w:ascii="Times New Roman" w:hAnsi="Times New Roman" w:cs="Times New Roman"/>
                <w:b/>
                <w:sz w:val="24"/>
                <w:szCs w:val="24"/>
                <w:shd w:val="clear" w:color="auto" w:fill="FFFFFF"/>
              </w:rPr>
              <w:t> </w:t>
            </w:r>
          </w:p>
        </w:tc>
        <w:tc>
          <w:tcPr>
            <w:tcW w:w="3192"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sz w:val="24"/>
                <w:szCs w:val="24"/>
              </w:rPr>
              <w:t>CWE -284 Improper Access Control</w:t>
            </w:r>
          </w:p>
        </w:tc>
      </w:tr>
      <w:tr w:rsidR="006C2724" w:rsidTr="006C2724">
        <w:tc>
          <w:tcPr>
            <w:tcW w:w="817" w:type="dxa"/>
          </w:tcPr>
          <w:p w:rsidR="006C2724" w:rsidRPr="00AD7657" w:rsidRDefault="006C2724" w:rsidP="006C2724">
            <w:pPr>
              <w:rPr>
                <w:rFonts w:ascii="Times New Roman" w:hAnsi="Times New Roman" w:cs="Times New Roman"/>
                <w:sz w:val="24"/>
                <w:szCs w:val="24"/>
              </w:rPr>
            </w:pPr>
            <w:r w:rsidRPr="00AD7657">
              <w:rPr>
                <w:rFonts w:ascii="Times New Roman" w:hAnsi="Times New Roman" w:cs="Times New Roman"/>
                <w:sz w:val="24"/>
                <w:szCs w:val="24"/>
              </w:rPr>
              <w:t>2.</w:t>
            </w:r>
          </w:p>
        </w:tc>
        <w:tc>
          <w:tcPr>
            <w:tcW w:w="5567" w:type="dxa"/>
          </w:tcPr>
          <w:p w:rsidR="006C2724" w:rsidRPr="00F92597" w:rsidRDefault="006C2724" w:rsidP="006C2724">
            <w:pPr>
              <w:shd w:val="clear" w:color="auto" w:fill="FFFFFF"/>
              <w:spacing w:after="300"/>
              <w:outlineLvl w:val="0"/>
              <w:rPr>
                <w:rFonts w:ascii="Times New Roman" w:eastAsia="Times New Roman" w:hAnsi="Times New Roman" w:cs="Times New Roman"/>
                <w:spacing w:val="-2"/>
                <w:kern w:val="36"/>
                <w:sz w:val="24"/>
                <w:szCs w:val="24"/>
              </w:rPr>
            </w:pPr>
            <w:r w:rsidRPr="00F92597">
              <w:rPr>
                <w:rFonts w:ascii="Times New Roman" w:eastAsia="Times New Roman" w:hAnsi="Times New Roman" w:cs="Times New Roman"/>
                <w:spacing w:val="-2"/>
                <w:kern w:val="36"/>
                <w:sz w:val="24"/>
                <w:szCs w:val="24"/>
              </w:rPr>
              <w:t> Cryptographic Failures</w:t>
            </w:r>
          </w:p>
          <w:p w:rsidR="006C2724" w:rsidRPr="00F92597" w:rsidRDefault="006C2724" w:rsidP="006C2724">
            <w:pPr>
              <w:rPr>
                <w:rFonts w:ascii="Times New Roman" w:hAnsi="Times New Roman" w:cs="Times New Roman"/>
                <w:sz w:val="24"/>
                <w:szCs w:val="24"/>
              </w:rPr>
            </w:pPr>
          </w:p>
        </w:tc>
        <w:tc>
          <w:tcPr>
            <w:tcW w:w="3192"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bCs/>
                <w:sz w:val="24"/>
                <w:szCs w:val="24"/>
              </w:rPr>
              <w:t>CWE-327: Use of a Broken or Risky Cryptographic Algorithm</w:t>
            </w:r>
          </w:p>
        </w:tc>
      </w:tr>
      <w:tr w:rsidR="006C2724" w:rsidTr="006C2724">
        <w:tc>
          <w:tcPr>
            <w:tcW w:w="817" w:type="dxa"/>
          </w:tcPr>
          <w:p w:rsidR="006C2724" w:rsidRPr="00AD7657" w:rsidRDefault="006C2724" w:rsidP="006C2724">
            <w:pPr>
              <w:rPr>
                <w:rFonts w:ascii="Times New Roman" w:hAnsi="Times New Roman" w:cs="Times New Roman"/>
                <w:sz w:val="24"/>
                <w:szCs w:val="24"/>
              </w:rPr>
            </w:pPr>
            <w:r>
              <w:rPr>
                <w:rFonts w:ascii="Times New Roman" w:hAnsi="Times New Roman" w:cs="Times New Roman"/>
                <w:sz w:val="24"/>
                <w:szCs w:val="24"/>
              </w:rPr>
              <w:t>3</w:t>
            </w:r>
          </w:p>
        </w:tc>
        <w:tc>
          <w:tcPr>
            <w:tcW w:w="5567"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sz w:val="24"/>
                <w:szCs w:val="24"/>
              </w:rPr>
              <w:t>Injection</w:t>
            </w:r>
          </w:p>
        </w:tc>
        <w:tc>
          <w:tcPr>
            <w:tcW w:w="3192" w:type="dxa"/>
          </w:tcPr>
          <w:tbl>
            <w:tblPr>
              <w:tblW w:w="5000" w:type="pct"/>
              <w:tblCellSpacing w:w="0" w:type="dxa"/>
              <w:tblCellMar>
                <w:left w:w="0" w:type="dxa"/>
                <w:right w:w="0" w:type="dxa"/>
              </w:tblCellMar>
              <w:tblLook w:val="04A0" w:firstRow="1" w:lastRow="0" w:firstColumn="1" w:lastColumn="0" w:noHBand="0" w:noVBand="1"/>
            </w:tblPr>
            <w:tblGrid>
              <w:gridCol w:w="2632"/>
              <w:gridCol w:w="306"/>
            </w:tblGrid>
            <w:tr w:rsidR="006C2724" w:rsidRPr="00F92597" w:rsidTr="00EB4CFC">
              <w:trPr>
                <w:trHeight w:val="15"/>
                <w:tblCellSpacing w:w="0" w:type="dxa"/>
              </w:trPr>
              <w:tc>
                <w:tcPr>
                  <w:tcW w:w="0" w:type="auto"/>
                  <w:vAlign w:val="center"/>
                  <w:hideMark/>
                </w:tcPr>
                <w:p w:rsidR="006C2724" w:rsidRPr="00F92597" w:rsidRDefault="006C2724" w:rsidP="00896F7C">
                  <w:pPr>
                    <w:framePr w:hSpace="180" w:wrap="around" w:vAnchor="page" w:hAnchor="page" w:x="1738" w:y="2056"/>
                    <w:rPr>
                      <w:rFonts w:ascii="Verdana" w:hAnsi="Verdana"/>
                      <w:color w:val="000000"/>
                      <w:sz w:val="24"/>
                      <w:szCs w:val="24"/>
                    </w:rPr>
                  </w:pPr>
                </w:p>
              </w:tc>
              <w:tc>
                <w:tcPr>
                  <w:tcW w:w="0" w:type="auto"/>
                  <w:vMerge w:val="restart"/>
                  <w:noWrap/>
                  <w:tcMar>
                    <w:top w:w="75" w:type="dxa"/>
                    <w:left w:w="150" w:type="dxa"/>
                    <w:bottom w:w="75" w:type="dxa"/>
                    <w:right w:w="150" w:type="dxa"/>
                  </w:tcMar>
                  <w:hideMark/>
                </w:tcPr>
                <w:p w:rsidR="006C2724" w:rsidRPr="00F92597" w:rsidRDefault="006C2724" w:rsidP="00896F7C">
                  <w:pPr>
                    <w:framePr w:hSpace="180" w:wrap="around" w:vAnchor="page" w:hAnchor="page" w:x="1738" w:y="2056"/>
                    <w:jc w:val="center"/>
                    <w:rPr>
                      <w:rFonts w:ascii="Verdana" w:hAnsi="Verdana"/>
                      <w:color w:val="000000"/>
                      <w:sz w:val="24"/>
                      <w:szCs w:val="24"/>
                    </w:rPr>
                  </w:pPr>
                </w:p>
              </w:tc>
            </w:tr>
            <w:tr w:rsidR="006C2724" w:rsidRPr="00F92597" w:rsidTr="00EB4CFC">
              <w:trPr>
                <w:tblCellSpacing w:w="0" w:type="dxa"/>
              </w:trPr>
              <w:tc>
                <w:tcPr>
                  <w:tcW w:w="5000" w:type="pct"/>
                  <w:tcMar>
                    <w:top w:w="150" w:type="dxa"/>
                    <w:left w:w="240" w:type="dxa"/>
                    <w:bottom w:w="0" w:type="dxa"/>
                    <w:right w:w="240" w:type="dxa"/>
                  </w:tcMar>
                  <w:hideMark/>
                </w:tcPr>
                <w:p w:rsidR="006C2724" w:rsidRPr="00F92597" w:rsidRDefault="006C2724" w:rsidP="00896F7C">
                  <w:pPr>
                    <w:pStyle w:val="Heading2"/>
                    <w:framePr w:hSpace="180" w:wrap="around" w:vAnchor="page" w:hAnchor="page" w:x="1738" w:y="2056"/>
                    <w:spacing w:before="0" w:after="30"/>
                    <w:textAlignment w:val="bottom"/>
                    <w:rPr>
                      <w:rFonts w:ascii="Times New Roman" w:hAnsi="Times New Roman" w:cs="Times New Roman"/>
                      <w:b/>
                      <w:sz w:val="24"/>
                      <w:szCs w:val="24"/>
                    </w:rPr>
                  </w:pPr>
                  <w:bookmarkStart w:id="1" w:name="89"/>
                  <w:bookmarkEnd w:id="1"/>
                  <w:r w:rsidRPr="00F92597">
                    <w:rPr>
                      <w:rFonts w:ascii="Times New Roman" w:hAnsi="Times New Roman" w:cs="Times New Roman"/>
                      <w:sz w:val="24"/>
                      <w:szCs w:val="24"/>
                    </w:rPr>
                    <w:t>CWE-89: Improper Neutralization of Special Elements used in an SQL Command ('SQL Injection')</w:t>
                  </w:r>
                </w:p>
              </w:tc>
              <w:tc>
                <w:tcPr>
                  <w:tcW w:w="0" w:type="auto"/>
                  <w:vMerge/>
                  <w:vAlign w:val="center"/>
                  <w:hideMark/>
                </w:tcPr>
                <w:p w:rsidR="006C2724" w:rsidRPr="00F92597" w:rsidRDefault="006C2724" w:rsidP="00896F7C">
                  <w:pPr>
                    <w:framePr w:hSpace="180" w:wrap="around" w:vAnchor="page" w:hAnchor="page" w:x="1738" w:y="2056"/>
                    <w:rPr>
                      <w:rFonts w:ascii="Verdana" w:hAnsi="Verdana"/>
                      <w:color w:val="000000"/>
                      <w:sz w:val="24"/>
                      <w:szCs w:val="24"/>
                    </w:rPr>
                  </w:pPr>
                </w:p>
              </w:tc>
            </w:tr>
          </w:tbl>
          <w:p w:rsidR="006C2724" w:rsidRPr="00F92597" w:rsidRDefault="006C2724" w:rsidP="006C2724">
            <w:pPr>
              <w:rPr>
                <w:rFonts w:ascii="Times New Roman" w:hAnsi="Times New Roman" w:cs="Times New Roman"/>
                <w:sz w:val="24"/>
                <w:szCs w:val="24"/>
              </w:rPr>
            </w:pPr>
          </w:p>
        </w:tc>
      </w:tr>
      <w:tr w:rsidR="006C2724" w:rsidTr="006C2724">
        <w:tc>
          <w:tcPr>
            <w:tcW w:w="817" w:type="dxa"/>
          </w:tcPr>
          <w:p w:rsidR="006C2724" w:rsidRPr="00AD7657" w:rsidRDefault="006C2724" w:rsidP="006C2724">
            <w:pPr>
              <w:rPr>
                <w:rFonts w:ascii="Times New Roman" w:hAnsi="Times New Roman" w:cs="Times New Roman"/>
                <w:sz w:val="24"/>
                <w:szCs w:val="24"/>
              </w:rPr>
            </w:pPr>
            <w:r>
              <w:rPr>
                <w:rFonts w:ascii="Times New Roman" w:hAnsi="Times New Roman" w:cs="Times New Roman"/>
                <w:sz w:val="24"/>
                <w:szCs w:val="24"/>
              </w:rPr>
              <w:t>4</w:t>
            </w:r>
          </w:p>
        </w:tc>
        <w:tc>
          <w:tcPr>
            <w:tcW w:w="5567"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sz w:val="24"/>
                <w:szCs w:val="24"/>
              </w:rPr>
              <w:t>Insecure Design</w:t>
            </w:r>
          </w:p>
        </w:tc>
        <w:tc>
          <w:tcPr>
            <w:tcW w:w="3192"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sz w:val="24"/>
                <w:szCs w:val="24"/>
              </w:rPr>
              <w:t>CWE-657:Violation of Secure Design Principles</w:t>
            </w:r>
          </w:p>
        </w:tc>
      </w:tr>
      <w:tr w:rsidR="006C2724" w:rsidTr="006C2724">
        <w:tc>
          <w:tcPr>
            <w:tcW w:w="817" w:type="dxa"/>
          </w:tcPr>
          <w:p w:rsidR="006C2724" w:rsidRPr="00AD7657" w:rsidRDefault="006C2724" w:rsidP="006C2724">
            <w:pPr>
              <w:rPr>
                <w:rFonts w:ascii="Times New Roman" w:hAnsi="Times New Roman" w:cs="Times New Roman"/>
                <w:sz w:val="24"/>
                <w:szCs w:val="24"/>
              </w:rPr>
            </w:pPr>
            <w:r>
              <w:rPr>
                <w:rFonts w:ascii="Times New Roman" w:hAnsi="Times New Roman" w:cs="Times New Roman"/>
                <w:sz w:val="24"/>
                <w:szCs w:val="24"/>
              </w:rPr>
              <w:t>5</w:t>
            </w:r>
          </w:p>
        </w:tc>
        <w:tc>
          <w:tcPr>
            <w:tcW w:w="5567"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sz w:val="24"/>
                <w:szCs w:val="24"/>
              </w:rPr>
              <w:t>Security Misconfiguration</w:t>
            </w:r>
          </w:p>
        </w:tc>
        <w:tc>
          <w:tcPr>
            <w:tcW w:w="3192"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sz w:val="24"/>
                <w:szCs w:val="24"/>
              </w:rPr>
              <w:t xml:space="preserve">CWE-16 </w:t>
            </w:r>
            <w:r w:rsidRPr="00F92597">
              <w:rPr>
                <w:rFonts w:ascii="Times New Roman" w:hAnsi="Times New Roman" w:cs="Times New Roman"/>
                <w:b/>
                <w:bCs/>
                <w:sz w:val="24"/>
                <w:szCs w:val="24"/>
              </w:rPr>
              <w:t>Configuration</w:t>
            </w:r>
          </w:p>
        </w:tc>
      </w:tr>
      <w:tr w:rsidR="006C2724" w:rsidTr="006C2724">
        <w:tc>
          <w:tcPr>
            <w:tcW w:w="817" w:type="dxa"/>
          </w:tcPr>
          <w:p w:rsidR="006C2724" w:rsidRPr="00AD7657" w:rsidRDefault="006C2724" w:rsidP="006C2724">
            <w:pPr>
              <w:rPr>
                <w:rFonts w:ascii="Times New Roman" w:hAnsi="Times New Roman" w:cs="Times New Roman"/>
                <w:sz w:val="24"/>
                <w:szCs w:val="24"/>
              </w:rPr>
            </w:pPr>
            <w:r>
              <w:rPr>
                <w:rFonts w:ascii="Times New Roman" w:hAnsi="Times New Roman" w:cs="Times New Roman"/>
                <w:sz w:val="24"/>
                <w:szCs w:val="24"/>
              </w:rPr>
              <w:t>6</w:t>
            </w:r>
          </w:p>
        </w:tc>
        <w:tc>
          <w:tcPr>
            <w:tcW w:w="5567" w:type="dxa"/>
          </w:tcPr>
          <w:p w:rsidR="006C2724" w:rsidRPr="00F92597" w:rsidRDefault="006C2724" w:rsidP="006C2724">
            <w:pPr>
              <w:shd w:val="clear" w:color="auto" w:fill="FFFFFF"/>
              <w:spacing w:after="300"/>
              <w:outlineLvl w:val="0"/>
              <w:rPr>
                <w:rFonts w:ascii="Times New Roman" w:hAnsi="Times New Roman" w:cs="Times New Roman"/>
                <w:sz w:val="24"/>
                <w:szCs w:val="24"/>
              </w:rPr>
            </w:pPr>
            <w:r w:rsidRPr="00524B25">
              <w:rPr>
                <w:rFonts w:ascii="Times New Roman" w:eastAsia="Times New Roman" w:hAnsi="Times New Roman" w:cs="Times New Roman"/>
                <w:spacing w:val="-2"/>
                <w:kern w:val="36"/>
                <w:sz w:val="24"/>
                <w:szCs w:val="24"/>
              </w:rPr>
              <w:t>Vulnerable and Outdated Components</w:t>
            </w:r>
          </w:p>
        </w:tc>
        <w:tc>
          <w:tcPr>
            <w:tcW w:w="3192" w:type="dxa"/>
          </w:tcPr>
          <w:p w:rsidR="006C2724" w:rsidRPr="00F92597" w:rsidRDefault="006C2724" w:rsidP="006C2724">
            <w:pPr>
              <w:pStyle w:val="Normal1"/>
              <w:spacing w:before="240" w:after="240"/>
              <w:jc w:val="both"/>
              <w:rPr>
                <w:rFonts w:ascii="Times New Roman" w:hAnsi="Times New Roman" w:cs="Times New Roman"/>
                <w:color w:val="000000" w:themeColor="text1"/>
                <w:sz w:val="24"/>
                <w:szCs w:val="24"/>
              </w:rPr>
            </w:pPr>
            <w:r w:rsidRPr="00F92597">
              <w:rPr>
                <w:rFonts w:ascii="Times New Roman" w:hAnsi="Times New Roman" w:cs="Times New Roman"/>
                <w:bCs/>
                <w:color w:val="000000" w:themeColor="text1"/>
                <w:sz w:val="24"/>
                <w:szCs w:val="24"/>
              </w:rPr>
              <w:t>CWE-1104: Use of Unmaintained Third Party Components</w:t>
            </w:r>
          </w:p>
          <w:p w:rsidR="006C2724" w:rsidRPr="00F92597" w:rsidRDefault="006C2724" w:rsidP="006C2724">
            <w:pPr>
              <w:rPr>
                <w:rFonts w:ascii="Times New Roman" w:hAnsi="Times New Roman" w:cs="Times New Roman"/>
                <w:sz w:val="24"/>
                <w:szCs w:val="24"/>
              </w:rPr>
            </w:pPr>
          </w:p>
        </w:tc>
      </w:tr>
      <w:tr w:rsidR="006C2724" w:rsidTr="006C2724">
        <w:tc>
          <w:tcPr>
            <w:tcW w:w="817" w:type="dxa"/>
          </w:tcPr>
          <w:p w:rsidR="006C2724" w:rsidRPr="00AD7657" w:rsidRDefault="006C2724" w:rsidP="006C2724">
            <w:pPr>
              <w:rPr>
                <w:rFonts w:ascii="Times New Roman" w:hAnsi="Times New Roman" w:cs="Times New Roman"/>
                <w:sz w:val="24"/>
                <w:szCs w:val="24"/>
              </w:rPr>
            </w:pPr>
            <w:r>
              <w:rPr>
                <w:rFonts w:ascii="Times New Roman" w:hAnsi="Times New Roman" w:cs="Times New Roman"/>
                <w:sz w:val="24"/>
                <w:szCs w:val="24"/>
              </w:rPr>
              <w:t>7</w:t>
            </w:r>
          </w:p>
        </w:tc>
        <w:tc>
          <w:tcPr>
            <w:tcW w:w="5567" w:type="dxa"/>
          </w:tcPr>
          <w:p w:rsidR="006C2724" w:rsidRPr="00F92597" w:rsidRDefault="00896F7C" w:rsidP="006C2724">
            <w:pPr>
              <w:shd w:val="clear" w:color="auto" w:fill="FFFFFF"/>
              <w:spacing w:beforeAutospacing="1" w:after="100" w:afterAutospacing="1"/>
              <w:rPr>
                <w:rFonts w:ascii="Times New Roman" w:eastAsia="Times New Roman" w:hAnsi="Times New Roman" w:cs="Times New Roman"/>
                <w:color w:val="000000" w:themeColor="text1"/>
                <w:sz w:val="24"/>
                <w:szCs w:val="24"/>
              </w:rPr>
            </w:pPr>
            <w:hyperlink r:id="rId6" w:history="1">
              <w:r w:rsidR="006C2724" w:rsidRPr="00F92597">
                <w:rPr>
                  <w:rFonts w:ascii="Times New Roman" w:eastAsia="Times New Roman" w:hAnsi="Times New Roman" w:cs="Times New Roman"/>
                  <w:b/>
                  <w:color w:val="000000" w:themeColor="text1"/>
                  <w:sz w:val="24"/>
                  <w:szCs w:val="24"/>
                </w:rPr>
                <w:t xml:space="preserve"> </w:t>
              </w:r>
              <w:r w:rsidR="006C2724" w:rsidRPr="00F92597">
                <w:rPr>
                  <w:rFonts w:ascii="Times New Roman" w:eastAsia="Times New Roman" w:hAnsi="Times New Roman" w:cs="Times New Roman"/>
                  <w:color w:val="000000" w:themeColor="text1"/>
                  <w:sz w:val="24"/>
                  <w:szCs w:val="24"/>
                </w:rPr>
                <w:t>Identification and Authentication Failures</w:t>
              </w:r>
            </w:hyperlink>
          </w:p>
          <w:p w:rsidR="006C2724" w:rsidRPr="00F92597" w:rsidRDefault="006C2724" w:rsidP="006C2724">
            <w:pPr>
              <w:rPr>
                <w:rFonts w:ascii="Times New Roman" w:hAnsi="Times New Roman" w:cs="Times New Roman"/>
                <w:sz w:val="24"/>
                <w:szCs w:val="24"/>
              </w:rPr>
            </w:pPr>
          </w:p>
        </w:tc>
        <w:tc>
          <w:tcPr>
            <w:tcW w:w="3192" w:type="dxa"/>
          </w:tcPr>
          <w:p w:rsidR="006C2724" w:rsidRPr="00F92597" w:rsidRDefault="00896F7C" w:rsidP="006C2724">
            <w:pPr>
              <w:pStyle w:val="Normal1"/>
              <w:spacing w:before="240" w:after="240"/>
              <w:jc w:val="both"/>
              <w:rPr>
                <w:rFonts w:ascii="Times New Roman" w:hAnsi="Times New Roman" w:cs="Times New Roman"/>
                <w:color w:val="000000" w:themeColor="text1"/>
                <w:sz w:val="24"/>
                <w:szCs w:val="24"/>
              </w:rPr>
            </w:pPr>
            <w:hyperlink r:id="rId7" w:history="1">
              <w:r w:rsidR="006C2724" w:rsidRPr="00F92597">
                <w:rPr>
                  <w:rStyle w:val="Hyperlink"/>
                  <w:rFonts w:ascii="Times New Roman" w:hAnsi="Times New Roman" w:cs="Times New Roman"/>
                  <w:color w:val="000000" w:themeColor="text1"/>
                  <w:sz w:val="24"/>
                  <w:szCs w:val="24"/>
                  <w:shd w:val="clear" w:color="auto" w:fill="FFFFFF"/>
                </w:rPr>
                <w:t>CWE-287: Improper Authentication</w:t>
              </w:r>
            </w:hyperlink>
          </w:p>
          <w:p w:rsidR="006C2724" w:rsidRPr="00F92597" w:rsidRDefault="006C2724" w:rsidP="006C2724">
            <w:pPr>
              <w:rPr>
                <w:rFonts w:ascii="Times New Roman" w:hAnsi="Times New Roman" w:cs="Times New Roman"/>
                <w:sz w:val="24"/>
                <w:szCs w:val="24"/>
              </w:rPr>
            </w:pPr>
          </w:p>
        </w:tc>
      </w:tr>
      <w:tr w:rsidR="006C2724" w:rsidTr="006C2724">
        <w:tc>
          <w:tcPr>
            <w:tcW w:w="817" w:type="dxa"/>
          </w:tcPr>
          <w:p w:rsidR="006C2724" w:rsidRDefault="006C2724" w:rsidP="006C2724">
            <w:pPr>
              <w:rPr>
                <w:rFonts w:ascii="Times New Roman" w:hAnsi="Times New Roman" w:cs="Times New Roman"/>
                <w:sz w:val="24"/>
                <w:szCs w:val="24"/>
              </w:rPr>
            </w:pPr>
            <w:r>
              <w:rPr>
                <w:rFonts w:ascii="Times New Roman" w:hAnsi="Times New Roman" w:cs="Times New Roman"/>
                <w:sz w:val="24"/>
                <w:szCs w:val="24"/>
              </w:rPr>
              <w:t>8</w:t>
            </w:r>
          </w:p>
        </w:tc>
        <w:tc>
          <w:tcPr>
            <w:tcW w:w="5567" w:type="dxa"/>
          </w:tcPr>
          <w:p w:rsidR="006C2724" w:rsidRPr="00F92597" w:rsidRDefault="006C2724" w:rsidP="006C2724">
            <w:pPr>
              <w:pStyle w:val="Heading1"/>
              <w:shd w:val="clear" w:color="auto" w:fill="FFFFFF"/>
              <w:spacing w:before="0" w:after="300"/>
              <w:rPr>
                <w:sz w:val="24"/>
                <w:szCs w:val="24"/>
              </w:rPr>
            </w:pPr>
            <w:r w:rsidRPr="00F92597">
              <w:rPr>
                <w:b w:val="0"/>
                <w:bCs w:val="0"/>
                <w:spacing w:val="-2"/>
                <w:sz w:val="24"/>
                <w:szCs w:val="24"/>
              </w:rPr>
              <w:t>Software and Data Integrity Failures</w:t>
            </w:r>
          </w:p>
          <w:p w:rsidR="006C2724" w:rsidRPr="00F92597" w:rsidRDefault="006C2724" w:rsidP="006C2724">
            <w:pPr>
              <w:rPr>
                <w:rFonts w:ascii="Times New Roman" w:hAnsi="Times New Roman" w:cs="Times New Roman"/>
                <w:sz w:val="24"/>
                <w:szCs w:val="24"/>
              </w:rPr>
            </w:pPr>
          </w:p>
        </w:tc>
        <w:tc>
          <w:tcPr>
            <w:tcW w:w="3192" w:type="dxa"/>
          </w:tcPr>
          <w:p w:rsidR="006C2724" w:rsidRPr="00F92597" w:rsidRDefault="006C2724" w:rsidP="006C2724">
            <w:pPr>
              <w:pStyle w:val="Normal1"/>
              <w:spacing w:before="240" w:after="240"/>
              <w:rPr>
                <w:rFonts w:ascii="Times New Roman" w:hAnsi="Times New Roman" w:cs="Times New Roman"/>
                <w:sz w:val="24"/>
                <w:szCs w:val="24"/>
              </w:rPr>
            </w:pPr>
            <w:r w:rsidRPr="00F92597">
              <w:rPr>
                <w:rFonts w:ascii="Times New Roman" w:hAnsi="Times New Roman" w:cs="Times New Roman"/>
                <w:sz w:val="24"/>
                <w:szCs w:val="24"/>
                <w:shd w:val="clear" w:color="auto" w:fill="FFFFFF"/>
              </w:rPr>
              <w:t>CWE-494 :</w:t>
            </w:r>
            <w:r w:rsidRPr="00F92597">
              <w:rPr>
                <w:rFonts w:ascii="Times New Roman" w:hAnsi="Times New Roman" w:cs="Times New Roman"/>
                <w:sz w:val="24"/>
                <w:szCs w:val="24"/>
              </w:rPr>
              <w:t xml:space="preserve">Download of Code without Integrity Check </w:t>
            </w:r>
          </w:p>
          <w:p w:rsidR="006C2724" w:rsidRPr="00F92597" w:rsidRDefault="006C2724" w:rsidP="006C2724">
            <w:pPr>
              <w:rPr>
                <w:rFonts w:ascii="Times New Roman" w:hAnsi="Times New Roman" w:cs="Times New Roman"/>
                <w:sz w:val="24"/>
                <w:szCs w:val="24"/>
              </w:rPr>
            </w:pPr>
          </w:p>
        </w:tc>
      </w:tr>
      <w:tr w:rsidR="006C2724" w:rsidTr="006C2724">
        <w:tc>
          <w:tcPr>
            <w:tcW w:w="817" w:type="dxa"/>
          </w:tcPr>
          <w:p w:rsidR="006C2724" w:rsidRDefault="006C2724" w:rsidP="006C2724">
            <w:pPr>
              <w:rPr>
                <w:rFonts w:ascii="Times New Roman" w:hAnsi="Times New Roman" w:cs="Times New Roman"/>
                <w:sz w:val="24"/>
                <w:szCs w:val="24"/>
              </w:rPr>
            </w:pPr>
            <w:r>
              <w:rPr>
                <w:rFonts w:ascii="Times New Roman" w:hAnsi="Times New Roman" w:cs="Times New Roman"/>
                <w:sz w:val="24"/>
                <w:szCs w:val="24"/>
              </w:rPr>
              <w:t>9</w:t>
            </w:r>
          </w:p>
        </w:tc>
        <w:tc>
          <w:tcPr>
            <w:tcW w:w="5567" w:type="dxa"/>
          </w:tcPr>
          <w:p w:rsidR="006C2724" w:rsidRPr="00F0730E" w:rsidRDefault="006C2724" w:rsidP="006C2724">
            <w:pPr>
              <w:rPr>
                <w:rFonts w:ascii="Times New Roman" w:hAnsi="Times New Roman" w:cs="Times New Roman"/>
                <w:sz w:val="24"/>
                <w:szCs w:val="24"/>
              </w:rPr>
            </w:pPr>
            <w:r w:rsidRPr="00F0730E">
              <w:rPr>
                <w:rFonts w:ascii="Times New Roman" w:hAnsi="Times New Roman" w:cs="Times New Roman"/>
                <w:bCs/>
                <w:spacing w:val="-2"/>
                <w:sz w:val="24"/>
                <w:szCs w:val="24"/>
              </w:rPr>
              <w:t>Security Logging and Monitoring Failures</w:t>
            </w:r>
          </w:p>
        </w:tc>
        <w:tc>
          <w:tcPr>
            <w:tcW w:w="3192" w:type="dxa"/>
          </w:tcPr>
          <w:p w:rsidR="006C2724" w:rsidRPr="00AC5A4C" w:rsidRDefault="006C2724" w:rsidP="006C2724">
            <w:pPr>
              <w:pStyle w:val="Normal1"/>
              <w:spacing w:before="240" w:after="240"/>
              <w:jc w:val="both"/>
              <w:rPr>
                <w:rFonts w:ascii="Times New Roman" w:hAnsi="Times New Roman" w:cs="Times New Roman"/>
                <w:color w:val="000000" w:themeColor="text1"/>
                <w:sz w:val="24"/>
                <w:szCs w:val="24"/>
              </w:rPr>
            </w:pPr>
            <w:r w:rsidRPr="00F92597">
              <w:rPr>
                <w:rFonts w:ascii="Times New Roman" w:hAnsi="Times New Roman" w:cs="Times New Roman"/>
                <w:b/>
                <w:bCs/>
                <w:color w:val="6C1D1F"/>
                <w:sz w:val="24"/>
                <w:szCs w:val="24"/>
              </w:rPr>
              <w:t>CWE-532</w:t>
            </w:r>
            <w:hyperlink r:id="rId8" w:history="1">
              <w:r w:rsidRPr="00AC5A4C">
                <w:rPr>
                  <w:rStyle w:val="Hyperlink"/>
                  <w:rFonts w:ascii="Times New Roman" w:hAnsi="Times New Roman" w:cs="Times New Roman"/>
                  <w:color w:val="000000" w:themeColor="text1"/>
                  <w:sz w:val="24"/>
                  <w:szCs w:val="24"/>
                  <w:shd w:val="clear" w:color="auto" w:fill="FFFFFF"/>
                </w:rPr>
                <w:t xml:space="preserve"> Insertion of Sensitive Information into Log File</w:t>
              </w:r>
            </w:hyperlink>
          </w:p>
          <w:p w:rsidR="006C2724" w:rsidRPr="00F92597" w:rsidRDefault="006C2724" w:rsidP="006C2724">
            <w:pPr>
              <w:rPr>
                <w:rFonts w:ascii="Times New Roman" w:hAnsi="Times New Roman" w:cs="Times New Roman"/>
                <w:sz w:val="24"/>
                <w:szCs w:val="24"/>
              </w:rPr>
            </w:pPr>
          </w:p>
        </w:tc>
      </w:tr>
      <w:tr w:rsidR="006C2724" w:rsidTr="006C2724">
        <w:tc>
          <w:tcPr>
            <w:tcW w:w="817" w:type="dxa"/>
          </w:tcPr>
          <w:p w:rsidR="006C2724" w:rsidRDefault="006C2724" w:rsidP="006C2724">
            <w:pPr>
              <w:rPr>
                <w:rFonts w:ascii="Times New Roman" w:hAnsi="Times New Roman" w:cs="Times New Roman"/>
                <w:sz w:val="24"/>
                <w:szCs w:val="24"/>
              </w:rPr>
            </w:pPr>
            <w:r>
              <w:rPr>
                <w:rFonts w:ascii="Times New Roman" w:hAnsi="Times New Roman" w:cs="Times New Roman"/>
                <w:sz w:val="24"/>
                <w:szCs w:val="24"/>
              </w:rPr>
              <w:t>10</w:t>
            </w:r>
          </w:p>
        </w:tc>
        <w:tc>
          <w:tcPr>
            <w:tcW w:w="5567" w:type="dxa"/>
          </w:tcPr>
          <w:p w:rsidR="006C2724" w:rsidRPr="00F92597" w:rsidRDefault="006C2724" w:rsidP="006C2724">
            <w:pPr>
              <w:pStyle w:val="Heading1"/>
              <w:shd w:val="clear" w:color="auto" w:fill="FFFFFF"/>
              <w:spacing w:before="0" w:after="300"/>
              <w:rPr>
                <w:sz w:val="24"/>
                <w:szCs w:val="24"/>
              </w:rPr>
            </w:pPr>
            <w:r w:rsidRPr="00F92597">
              <w:rPr>
                <w:b w:val="0"/>
                <w:bCs w:val="0"/>
                <w:spacing w:val="-2"/>
                <w:sz w:val="24"/>
                <w:szCs w:val="24"/>
              </w:rPr>
              <w:t>Server-Side Request Forgery (SSRF)</w:t>
            </w:r>
          </w:p>
          <w:p w:rsidR="006C2724" w:rsidRPr="00F92597" w:rsidRDefault="006C2724" w:rsidP="006C2724">
            <w:pPr>
              <w:pStyle w:val="Normal1"/>
              <w:spacing w:before="240" w:after="240"/>
              <w:jc w:val="both"/>
              <w:rPr>
                <w:rFonts w:ascii="Times New Roman" w:hAnsi="Times New Roman" w:cs="Times New Roman"/>
                <w:sz w:val="24"/>
                <w:szCs w:val="24"/>
              </w:rPr>
            </w:pPr>
          </w:p>
        </w:tc>
        <w:tc>
          <w:tcPr>
            <w:tcW w:w="3192" w:type="dxa"/>
          </w:tcPr>
          <w:p w:rsidR="006C2724" w:rsidRPr="00F92597" w:rsidRDefault="006C2724" w:rsidP="006C2724">
            <w:pPr>
              <w:pStyle w:val="Normal1"/>
              <w:spacing w:before="240" w:after="240"/>
              <w:jc w:val="both"/>
              <w:rPr>
                <w:rFonts w:ascii="Times New Roman" w:hAnsi="Times New Roman" w:cs="Times New Roman"/>
                <w:b/>
                <w:bCs/>
                <w:color w:val="6C1D1F"/>
                <w:sz w:val="24"/>
                <w:szCs w:val="24"/>
              </w:rPr>
            </w:pPr>
            <w:r w:rsidRPr="00F92597">
              <w:rPr>
                <w:rFonts w:ascii="Times New Roman" w:hAnsi="Times New Roman" w:cs="Times New Roman"/>
                <w:b/>
                <w:bCs/>
                <w:color w:val="6C1D1F"/>
                <w:sz w:val="24"/>
                <w:szCs w:val="24"/>
              </w:rPr>
              <w:t>CWE-918</w:t>
            </w:r>
          </w:p>
          <w:p w:rsidR="006C2724" w:rsidRPr="00AC5A4C" w:rsidRDefault="006C2724" w:rsidP="006C2724">
            <w:pPr>
              <w:rPr>
                <w:rFonts w:ascii="Times New Roman" w:hAnsi="Times New Roman" w:cs="Times New Roman"/>
                <w:sz w:val="24"/>
                <w:szCs w:val="24"/>
              </w:rPr>
            </w:pPr>
            <w:r w:rsidRPr="00AC5A4C">
              <w:rPr>
                <w:rFonts w:ascii="Times New Roman" w:hAnsi="Times New Roman" w:cs="Times New Roman"/>
                <w:color w:val="4D5156"/>
                <w:sz w:val="24"/>
                <w:szCs w:val="24"/>
                <w:shd w:val="clear" w:color="auto" w:fill="FFFFFF"/>
              </w:rPr>
              <w:t>Request Forgery attack (SSRF)</w:t>
            </w:r>
          </w:p>
        </w:tc>
      </w:tr>
    </w:tbl>
    <w:p w:rsidR="00F31CE7" w:rsidRDefault="006C2724" w:rsidP="008D6DDA">
      <w:r>
        <w:t>3.</w:t>
      </w:r>
    </w:p>
    <w:p w:rsidR="00F31CE7" w:rsidRDefault="00F31CE7" w:rsidP="008D6DDA">
      <w:r>
        <w:t>1.Vulnerability Name :Broken Access control</w:t>
      </w:r>
    </w:p>
    <w:p w:rsidR="008D6DDA" w:rsidRDefault="008D6DDA" w:rsidP="008D6DDA">
      <w:r>
        <w:t xml:space="preserve">CWE : CWE-284 </w:t>
      </w:r>
      <w:r w:rsidRPr="00AD7657">
        <w:rPr>
          <w:rFonts w:ascii="Times New Roman" w:hAnsi="Times New Roman" w:cs="Times New Roman"/>
          <w:sz w:val="24"/>
          <w:szCs w:val="24"/>
        </w:rPr>
        <w:t>Improper Access Control</w:t>
      </w:r>
    </w:p>
    <w:p w:rsidR="008D6DDA" w:rsidRDefault="008D6DDA" w:rsidP="008D6DDA">
      <w:r>
        <w:t>OWASP Category: A01:2021</w:t>
      </w:r>
    </w:p>
    <w:p w:rsidR="008D6DDA" w:rsidRDefault="008D6DDA" w:rsidP="008D6DDA">
      <w:r>
        <w:t>DESCRIPTION: The restriction of access is less it provide easily access without many restrictions</w:t>
      </w:r>
    </w:p>
    <w:p w:rsidR="008D6DDA" w:rsidRDefault="008D6DDA" w:rsidP="008D6DDA">
      <w:r>
        <w:t>Business Impact: In business its access can be very devastated for the user as it can easily give access to hacker which can change or delete accounts.</w:t>
      </w:r>
    </w:p>
    <w:p w:rsidR="008D6DDA" w:rsidRDefault="008D6DDA" w:rsidP="008D6DDA">
      <w:r>
        <w:t>2.Vulnerability Name :Cryptographic Failures</w:t>
      </w:r>
    </w:p>
    <w:p w:rsidR="008D6DDA" w:rsidRDefault="008D6DDA" w:rsidP="008D6DDA">
      <w:r>
        <w:t xml:space="preserve">CWE : </w:t>
      </w:r>
      <w:r>
        <w:rPr>
          <w:rFonts w:ascii="Times New Roman" w:hAnsi="Times New Roman" w:cs="Times New Roman"/>
          <w:bCs/>
          <w:sz w:val="24"/>
          <w:szCs w:val="24"/>
        </w:rPr>
        <w:t xml:space="preserve">CWE-327 </w:t>
      </w:r>
      <w:r w:rsidRPr="006E0C24">
        <w:rPr>
          <w:rFonts w:ascii="Times New Roman" w:hAnsi="Times New Roman" w:cs="Times New Roman"/>
          <w:bCs/>
          <w:sz w:val="24"/>
          <w:szCs w:val="24"/>
        </w:rPr>
        <w:t>Use of a Broken or Risky Cryptographic Algorithm</w:t>
      </w:r>
    </w:p>
    <w:p w:rsidR="008D6DDA" w:rsidRDefault="008D6DDA" w:rsidP="008D6DDA">
      <w:r>
        <w:t>OWASP Category: A02:2021</w:t>
      </w:r>
    </w:p>
    <w:p w:rsidR="008D6DDA" w:rsidRDefault="008D6DDA" w:rsidP="008D6DDA">
      <w:pPr>
        <w:rPr>
          <w:rFonts w:ascii="Times New Roman" w:hAnsi="Times New Roman" w:cs="Times New Roman"/>
          <w:color w:val="202124"/>
          <w:sz w:val="24"/>
          <w:szCs w:val="24"/>
          <w:shd w:val="clear" w:color="auto" w:fill="FFFFFF"/>
        </w:rPr>
      </w:pPr>
      <w:r>
        <w:t>DESCRIPTION:</w:t>
      </w:r>
      <w:r w:rsidRPr="002D7264">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w:t>
      </w:r>
      <w:r w:rsidRPr="002D7264">
        <w:rPr>
          <w:rFonts w:ascii="Times New Roman" w:hAnsi="Times New Roman" w:cs="Times New Roman"/>
          <w:color w:val="202124"/>
          <w:sz w:val="24"/>
          <w:szCs w:val="24"/>
          <w:shd w:val="clear" w:color="auto" w:fill="FFFFFF"/>
        </w:rPr>
        <w:t>Using such an algorithm means that an attacker may be able to easily decrypt the encrypted data.</w:t>
      </w:r>
    </w:p>
    <w:p w:rsidR="007440B9" w:rsidRDefault="008D6DDA" w:rsidP="007440B9">
      <w:pPr>
        <w:jc w:val="both"/>
        <w:rPr>
          <w:rFonts w:ascii="Arial" w:hAnsi="Arial" w:cs="Arial"/>
          <w:color w:val="040C28"/>
          <w:sz w:val="30"/>
          <w:szCs w:val="30"/>
        </w:rPr>
      </w:pPr>
      <w:proofErr w:type="spellStart"/>
      <w:r>
        <w:rPr>
          <w:rFonts w:ascii="Times New Roman" w:hAnsi="Times New Roman" w:cs="Times New Roman"/>
          <w:color w:val="202124"/>
          <w:sz w:val="24"/>
          <w:szCs w:val="24"/>
          <w:shd w:val="clear" w:color="auto" w:fill="FFFFFF"/>
        </w:rPr>
        <w:t>Bussiness</w:t>
      </w:r>
      <w:proofErr w:type="spellEnd"/>
      <w:r>
        <w:rPr>
          <w:rFonts w:ascii="Times New Roman" w:hAnsi="Times New Roman" w:cs="Times New Roman"/>
          <w:color w:val="202124"/>
          <w:sz w:val="24"/>
          <w:szCs w:val="24"/>
          <w:shd w:val="clear" w:color="auto" w:fill="FFFFFF"/>
        </w:rPr>
        <w:t xml:space="preserve"> Impact:</w:t>
      </w:r>
      <w:r w:rsidRPr="002D7264">
        <w:rPr>
          <w:rFonts w:ascii="Arial" w:hAnsi="Arial" w:cs="Arial"/>
          <w:color w:val="040C28"/>
          <w:sz w:val="30"/>
          <w:szCs w:val="30"/>
        </w:rPr>
        <w:t xml:space="preserve"> </w:t>
      </w:r>
      <w:r w:rsidR="007440B9" w:rsidRPr="007440B9">
        <w:rPr>
          <w:rFonts w:ascii="Times New Roman" w:hAnsi="Times New Roman" w:cs="Times New Roman"/>
          <w:color w:val="040C28"/>
          <w:sz w:val="24"/>
          <w:szCs w:val="24"/>
        </w:rPr>
        <w:t>The use of weak algorithms, the creation of non-standard, untested algorithms, and improper application of algorithms will all significantly weaken the security of data.</w:t>
      </w:r>
    </w:p>
    <w:p w:rsidR="008D6DDA" w:rsidRDefault="008D6DDA" w:rsidP="008D6DDA">
      <w:pPr>
        <w:rPr>
          <w:rFonts w:ascii="Times New Roman" w:hAnsi="Times New Roman" w:cs="Times New Roman"/>
          <w:sz w:val="24"/>
          <w:szCs w:val="24"/>
        </w:rPr>
      </w:pPr>
      <w:r>
        <w:rPr>
          <w:rFonts w:ascii="Times New Roman" w:hAnsi="Times New Roman" w:cs="Times New Roman"/>
          <w:color w:val="202124"/>
          <w:sz w:val="24"/>
          <w:szCs w:val="24"/>
          <w:shd w:val="clear" w:color="auto" w:fill="FFFFFF"/>
        </w:rPr>
        <w:t>3.Vulnerability Name:</w:t>
      </w:r>
      <w:r w:rsidRPr="002D7264">
        <w:rPr>
          <w:rFonts w:ascii="Times New Roman" w:hAnsi="Times New Roman" w:cs="Times New Roman"/>
          <w:sz w:val="24"/>
          <w:szCs w:val="24"/>
        </w:rPr>
        <w:t xml:space="preserve"> </w:t>
      </w:r>
      <w:r>
        <w:rPr>
          <w:rFonts w:ascii="Times New Roman" w:hAnsi="Times New Roman" w:cs="Times New Roman"/>
          <w:sz w:val="24"/>
          <w:szCs w:val="24"/>
        </w:rPr>
        <w:t>Injection</w:t>
      </w:r>
    </w:p>
    <w:p w:rsidR="008D6DDA" w:rsidRDefault="008D6DDA" w:rsidP="008D6DDA">
      <w:r>
        <w:t xml:space="preserve">CWE : </w:t>
      </w:r>
      <w:r w:rsidRPr="002D7264">
        <w:rPr>
          <w:rFonts w:ascii="Times New Roman" w:hAnsi="Times New Roman" w:cs="Times New Roman"/>
        </w:rPr>
        <w:t>CWE-89: Improper Neutralization of Special Elements used in an SQL Command ('SQL Injection')</w:t>
      </w:r>
    </w:p>
    <w:p w:rsidR="008D6DDA" w:rsidRDefault="008D6DDA" w:rsidP="008D6DDA">
      <w:r>
        <w:t>OWASP Category: A03:2021</w:t>
      </w:r>
    </w:p>
    <w:p w:rsidR="008D6DDA" w:rsidRDefault="008D6DDA" w:rsidP="008D6DDA">
      <w:pPr>
        <w:rPr>
          <w:rFonts w:ascii="Times New Roman" w:hAnsi="Times New Roman" w:cs="Times New Roman"/>
          <w:color w:val="202124"/>
          <w:sz w:val="24"/>
          <w:szCs w:val="24"/>
          <w:shd w:val="clear" w:color="auto" w:fill="FFFFFF"/>
        </w:rPr>
      </w:pPr>
      <w:r>
        <w:t>DESCRIPTION:</w:t>
      </w:r>
      <w:r w:rsidRPr="002D7264">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w:t>
      </w:r>
      <w:r w:rsidRPr="002D7264">
        <w:rPr>
          <w:rFonts w:ascii="Times New Roman" w:hAnsi="Times New Roman" w:cs="Times New Roman"/>
          <w:color w:val="202124"/>
          <w:sz w:val="24"/>
          <w:szCs w:val="24"/>
          <w:shd w:val="clear" w:color="auto" w:fill="FFFFFF"/>
        </w:rPr>
        <w:t>Using such an algorithm means that an attacker may be able to easily decrypt the encrypted data.</w:t>
      </w:r>
    </w:p>
    <w:p w:rsidR="004E4FA9" w:rsidRPr="004E4FA9" w:rsidRDefault="008D6DDA" w:rsidP="008D6DDA">
      <w:pPr>
        <w:rPr>
          <w:rFonts w:ascii="Times New Roman" w:hAnsi="Times New Roman" w:cs="Times New Roman"/>
          <w:sz w:val="24"/>
          <w:szCs w:val="24"/>
        </w:rPr>
      </w:pPr>
      <w:proofErr w:type="spellStart"/>
      <w:r>
        <w:rPr>
          <w:rFonts w:ascii="Times New Roman" w:hAnsi="Times New Roman" w:cs="Times New Roman"/>
          <w:color w:val="202124"/>
          <w:sz w:val="24"/>
          <w:szCs w:val="24"/>
          <w:shd w:val="clear" w:color="auto" w:fill="FFFFFF"/>
        </w:rPr>
        <w:t>Bussiness</w:t>
      </w:r>
      <w:proofErr w:type="spellEnd"/>
      <w:r>
        <w:rPr>
          <w:rFonts w:ascii="Times New Roman" w:hAnsi="Times New Roman" w:cs="Times New Roman"/>
          <w:color w:val="202124"/>
          <w:sz w:val="24"/>
          <w:szCs w:val="24"/>
          <w:shd w:val="clear" w:color="auto" w:fill="FFFFFF"/>
        </w:rPr>
        <w:t xml:space="preserve"> Impact:</w:t>
      </w:r>
      <w:r w:rsidRPr="006E0C24">
        <w:rPr>
          <w:rFonts w:ascii="Times New Roman" w:hAnsi="Times New Roman" w:cs="Times New Roman"/>
          <w:b/>
        </w:rPr>
        <w:t xml:space="preserve"> </w:t>
      </w:r>
      <w:r w:rsidR="004E4FA9" w:rsidRPr="004E4FA9">
        <w:rPr>
          <w:rFonts w:ascii="Times New Roman" w:hAnsi="Times New Roman" w:cs="Times New Roman"/>
          <w:sz w:val="24"/>
          <w:szCs w:val="24"/>
        </w:rPr>
        <w:t xml:space="preserve">A business would be seriously harmed by the </w:t>
      </w:r>
      <w:proofErr w:type="spellStart"/>
      <w:r w:rsidR="004E4FA9" w:rsidRPr="004E4FA9">
        <w:rPr>
          <w:rFonts w:ascii="Times New Roman" w:hAnsi="Times New Roman" w:cs="Times New Roman"/>
          <w:sz w:val="24"/>
          <w:szCs w:val="24"/>
        </w:rPr>
        <w:t>unauthorised</w:t>
      </w:r>
      <w:proofErr w:type="spellEnd"/>
      <w:r w:rsidR="004E4FA9" w:rsidRPr="004E4FA9">
        <w:rPr>
          <w:rFonts w:ascii="Times New Roman" w:hAnsi="Times New Roman" w:cs="Times New Roman"/>
          <w:sz w:val="24"/>
          <w:szCs w:val="24"/>
        </w:rPr>
        <w:t xml:space="preserve"> access of user lists, the deletion of entire tables, and, in some situations, the attacker obtaining administrative rights to a database.</w:t>
      </w:r>
    </w:p>
    <w:p w:rsidR="008D6DDA" w:rsidRDefault="008D6DDA" w:rsidP="008D6DDA">
      <w:pP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4.Vulnerability </w:t>
      </w:r>
      <w:proofErr w:type="spellStart"/>
      <w:r>
        <w:rPr>
          <w:rFonts w:ascii="Times New Roman" w:hAnsi="Times New Roman" w:cs="Times New Roman"/>
          <w:color w:val="4D5156"/>
          <w:sz w:val="24"/>
          <w:szCs w:val="24"/>
          <w:shd w:val="clear" w:color="auto" w:fill="FFFFFF"/>
        </w:rPr>
        <w:t>Name:Insecure</w:t>
      </w:r>
      <w:proofErr w:type="spellEnd"/>
      <w:r>
        <w:rPr>
          <w:rFonts w:ascii="Times New Roman" w:hAnsi="Times New Roman" w:cs="Times New Roman"/>
          <w:color w:val="4D5156"/>
          <w:sz w:val="24"/>
          <w:szCs w:val="24"/>
          <w:shd w:val="clear" w:color="auto" w:fill="FFFFFF"/>
        </w:rPr>
        <w:t xml:space="preserve"> Design</w:t>
      </w:r>
    </w:p>
    <w:p w:rsidR="008D6DDA" w:rsidRPr="005B2F14" w:rsidRDefault="008D6DDA" w:rsidP="008D6DDA">
      <w:pPr>
        <w:rPr>
          <w:rFonts w:ascii="Times New Roman" w:hAnsi="Times New Roman" w:cs="Times New Roman"/>
          <w:sz w:val="24"/>
          <w:szCs w:val="24"/>
        </w:rPr>
      </w:pPr>
      <w:r w:rsidRPr="005B2F14">
        <w:rPr>
          <w:rFonts w:ascii="Times New Roman" w:hAnsi="Times New Roman" w:cs="Times New Roman"/>
          <w:sz w:val="24"/>
          <w:szCs w:val="24"/>
        </w:rPr>
        <w:t>CWE : CWE-657:Violation of Secure Design Principles</w:t>
      </w:r>
    </w:p>
    <w:p w:rsidR="008D6DDA" w:rsidRPr="00B325EA" w:rsidRDefault="008D6DDA" w:rsidP="008D6DDA">
      <w:pPr>
        <w:rPr>
          <w:rFonts w:ascii="Times New Roman" w:hAnsi="Times New Roman" w:cs="Times New Roman"/>
          <w:color w:val="202124"/>
          <w:sz w:val="24"/>
          <w:szCs w:val="24"/>
          <w:shd w:val="clear" w:color="auto" w:fill="FFFFFF"/>
        </w:rPr>
      </w:pPr>
      <w:r>
        <w:t>DESCRIPTION:</w:t>
      </w:r>
      <w:r w:rsidRPr="002D7264">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w:t>
      </w:r>
      <w:r w:rsidRPr="00B325EA">
        <w:rPr>
          <w:rFonts w:ascii="Times New Roman" w:hAnsi="Times New Roman" w:cs="Times New Roman"/>
          <w:color w:val="202124"/>
          <w:sz w:val="24"/>
          <w:szCs w:val="24"/>
          <w:shd w:val="clear" w:color="auto" w:fill="FFFFFF"/>
        </w:rPr>
        <w:t>It is</w:t>
      </w:r>
      <w:r w:rsidRPr="00B325EA">
        <w:rPr>
          <w:rFonts w:ascii="Times New Roman" w:hAnsi="Times New Roman" w:cs="Times New Roman"/>
          <w:color w:val="040C28"/>
          <w:sz w:val="24"/>
          <w:szCs w:val="24"/>
        </w:rPr>
        <w:t> related to critical design and architectural flaws in web applications that hackers can exploit</w:t>
      </w:r>
      <w:r w:rsidRPr="00B325EA">
        <w:rPr>
          <w:rFonts w:ascii="Times New Roman" w:hAnsi="Times New Roman" w:cs="Times New Roman"/>
          <w:color w:val="202124"/>
          <w:sz w:val="24"/>
          <w:szCs w:val="24"/>
          <w:shd w:val="clear" w:color="auto" w:fill="FFFFFF"/>
        </w:rPr>
        <w:t>.</w:t>
      </w:r>
    </w:p>
    <w:p w:rsidR="008D6DDA" w:rsidRDefault="008D6DDA" w:rsidP="008D6DDA">
      <w:pPr>
        <w:rPr>
          <w:rFonts w:ascii="Times New Roman" w:hAnsi="Times New Roman" w:cs="Times New Roman"/>
          <w:color w:val="202124"/>
          <w:sz w:val="24"/>
          <w:szCs w:val="24"/>
          <w:shd w:val="clear" w:color="auto" w:fill="FFFFFF"/>
        </w:rPr>
      </w:pPr>
      <w:proofErr w:type="spellStart"/>
      <w:r w:rsidRPr="005B2F14">
        <w:rPr>
          <w:rFonts w:ascii="Times New Roman" w:hAnsi="Times New Roman" w:cs="Times New Roman"/>
          <w:color w:val="202124"/>
          <w:sz w:val="24"/>
          <w:szCs w:val="24"/>
          <w:shd w:val="clear" w:color="auto" w:fill="FFFFFF"/>
        </w:rPr>
        <w:t>Bussiness</w:t>
      </w:r>
      <w:proofErr w:type="spellEnd"/>
      <w:r w:rsidRPr="005B2F14">
        <w:rPr>
          <w:rFonts w:ascii="Times New Roman" w:hAnsi="Times New Roman" w:cs="Times New Roman"/>
          <w:color w:val="202124"/>
          <w:sz w:val="24"/>
          <w:szCs w:val="24"/>
          <w:shd w:val="clear" w:color="auto" w:fill="FFFFFF"/>
        </w:rPr>
        <w:t xml:space="preserve"> Impact</w:t>
      </w:r>
      <w:r>
        <w:rPr>
          <w:rFonts w:ascii="Times New Roman" w:hAnsi="Times New Roman" w:cs="Times New Roman"/>
          <w:color w:val="202124"/>
          <w:sz w:val="24"/>
          <w:szCs w:val="24"/>
          <w:shd w:val="clear" w:color="auto" w:fill="FFFFFF"/>
        </w:rPr>
        <w:t>:</w:t>
      </w:r>
      <w:r w:rsidRPr="005B2F14">
        <w:rPr>
          <w:rFonts w:ascii="Times New Roman" w:hAnsi="Times New Roman" w:cs="Times New Roman"/>
          <w:color w:val="202124"/>
          <w:sz w:val="24"/>
          <w:szCs w:val="24"/>
          <w:shd w:val="clear" w:color="auto" w:fill="FFFFFF"/>
        </w:rPr>
        <w:t xml:space="preserve"> Failing to do so can lead to </w:t>
      </w:r>
      <w:r w:rsidRPr="005B2F14">
        <w:rPr>
          <w:rFonts w:ascii="Times New Roman" w:hAnsi="Times New Roman" w:cs="Times New Roman"/>
          <w:color w:val="040C28"/>
          <w:sz w:val="24"/>
          <w:szCs w:val="24"/>
        </w:rPr>
        <w:t>flaws that threaten your organizational security, compromising sensitive data, granting privileges to individuals who can abuse them, and more</w:t>
      </w:r>
      <w:r w:rsidRPr="005B2F14">
        <w:rPr>
          <w:rFonts w:ascii="Times New Roman" w:hAnsi="Times New Roman" w:cs="Times New Roman"/>
          <w:color w:val="202124"/>
          <w:sz w:val="24"/>
          <w:szCs w:val="24"/>
          <w:shd w:val="clear" w:color="auto" w:fill="FFFFFF"/>
        </w:rPr>
        <w:t>.</w:t>
      </w:r>
    </w:p>
    <w:p w:rsidR="008D6DDA" w:rsidRDefault="008D6DDA" w:rsidP="008D6DDA">
      <w:pPr>
        <w:rPr>
          <w:rFonts w:ascii="Times New Roman" w:hAnsi="Times New Roman" w:cs="Times New Roman"/>
          <w:color w:val="202124"/>
          <w:sz w:val="24"/>
          <w:szCs w:val="24"/>
          <w:shd w:val="clear" w:color="auto" w:fill="FFFFFF"/>
        </w:rPr>
      </w:pPr>
    </w:p>
    <w:p w:rsidR="008D6DDA" w:rsidRDefault="008D6DDA" w:rsidP="008D6DDA">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5.Vulnerability Name: Security Misconfiguration</w:t>
      </w:r>
    </w:p>
    <w:p w:rsidR="008D6DDA" w:rsidRDefault="008D6DDA" w:rsidP="008D6DDA">
      <w:pPr>
        <w:rPr>
          <w:rFonts w:ascii="Times New Roman" w:hAnsi="Times New Roman" w:cs="Times New Roman"/>
          <w:sz w:val="24"/>
          <w:szCs w:val="24"/>
        </w:rPr>
      </w:pPr>
      <w:r w:rsidRPr="005B2F14">
        <w:rPr>
          <w:rFonts w:ascii="Times New Roman" w:hAnsi="Times New Roman" w:cs="Times New Roman"/>
          <w:sz w:val="24"/>
          <w:szCs w:val="24"/>
        </w:rPr>
        <w:t>CWE : CWE-</w:t>
      </w:r>
      <w:r>
        <w:rPr>
          <w:rFonts w:ascii="Times New Roman" w:hAnsi="Times New Roman" w:cs="Times New Roman"/>
          <w:sz w:val="24"/>
          <w:szCs w:val="24"/>
        </w:rPr>
        <w:t xml:space="preserve">16 </w:t>
      </w:r>
      <w:r w:rsidRPr="00566CBC">
        <w:rPr>
          <w:rFonts w:ascii="Times New Roman" w:hAnsi="Times New Roman" w:cs="Times New Roman"/>
          <w:bCs/>
          <w:sz w:val="24"/>
          <w:szCs w:val="24"/>
        </w:rPr>
        <w:t>Configuration</w:t>
      </w:r>
    </w:p>
    <w:p w:rsidR="008D6DDA" w:rsidRPr="00566CBC" w:rsidRDefault="008D6DDA" w:rsidP="008D6DDA">
      <w:pPr>
        <w:rPr>
          <w:rFonts w:ascii="Times New Roman" w:hAnsi="Times New Roman" w:cs="Times New Roman"/>
          <w:color w:val="202124"/>
          <w:sz w:val="24"/>
          <w:szCs w:val="24"/>
          <w:shd w:val="clear" w:color="auto" w:fill="FFFFFF"/>
        </w:rPr>
      </w:pPr>
      <w:r w:rsidRPr="00566CBC">
        <w:rPr>
          <w:rFonts w:ascii="Times New Roman" w:hAnsi="Times New Roman" w:cs="Times New Roman"/>
          <w:sz w:val="24"/>
          <w:szCs w:val="24"/>
        </w:rPr>
        <w:t>DESCRIPTION:</w:t>
      </w:r>
      <w:r w:rsidRPr="00566CBC">
        <w:rPr>
          <w:rFonts w:ascii="Times New Roman" w:hAnsi="Times New Roman" w:cs="Times New Roman"/>
          <w:color w:val="202124"/>
          <w:sz w:val="24"/>
          <w:szCs w:val="24"/>
          <w:shd w:val="clear" w:color="auto" w:fill="FFFFFF"/>
        </w:rPr>
        <w:t xml:space="preserve">  A security misconfiguration occurs when system or application configuration settings are missing or are erroneously implemented, allowing unauthorized access.</w:t>
      </w:r>
    </w:p>
    <w:p w:rsidR="008D6DDA" w:rsidRPr="00566CBC" w:rsidRDefault="008D6DDA" w:rsidP="008D6DDA">
      <w:pPr>
        <w:rPr>
          <w:rFonts w:ascii="Times New Roman" w:hAnsi="Times New Roman" w:cs="Times New Roman"/>
          <w:color w:val="4D5156"/>
          <w:sz w:val="24"/>
          <w:szCs w:val="24"/>
          <w:shd w:val="clear" w:color="auto" w:fill="FFFFFF"/>
        </w:rPr>
      </w:pPr>
      <w:proofErr w:type="spellStart"/>
      <w:r w:rsidRPr="00566CBC">
        <w:rPr>
          <w:rFonts w:ascii="Times New Roman" w:hAnsi="Times New Roman" w:cs="Times New Roman"/>
          <w:color w:val="202124"/>
          <w:sz w:val="24"/>
          <w:szCs w:val="24"/>
          <w:shd w:val="clear" w:color="auto" w:fill="FFFFFF"/>
        </w:rPr>
        <w:t>Bussiness</w:t>
      </w:r>
      <w:proofErr w:type="spellEnd"/>
      <w:r w:rsidRPr="00566CBC">
        <w:rPr>
          <w:rFonts w:ascii="Times New Roman" w:hAnsi="Times New Roman" w:cs="Times New Roman"/>
          <w:color w:val="202124"/>
          <w:sz w:val="24"/>
          <w:szCs w:val="24"/>
          <w:shd w:val="clear" w:color="auto" w:fill="FFFFFF"/>
        </w:rPr>
        <w:t xml:space="preserve"> Impact:</w:t>
      </w:r>
      <w:r w:rsidRPr="00566CBC">
        <w:rPr>
          <w:rFonts w:ascii="Times New Roman" w:hAnsi="Times New Roman" w:cs="Times New Roman"/>
          <w:color w:val="202124"/>
          <w:sz w:val="30"/>
          <w:szCs w:val="30"/>
          <w:shd w:val="clear" w:color="auto" w:fill="FFFFFF"/>
        </w:rPr>
        <w:t xml:space="preserve"> </w:t>
      </w:r>
      <w:r w:rsidRPr="00566CBC">
        <w:rPr>
          <w:rFonts w:ascii="Times New Roman" w:hAnsi="Times New Roman" w:cs="Times New Roman"/>
          <w:color w:val="202124"/>
          <w:sz w:val="24"/>
          <w:szCs w:val="24"/>
          <w:shd w:val="clear" w:color="auto" w:fill="FFFFFF"/>
        </w:rPr>
        <w:t>Security misconfigurations allow attackers to gain unauthorized access to networks, systems and data, which in turn can cause significant monetary and reputational damage to your organization.</w:t>
      </w:r>
    </w:p>
    <w:p w:rsidR="008D6DDA" w:rsidRPr="00661EFD" w:rsidRDefault="008D6DDA" w:rsidP="008D6DDA">
      <w:pPr>
        <w:shd w:val="clear" w:color="auto" w:fill="FFFFFF"/>
        <w:spacing w:after="300" w:line="240" w:lineRule="auto"/>
        <w:outlineLvl w:val="0"/>
        <w:rPr>
          <w:rFonts w:ascii="Times New Roman" w:hAnsi="Times New Roman" w:cs="Times New Roman"/>
          <w:sz w:val="24"/>
          <w:szCs w:val="24"/>
        </w:rPr>
      </w:pPr>
      <w:r w:rsidRPr="00661EFD">
        <w:rPr>
          <w:rFonts w:ascii="Times New Roman" w:hAnsi="Times New Roman" w:cs="Times New Roman"/>
          <w:b/>
          <w:sz w:val="24"/>
          <w:szCs w:val="24"/>
        </w:rPr>
        <w:t xml:space="preserve">6 </w:t>
      </w:r>
      <w:r w:rsidRPr="003C31C7">
        <w:rPr>
          <w:rFonts w:ascii="Times New Roman" w:hAnsi="Times New Roman" w:cs="Times New Roman"/>
          <w:sz w:val="24"/>
          <w:szCs w:val="24"/>
        </w:rPr>
        <w:t>Vulnerability Name:</w:t>
      </w:r>
      <w:r w:rsidRPr="00661EFD">
        <w:rPr>
          <w:rFonts w:ascii="Times New Roman" w:hAnsi="Times New Roman" w:cs="Times New Roman"/>
          <w:sz w:val="24"/>
          <w:szCs w:val="24"/>
        </w:rPr>
        <w:t xml:space="preserve"> </w:t>
      </w:r>
      <w:r w:rsidRPr="00524B25">
        <w:rPr>
          <w:rFonts w:ascii="Times New Roman" w:eastAsia="Times New Roman" w:hAnsi="Times New Roman" w:cs="Times New Roman"/>
          <w:spacing w:val="-2"/>
          <w:kern w:val="36"/>
          <w:sz w:val="24"/>
          <w:szCs w:val="24"/>
        </w:rPr>
        <w:t>Vulnerable and Outdated Components</w:t>
      </w:r>
    </w:p>
    <w:p w:rsidR="008D6DDA" w:rsidRPr="003C31C7" w:rsidRDefault="008D6DDA" w:rsidP="008D6DDA">
      <w:pPr>
        <w:pStyle w:val="Normal1"/>
        <w:spacing w:before="240" w:after="240"/>
        <w:jc w:val="both"/>
        <w:rPr>
          <w:rFonts w:ascii="Times New Roman" w:hAnsi="Times New Roman" w:cs="Times New Roman"/>
          <w:sz w:val="24"/>
          <w:szCs w:val="24"/>
        </w:rPr>
      </w:pPr>
      <w:r w:rsidRPr="003C31C7">
        <w:rPr>
          <w:rFonts w:ascii="Times New Roman" w:hAnsi="Times New Roman" w:cs="Times New Roman"/>
          <w:sz w:val="24"/>
          <w:szCs w:val="24"/>
        </w:rPr>
        <w:t xml:space="preserve">CWE : </w:t>
      </w:r>
      <w:r w:rsidRPr="003C31C7">
        <w:rPr>
          <w:rFonts w:ascii="Times New Roman" w:hAnsi="Times New Roman" w:cs="Times New Roman"/>
          <w:bCs/>
          <w:color w:val="6C1D1F"/>
          <w:sz w:val="24"/>
          <w:szCs w:val="24"/>
        </w:rPr>
        <w:t>CWE-1104</w:t>
      </w:r>
    </w:p>
    <w:p w:rsidR="008D6DDA" w:rsidRPr="003C31C7" w:rsidRDefault="008D6DDA" w:rsidP="008D6DDA">
      <w:pPr>
        <w:pStyle w:val="Normal1"/>
        <w:spacing w:before="240" w:after="240"/>
        <w:jc w:val="both"/>
        <w:rPr>
          <w:rFonts w:ascii="Times New Roman" w:hAnsi="Times New Roman" w:cs="Times New Roman"/>
          <w:sz w:val="24"/>
          <w:szCs w:val="24"/>
        </w:rPr>
      </w:pPr>
      <w:r w:rsidRPr="003C31C7">
        <w:rPr>
          <w:rFonts w:ascii="Times New Roman" w:hAnsi="Times New Roman" w:cs="Times New Roman"/>
          <w:sz w:val="24"/>
          <w:szCs w:val="24"/>
        </w:rPr>
        <w:t xml:space="preserve">OWASP Category: A06:2021 </w:t>
      </w:r>
    </w:p>
    <w:p w:rsidR="008D6DDA" w:rsidRPr="003C31C7" w:rsidRDefault="008D6DDA" w:rsidP="008D6DDA">
      <w:pPr>
        <w:pStyle w:val="Normal1"/>
        <w:spacing w:before="240" w:after="240"/>
        <w:rPr>
          <w:rFonts w:ascii="Times New Roman" w:hAnsi="Times New Roman" w:cs="Times New Roman"/>
          <w:sz w:val="24"/>
          <w:szCs w:val="24"/>
        </w:rPr>
      </w:pPr>
      <w:r w:rsidRPr="003C31C7">
        <w:rPr>
          <w:rFonts w:ascii="Times New Roman" w:hAnsi="Times New Roman" w:cs="Times New Roman"/>
          <w:sz w:val="24"/>
          <w:szCs w:val="24"/>
        </w:rPr>
        <w:t xml:space="preserve">Description: </w:t>
      </w:r>
      <w:r w:rsidRPr="003C31C7">
        <w:rPr>
          <w:rFonts w:ascii="Times New Roman" w:hAnsi="Times New Roman" w:cs="Times New Roman"/>
          <w:bCs/>
          <w:color w:val="6C1D1F"/>
          <w:sz w:val="24"/>
          <w:szCs w:val="24"/>
        </w:rPr>
        <w:t>Use of Unmaintained Third Party Components</w:t>
      </w:r>
    </w:p>
    <w:p w:rsidR="008D6DDA" w:rsidRPr="00661EFD" w:rsidRDefault="008D6DDA" w:rsidP="008D6DDA">
      <w:pPr>
        <w:pStyle w:val="Normal1"/>
        <w:spacing w:before="240" w:after="240"/>
        <w:jc w:val="both"/>
        <w:rPr>
          <w:rFonts w:ascii="Times New Roman" w:hAnsi="Times New Roman" w:cs="Times New Roman"/>
          <w:color w:val="000000"/>
          <w:sz w:val="24"/>
          <w:szCs w:val="24"/>
        </w:rPr>
      </w:pPr>
      <w:r w:rsidRPr="00C46146">
        <w:rPr>
          <w:rFonts w:ascii="Times New Roman" w:hAnsi="Times New Roman" w:cs="Times New Roman"/>
          <w:sz w:val="24"/>
          <w:szCs w:val="24"/>
        </w:rPr>
        <w:t>Business Impact:</w:t>
      </w:r>
      <w:r w:rsidRPr="00661EFD">
        <w:rPr>
          <w:rFonts w:ascii="Times New Roman" w:hAnsi="Times New Roman" w:cs="Times New Roman"/>
          <w:sz w:val="24"/>
          <w:szCs w:val="24"/>
        </w:rPr>
        <w:t xml:space="preserve"> </w:t>
      </w:r>
      <w:r w:rsidRPr="00661EFD">
        <w:rPr>
          <w:rFonts w:ascii="Times New Roman" w:hAnsi="Times New Roman" w:cs="Times New Roman"/>
          <w:color w:val="000000"/>
          <w:sz w:val="24"/>
          <w:szCs w:val="24"/>
        </w:rPr>
        <w:t>The product relies on third-party components that are not actively supported or maintained by the original developer or a trusted proxy for the original developer.</w:t>
      </w:r>
    </w:p>
    <w:p w:rsidR="008D6DDA" w:rsidRPr="00661EFD" w:rsidRDefault="008D6DDA" w:rsidP="008D6DDA">
      <w:pPr>
        <w:pStyle w:val="Normal1"/>
        <w:spacing w:before="240" w:after="240"/>
        <w:jc w:val="both"/>
        <w:rPr>
          <w:rFonts w:ascii="Times New Roman" w:hAnsi="Times New Roman" w:cs="Times New Roman"/>
          <w:color w:val="4D5156"/>
          <w:sz w:val="24"/>
          <w:szCs w:val="24"/>
          <w:shd w:val="clear" w:color="auto" w:fill="FFFFFF"/>
        </w:rPr>
      </w:pPr>
      <w:r w:rsidRPr="00661EFD">
        <w:rPr>
          <w:rFonts w:ascii="Times New Roman" w:hAnsi="Times New Roman" w:cs="Times New Roman"/>
          <w:color w:val="4D5156"/>
          <w:sz w:val="24"/>
          <w:szCs w:val="24"/>
          <w:shd w:val="clear" w:color="auto" w:fill="FFFFFF"/>
        </w:rPr>
        <w:t>Using vulnerable and outdated components is the sixth category in OWASP Top 10 web application security risks and one of the most common and serious mistakes developers and companies make. It can lead to devastating consequences such as </w:t>
      </w:r>
      <w:r w:rsidRPr="00661EFD">
        <w:rPr>
          <w:rFonts w:ascii="Times New Roman" w:hAnsi="Times New Roman" w:cs="Times New Roman"/>
          <w:color w:val="040C28"/>
          <w:sz w:val="24"/>
          <w:szCs w:val="24"/>
        </w:rPr>
        <w:t>data breaches, malware infections, and compromised systems</w:t>
      </w:r>
      <w:r w:rsidRPr="00661EFD">
        <w:rPr>
          <w:rFonts w:ascii="Times New Roman" w:hAnsi="Times New Roman" w:cs="Times New Roman"/>
          <w:color w:val="4D5156"/>
          <w:sz w:val="24"/>
          <w:szCs w:val="24"/>
          <w:shd w:val="clear" w:color="auto" w:fill="FFFFFF"/>
        </w:rPr>
        <w:t>.</w:t>
      </w:r>
    </w:p>
    <w:p w:rsidR="008D6DDA" w:rsidRPr="005B14A3" w:rsidRDefault="008D6DDA" w:rsidP="008D6DDA">
      <w:pPr>
        <w:numPr>
          <w:ilvl w:val="0"/>
          <w:numId w:val="1"/>
        </w:numPr>
        <w:shd w:val="clear" w:color="auto" w:fill="FFFFFF"/>
        <w:spacing w:beforeAutospacing="1" w:after="100" w:afterAutospacing="1" w:line="240" w:lineRule="auto"/>
        <w:ind w:left="0"/>
        <w:rPr>
          <w:rFonts w:ascii="Times New Roman" w:eastAsia="Times New Roman" w:hAnsi="Times New Roman" w:cs="Times New Roman"/>
          <w:color w:val="000000" w:themeColor="text1"/>
          <w:sz w:val="24"/>
          <w:szCs w:val="24"/>
        </w:rPr>
      </w:pPr>
      <w:r w:rsidRPr="005B14A3">
        <w:rPr>
          <w:rFonts w:ascii="Times New Roman" w:hAnsi="Times New Roman" w:cs="Times New Roman"/>
          <w:sz w:val="24"/>
          <w:szCs w:val="24"/>
        </w:rPr>
        <w:t xml:space="preserve">7.Vulnerability Name: </w:t>
      </w:r>
      <w:hyperlink r:id="rId9" w:history="1">
        <w:r w:rsidRPr="005B14A3">
          <w:rPr>
            <w:rFonts w:ascii="Times New Roman" w:eastAsia="Times New Roman" w:hAnsi="Times New Roman" w:cs="Times New Roman"/>
            <w:color w:val="000000" w:themeColor="text1"/>
            <w:sz w:val="24"/>
            <w:szCs w:val="24"/>
          </w:rPr>
          <w:t xml:space="preserve"> Identification and Authentication Failures</w:t>
        </w:r>
      </w:hyperlink>
    </w:p>
    <w:p w:rsidR="008D6DDA" w:rsidRPr="00661EFD" w:rsidRDefault="008D6DDA" w:rsidP="008D6DDA">
      <w:pPr>
        <w:pStyle w:val="Normal1"/>
        <w:spacing w:before="240" w:after="240"/>
        <w:jc w:val="both"/>
        <w:rPr>
          <w:rFonts w:ascii="Times New Roman" w:hAnsi="Times New Roman" w:cs="Times New Roman"/>
          <w:color w:val="000000" w:themeColor="text1"/>
          <w:sz w:val="24"/>
          <w:szCs w:val="24"/>
        </w:rPr>
      </w:pPr>
      <w:r w:rsidRPr="005B14A3">
        <w:rPr>
          <w:rFonts w:ascii="Times New Roman" w:hAnsi="Times New Roman" w:cs="Times New Roman"/>
          <w:sz w:val="24"/>
          <w:szCs w:val="24"/>
        </w:rPr>
        <w:t>CWE :</w:t>
      </w:r>
      <w:r w:rsidRPr="00661EFD">
        <w:rPr>
          <w:rFonts w:ascii="Times New Roman" w:hAnsi="Times New Roman" w:cs="Times New Roman"/>
          <w:sz w:val="24"/>
          <w:szCs w:val="24"/>
        </w:rPr>
        <w:t xml:space="preserve"> </w:t>
      </w:r>
      <w:hyperlink r:id="rId10" w:history="1">
        <w:r w:rsidRPr="00661EFD">
          <w:rPr>
            <w:rStyle w:val="Hyperlink"/>
            <w:rFonts w:ascii="Times New Roman" w:hAnsi="Times New Roman" w:cs="Times New Roman"/>
            <w:color w:val="000000" w:themeColor="text1"/>
            <w:sz w:val="24"/>
            <w:szCs w:val="24"/>
            <w:u w:val="none"/>
            <w:shd w:val="clear" w:color="auto" w:fill="FFFFFF"/>
          </w:rPr>
          <w:t>CWE-287 Improper Authentication</w:t>
        </w:r>
      </w:hyperlink>
    </w:p>
    <w:p w:rsidR="008D6DDA" w:rsidRPr="005B14A3" w:rsidRDefault="008D6DDA" w:rsidP="008D6DDA">
      <w:pPr>
        <w:pStyle w:val="Normal1"/>
        <w:spacing w:before="240" w:after="240"/>
        <w:jc w:val="both"/>
        <w:rPr>
          <w:rFonts w:ascii="Times New Roman" w:hAnsi="Times New Roman" w:cs="Times New Roman"/>
          <w:sz w:val="24"/>
          <w:szCs w:val="24"/>
        </w:rPr>
      </w:pPr>
      <w:r w:rsidRPr="005B14A3">
        <w:rPr>
          <w:rFonts w:ascii="Times New Roman" w:hAnsi="Times New Roman" w:cs="Times New Roman"/>
          <w:sz w:val="24"/>
          <w:szCs w:val="24"/>
        </w:rPr>
        <w:t xml:space="preserve">OWASP Category: A06:2021 </w:t>
      </w:r>
    </w:p>
    <w:p w:rsidR="008D6DDA" w:rsidRPr="005B14A3" w:rsidRDefault="008D6DDA" w:rsidP="008D6DDA">
      <w:pPr>
        <w:pStyle w:val="Normal1"/>
        <w:spacing w:before="240" w:after="240"/>
        <w:rPr>
          <w:rFonts w:ascii="Times New Roman" w:hAnsi="Times New Roman" w:cs="Times New Roman"/>
          <w:sz w:val="24"/>
          <w:szCs w:val="24"/>
        </w:rPr>
      </w:pPr>
      <w:r w:rsidRPr="005B14A3">
        <w:rPr>
          <w:rFonts w:ascii="Times New Roman" w:hAnsi="Times New Roman" w:cs="Times New Roman"/>
          <w:sz w:val="24"/>
          <w:szCs w:val="24"/>
        </w:rPr>
        <w:t xml:space="preserve">Description: </w:t>
      </w:r>
      <w:r w:rsidRPr="005B14A3">
        <w:rPr>
          <w:rFonts w:ascii="Times New Roman" w:hAnsi="Times New Roman" w:cs="Times New Roman"/>
          <w:color w:val="000000"/>
          <w:sz w:val="24"/>
          <w:szCs w:val="24"/>
        </w:rPr>
        <w:t>When an actor claims to have a given identity, the product does not prove or insufficiently proves that the claim is correct.</w:t>
      </w:r>
    </w:p>
    <w:p w:rsidR="008D6DDA" w:rsidRPr="00661EFD" w:rsidRDefault="008D6DDA" w:rsidP="008D6DDA">
      <w:pPr>
        <w:pStyle w:val="Normal1"/>
        <w:spacing w:before="240" w:after="240"/>
        <w:jc w:val="both"/>
        <w:rPr>
          <w:rFonts w:ascii="Times New Roman" w:hAnsi="Times New Roman" w:cs="Times New Roman"/>
          <w:color w:val="4D5156"/>
          <w:sz w:val="24"/>
          <w:szCs w:val="24"/>
          <w:shd w:val="clear" w:color="auto" w:fill="FFFFFF"/>
        </w:rPr>
      </w:pPr>
      <w:r w:rsidRPr="005B14A3">
        <w:rPr>
          <w:rFonts w:ascii="Times New Roman" w:hAnsi="Times New Roman" w:cs="Times New Roman"/>
          <w:sz w:val="24"/>
          <w:szCs w:val="24"/>
        </w:rPr>
        <w:t>Business Impact</w:t>
      </w:r>
      <w:r w:rsidRPr="00661EFD">
        <w:rPr>
          <w:rFonts w:ascii="Times New Roman" w:hAnsi="Times New Roman" w:cs="Times New Roman"/>
          <w:sz w:val="24"/>
          <w:szCs w:val="24"/>
        </w:rPr>
        <w:t xml:space="preserve">: </w:t>
      </w:r>
      <w:r w:rsidRPr="00661EFD">
        <w:rPr>
          <w:rFonts w:ascii="Times New Roman" w:hAnsi="Times New Roman" w:cs="Times New Roman"/>
          <w:color w:val="202124"/>
          <w:sz w:val="24"/>
          <w:szCs w:val="24"/>
          <w:shd w:val="clear" w:color="auto" w:fill="FFFFFF"/>
        </w:rPr>
        <w:t>Improper authentication can lead to various security threats, such as: </w:t>
      </w:r>
      <w:r w:rsidRPr="00661EFD">
        <w:rPr>
          <w:rFonts w:ascii="Times New Roman" w:hAnsi="Times New Roman" w:cs="Times New Roman"/>
          <w:color w:val="040C28"/>
          <w:sz w:val="24"/>
          <w:szCs w:val="24"/>
        </w:rPr>
        <w:t>Data breaches</w:t>
      </w:r>
      <w:r w:rsidRPr="00661EFD">
        <w:rPr>
          <w:rFonts w:ascii="Times New Roman" w:hAnsi="Times New Roman" w:cs="Times New Roman"/>
          <w:color w:val="202124"/>
          <w:sz w:val="24"/>
          <w:szCs w:val="24"/>
          <w:shd w:val="clear" w:color="auto" w:fill="FFFFFF"/>
        </w:rPr>
        <w:t>: Improper authentication can allow unauthorized users to gain access to sensitive data, leading to data breaches, data loss, or unauthorized access to confidential information.</w:t>
      </w:r>
    </w:p>
    <w:p w:rsidR="008D6DDA" w:rsidRPr="006C2724" w:rsidRDefault="008D6DDA" w:rsidP="008D6DDA">
      <w:pPr>
        <w:pStyle w:val="Heading1"/>
        <w:shd w:val="clear" w:color="auto" w:fill="FFFFFF"/>
        <w:spacing w:before="0" w:after="300"/>
        <w:rPr>
          <w:rFonts w:ascii="Times New Roman" w:hAnsi="Times New Roman" w:cs="Times New Roman"/>
          <w:color w:val="000000" w:themeColor="text1"/>
          <w:sz w:val="24"/>
          <w:szCs w:val="24"/>
        </w:rPr>
      </w:pPr>
      <w:r w:rsidRPr="006C2724">
        <w:rPr>
          <w:rFonts w:ascii="Times New Roman" w:hAnsi="Times New Roman" w:cs="Times New Roman"/>
          <w:b w:val="0"/>
          <w:color w:val="000000" w:themeColor="text1"/>
          <w:sz w:val="24"/>
          <w:szCs w:val="24"/>
        </w:rPr>
        <w:t>8. Vulnerability Name</w:t>
      </w:r>
      <w:r w:rsidRPr="006C2724">
        <w:rPr>
          <w:rFonts w:ascii="Times New Roman" w:hAnsi="Times New Roman" w:cs="Times New Roman"/>
          <w:color w:val="000000" w:themeColor="text1"/>
          <w:sz w:val="24"/>
          <w:szCs w:val="24"/>
        </w:rPr>
        <w:t xml:space="preserve">: </w:t>
      </w:r>
      <w:r w:rsidRPr="006C2724">
        <w:rPr>
          <w:rFonts w:ascii="Times New Roman" w:hAnsi="Times New Roman" w:cs="Times New Roman"/>
          <w:b w:val="0"/>
          <w:bCs w:val="0"/>
          <w:color w:val="000000" w:themeColor="text1"/>
          <w:spacing w:val="-2"/>
          <w:sz w:val="24"/>
          <w:szCs w:val="24"/>
        </w:rPr>
        <w:t>Software and Data Integrity Failures</w:t>
      </w:r>
    </w:p>
    <w:p w:rsidR="008D6DDA" w:rsidRPr="00661EFD" w:rsidRDefault="008D6DDA" w:rsidP="008D6DDA">
      <w:pPr>
        <w:pStyle w:val="Normal1"/>
        <w:spacing w:before="240" w:after="240"/>
        <w:jc w:val="both"/>
        <w:rPr>
          <w:rFonts w:ascii="Times New Roman" w:hAnsi="Times New Roman" w:cs="Times New Roman"/>
          <w:sz w:val="24"/>
          <w:szCs w:val="24"/>
        </w:rPr>
      </w:pPr>
      <w:r w:rsidRPr="002417B1">
        <w:rPr>
          <w:rFonts w:ascii="Times New Roman" w:hAnsi="Times New Roman" w:cs="Times New Roman"/>
          <w:sz w:val="24"/>
          <w:szCs w:val="24"/>
        </w:rPr>
        <w:t>CWE :</w:t>
      </w:r>
      <w:r w:rsidRPr="00661EFD">
        <w:rPr>
          <w:rFonts w:ascii="Times New Roman" w:hAnsi="Times New Roman" w:cs="Times New Roman"/>
          <w:sz w:val="24"/>
          <w:szCs w:val="24"/>
        </w:rPr>
        <w:t xml:space="preserve"> </w:t>
      </w:r>
      <w:r w:rsidRPr="00661EFD">
        <w:rPr>
          <w:rFonts w:ascii="Times New Roman" w:hAnsi="Times New Roman" w:cs="Times New Roman"/>
          <w:sz w:val="24"/>
          <w:szCs w:val="24"/>
          <w:shd w:val="clear" w:color="auto" w:fill="FFFFFF"/>
        </w:rPr>
        <w:t>CWE-494</w:t>
      </w:r>
    </w:p>
    <w:p w:rsidR="008D6DDA" w:rsidRPr="002417B1" w:rsidRDefault="008D6DDA" w:rsidP="008D6DDA">
      <w:pPr>
        <w:pStyle w:val="Normal1"/>
        <w:spacing w:before="240" w:after="240"/>
        <w:jc w:val="both"/>
        <w:rPr>
          <w:rFonts w:ascii="Times New Roman" w:hAnsi="Times New Roman" w:cs="Times New Roman"/>
          <w:sz w:val="24"/>
          <w:szCs w:val="24"/>
        </w:rPr>
      </w:pPr>
      <w:r w:rsidRPr="002417B1">
        <w:rPr>
          <w:rFonts w:ascii="Times New Roman" w:hAnsi="Times New Roman" w:cs="Times New Roman"/>
          <w:sz w:val="24"/>
          <w:szCs w:val="24"/>
        </w:rPr>
        <w:t xml:space="preserve">OWASP Category: A06:2021 </w:t>
      </w:r>
    </w:p>
    <w:p w:rsidR="008D6DDA" w:rsidRPr="002417B1" w:rsidRDefault="008D6DDA" w:rsidP="008D6DDA">
      <w:pPr>
        <w:pStyle w:val="Normal1"/>
        <w:spacing w:before="240" w:after="240"/>
        <w:rPr>
          <w:rFonts w:ascii="Times New Roman" w:hAnsi="Times New Roman" w:cs="Times New Roman"/>
          <w:sz w:val="24"/>
          <w:szCs w:val="24"/>
        </w:rPr>
      </w:pPr>
      <w:r w:rsidRPr="002417B1">
        <w:rPr>
          <w:rFonts w:ascii="Times New Roman" w:hAnsi="Times New Roman" w:cs="Times New Roman"/>
          <w:sz w:val="24"/>
          <w:szCs w:val="24"/>
        </w:rPr>
        <w:t xml:space="preserve">Description: Download of Code without Integrity Check </w:t>
      </w:r>
    </w:p>
    <w:p w:rsidR="008D6DDA" w:rsidRPr="006C2724" w:rsidRDefault="008D6DDA" w:rsidP="008D6DDA">
      <w:pPr>
        <w:pStyle w:val="Normal1"/>
        <w:spacing w:before="240" w:after="240"/>
        <w:jc w:val="both"/>
        <w:rPr>
          <w:rFonts w:ascii="Times New Roman" w:hAnsi="Times New Roman" w:cs="Times New Roman"/>
          <w:color w:val="000000" w:themeColor="text1"/>
          <w:sz w:val="24"/>
          <w:szCs w:val="24"/>
          <w:shd w:val="clear" w:color="auto" w:fill="FFFFFF"/>
        </w:rPr>
      </w:pPr>
      <w:r w:rsidRPr="002417B1">
        <w:rPr>
          <w:rFonts w:ascii="Times New Roman" w:hAnsi="Times New Roman" w:cs="Times New Roman"/>
          <w:sz w:val="24"/>
          <w:szCs w:val="24"/>
        </w:rPr>
        <w:t>Business Impact:</w:t>
      </w:r>
      <w:r w:rsidRPr="00661EFD">
        <w:rPr>
          <w:rFonts w:ascii="Times New Roman" w:hAnsi="Times New Roman" w:cs="Times New Roman"/>
          <w:sz w:val="24"/>
          <w:szCs w:val="24"/>
        </w:rPr>
        <w:t xml:space="preserve"> </w:t>
      </w:r>
      <w:r w:rsidRPr="00661EFD">
        <w:rPr>
          <w:rFonts w:ascii="Times New Roman" w:hAnsi="Times New Roman" w:cs="Times New Roman"/>
          <w:color w:val="000000"/>
          <w:sz w:val="24"/>
          <w:szCs w:val="24"/>
        </w:rPr>
        <w:t xml:space="preserve">The product downloads source code or an executable from a remote location </w:t>
      </w:r>
      <w:r w:rsidRPr="006C2724">
        <w:rPr>
          <w:rFonts w:ascii="Times New Roman" w:hAnsi="Times New Roman" w:cs="Times New Roman"/>
          <w:color w:val="000000" w:themeColor="text1"/>
          <w:sz w:val="24"/>
          <w:szCs w:val="24"/>
        </w:rPr>
        <w:t>and executes the code without sufficiently verifying the origin and integrity of the code.</w:t>
      </w:r>
    </w:p>
    <w:p w:rsidR="008D6DDA" w:rsidRPr="006C2724" w:rsidRDefault="008D6DDA" w:rsidP="008D6DDA">
      <w:pPr>
        <w:pStyle w:val="Heading1"/>
        <w:shd w:val="clear" w:color="auto" w:fill="FFFFFF"/>
        <w:spacing w:before="0" w:after="300"/>
        <w:rPr>
          <w:rFonts w:ascii="Times New Roman" w:hAnsi="Times New Roman" w:cs="Times New Roman"/>
          <w:color w:val="000000" w:themeColor="text1"/>
          <w:sz w:val="24"/>
          <w:szCs w:val="24"/>
        </w:rPr>
      </w:pPr>
      <w:r w:rsidRPr="006C2724">
        <w:rPr>
          <w:rFonts w:ascii="Times New Roman" w:hAnsi="Times New Roman" w:cs="Times New Roman"/>
          <w:b w:val="0"/>
          <w:color w:val="000000" w:themeColor="text1"/>
          <w:sz w:val="24"/>
          <w:szCs w:val="24"/>
        </w:rPr>
        <w:t>9 Vulnerability Name</w:t>
      </w:r>
      <w:r w:rsidRPr="006C2724">
        <w:rPr>
          <w:rFonts w:ascii="Times New Roman" w:hAnsi="Times New Roman" w:cs="Times New Roman"/>
          <w:color w:val="000000" w:themeColor="text1"/>
          <w:sz w:val="24"/>
          <w:szCs w:val="24"/>
        </w:rPr>
        <w:t xml:space="preserve">: </w:t>
      </w:r>
      <w:r w:rsidRPr="006C2724">
        <w:rPr>
          <w:rFonts w:ascii="Times New Roman" w:hAnsi="Times New Roman" w:cs="Times New Roman"/>
          <w:b w:val="0"/>
          <w:bCs w:val="0"/>
          <w:color w:val="000000" w:themeColor="text1"/>
          <w:spacing w:val="-2"/>
          <w:sz w:val="24"/>
          <w:szCs w:val="24"/>
        </w:rPr>
        <w:t>Security Logging and Monitoring Failures</w:t>
      </w:r>
    </w:p>
    <w:p w:rsidR="008D6DDA" w:rsidRPr="002417B1" w:rsidRDefault="008D6DDA" w:rsidP="008D6DDA">
      <w:pPr>
        <w:pStyle w:val="Normal1"/>
        <w:spacing w:before="240" w:after="240"/>
        <w:jc w:val="both"/>
        <w:rPr>
          <w:rFonts w:ascii="Times New Roman" w:hAnsi="Times New Roman" w:cs="Times New Roman"/>
          <w:sz w:val="24"/>
          <w:szCs w:val="24"/>
        </w:rPr>
      </w:pPr>
      <w:r w:rsidRPr="002417B1">
        <w:rPr>
          <w:rFonts w:ascii="Times New Roman" w:hAnsi="Times New Roman" w:cs="Times New Roman"/>
          <w:sz w:val="24"/>
          <w:szCs w:val="24"/>
        </w:rPr>
        <w:t xml:space="preserve">CWE : </w:t>
      </w:r>
      <w:r w:rsidRPr="002417B1">
        <w:rPr>
          <w:rFonts w:ascii="Times New Roman" w:hAnsi="Times New Roman" w:cs="Times New Roman"/>
          <w:bCs/>
          <w:color w:val="6C1D1F"/>
          <w:sz w:val="24"/>
          <w:szCs w:val="24"/>
        </w:rPr>
        <w:t>CWE-532</w:t>
      </w:r>
      <w:r w:rsidRPr="002417B1">
        <w:rPr>
          <w:rFonts w:ascii="Times New Roman" w:hAnsi="Times New Roman" w:cs="Times New Roman"/>
          <w:sz w:val="24"/>
          <w:szCs w:val="24"/>
        </w:rPr>
        <w:t xml:space="preserve"> </w:t>
      </w:r>
    </w:p>
    <w:p w:rsidR="008D6DDA" w:rsidRPr="002417B1" w:rsidRDefault="008D6DDA" w:rsidP="008D6DDA">
      <w:pPr>
        <w:pStyle w:val="Normal1"/>
        <w:spacing w:before="240" w:after="240"/>
        <w:jc w:val="both"/>
        <w:rPr>
          <w:rFonts w:ascii="Times New Roman" w:hAnsi="Times New Roman" w:cs="Times New Roman"/>
          <w:sz w:val="24"/>
          <w:szCs w:val="24"/>
        </w:rPr>
      </w:pPr>
      <w:r w:rsidRPr="002417B1">
        <w:rPr>
          <w:rFonts w:ascii="Times New Roman" w:hAnsi="Times New Roman" w:cs="Times New Roman"/>
          <w:sz w:val="24"/>
          <w:szCs w:val="24"/>
        </w:rPr>
        <w:t xml:space="preserve">OWASP Category: A06:2021 </w:t>
      </w:r>
    </w:p>
    <w:p w:rsidR="008D6DDA" w:rsidRPr="002417B1" w:rsidRDefault="008D6DDA" w:rsidP="008D6DDA">
      <w:pPr>
        <w:pStyle w:val="Normal1"/>
        <w:spacing w:before="240" w:after="240"/>
        <w:jc w:val="both"/>
        <w:rPr>
          <w:rFonts w:ascii="Times New Roman" w:hAnsi="Times New Roman" w:cs="Times New Roman"/>
          <w:color w:val="000000" w:themeColor="text1"/>
          <w:sz w:val="24"/>
          <w:szCs w:val="24"/>
        </w:rPr>
      </w:pPr>
      <w:r w:rsidRPr="002417B1">
        <w:rPr>
          <w:rFonts w:ascii="Times New Roman" w:hAnsi="Times New Roman" w:cs="Times New Roman"/>
          <w:sz w:val="24"/>
          <w:szCs w:val="24"/>
        </w:rPr>
        <w:t xml:space="preserve">Description: </w:t>
      </w:r>
      <w:hyperlink r:id="rId11" w:history="1">
        <w:r w:rsidRPr="002417B1">
          <w:rPr>
            <w:rStyle w:val="Hyperlink"/>
            <w:rFonts w:ascii="Times New Roman" w:hAnsi="Times New Roman" w:cs="Times New Roman"/>
            <w:color w:val="000000" w:themeColor="text1"/>
            <w:sz w:val="24"/>
            <w:szCs w:val="24"/>
            <w:u w:val="none"/>
            <w:shd w:val="clear" w:color="auto" w:fill="FFFFFF"/>
          </w:rPr>
          <w:t xml:space="preserve"> Insertion of Sensitive Information into Log File</w:t>
        </w:r>
      </w:hyperlink>
    </w:p>
    <w:p w:rsidR="008D6DDA" w:rsidRPr="00661EFD" w:rsidRDefault="008D6DDA" w:rsidP="008D6DDA">
      <w:pPr>
        <w:pStyle w:val="Normal1"/>
        <w:spacing w:before="240" w:after="240"/>
        <w:jc w:val="both"/>
        <w:rPr>
          <w:rFonts w:ascii="Times New Roman" w:hAnsi="Times New Roman" w:cs="Times New Roman"/>
          <w:color w:val="4D5156"/>
          <w:sz w:val="24"/>
          <w:szCs w:val="24"/>
          <w:shd w:val="clear" w:color="auto" w:fill="FFFFFF"/>
        </w:rPr>
      </w:pPr>
      <w:r w:rsidRPr="002417B1">
        <w:rPr>
          <w:rFonts w:ascii="Times New Roman" w:hAnsi="Times New Roman" w:cs="Times New Roman"/>
          <w:sz w:val="24"/>
          <w:szCs w:val="24"/>
        </w:rPr>
        <w:t>Business Impact:</w:t>
      </w:r>
      <w:r w:rsidRPr="00661EFD">
        <w:rPr>
          <w:rFonts w:ascii="Times New Roman" w:hAnsi="Times New Roman" w:cs="Times New Roman"/>
          <w:sz w:val="24"/>
          <w:szCs w:val="24"/>
        </w:rPr>
        <w:t xml:space="preserve"> </w:t>
      </w:r>
      <w:r w:rsidRPr="00661EFD">
        <w:rPr>
          <w:rFonts w:ascii="Times New Roman" w:hAnsi="Times New Roman" w:cs="Times New Roman"/>
          <w:color w:val="000000"/>
          <w:sz w:val="24"/>
          <w:szCs w:val="24"/>
        </w:rPr>
        <w:t>Information written to log files can be of a sensitive nature and give valuable guidance to an attacker or expose sensitive user information.</w:t>
      </w:r>
      <w:r w:rsidRPr="00661EFD">
        <w:rPr>
          <w:rFonts w:ascii="Times New Roman" w:hAnsi="Times New Roman" w:cs="Times New Roman"/>
          <w:color w:val="4D5156"/>
          <w:sz w:val="24"/>
          <w:szCs w:val="24"/>
          <w:shd w:val="clear" w:color="auto" w:fill="FFFFFF"/>
        </w:rPr>
        <w:t xml:space="preserve"> Sensitive data exposure can be </w:t>
      </w:r>
      <w:r w:rsidRPr="00661EFD">
        <w:rPr>
          <w:rFonts w:ascii="Times New Roman" w:hAnsi="Times New Roman" w:cs="Times New Roman"/>
          <w:color w:val="040C28"/>
          <w:sz w:val="24"/>
          <w:szCs w:val="24"/>
        </w:rPr>
        <w:t>financially costly to your business and damage your reputation and brand</w:t>
      </w:r>
      <w:r w:rsidRPr="00661EFD">
        <w:rPr>
          <w:rFonts w:ascii="Times New Roman" w:hAnsi="Times New Roman" w:cs="Times New Roman"/>
          <w:color w:val="4D5156"/>
          <w:sz w:val="24"/>
          <w:szCs w:val="24"/>
          <w:shd w:val="clear" w:color="auto" w:fill="FFFFFF"/>
        </w:rPr>
        <w:t>. The type of data at risk of exposure includes financial reports, bank account numbers, credit card numbers, usernames, passwords, customers' personal details, and healthcare information.</w:t>
      </w:r>
    </w:p>
    <w:p w:rsidR="008D6DDA" w:rsidRPr="006C2724" w:rsidRDefault="008D6DDA" w:rsidP="008D6DDA">
      <w:pPr>
        <w:pStyle w:val="Heading1"/>
        <w:shd w:val="clear" w:color="auto" w:fill="FFFFFF"/>
        <w:spacing w:before="0" w:after="300"/>
        <w:rPr>
          <w:rFonts w:ascii="Times New Roman" w:hAnsi="Times New Roman" w:cs="Times New Roman"/>
          <w:color w:val="000000" w:themeColor="text1"/>
          <w:sz w:val="24"/>
          <w:szCs w:val="24"/>
        </w:rPr>
      </w:pPr>
      <w:r w:rsidRPr="006C2724">
        <w:rPr>
          <w:rFonts w:ascii="Times New Roman" w:hAnsi="Times New Roman" w:cs="Times New Roman"/>
          <w:b w:val="0"/>
          <w:color w:val="000000" w:themeColor="text1"/>
          <w:sz w:val="24"/>
          <w:szCs w:val="24"/>
        </w:rPr>
        <w:t>10. Vulnerability Name</w:t>
      </w:r>
      <w:r w:rsidRPr="006C2724">
        <w:rPr>
          <w:rFonts w:ascii="Times New Roman" w:hAnsi="Times New Roman" w:cs="Times New Roman"/>
          <w:color w:val="000000" w:themeColor="text1"/>
          <w:sz w:val="24"/>
          <w:szCs w:val="24"/>
        </w:rPr>
        <w:t xml:space="preserve">: </w:t>
      </w:r>
      <w:r w:rsidRPr="006C2724">
        <w:rPr>
          <w:rFonts w:ascii="Times New Roman" w:hAnsi="Times New Roman" w:cs="Times New Roman"/>
          <w:b w:val="0"/>
          <w:bCs w:val="0"/>
          <w:color w:val="000000" w:themeColor="text1"/>
          <w:spacing w:val="-2"/>
          <w:sz w:val="24"/>
          <w:szCs w:val="24"/>
        </w:rPr>
        <w:t>Server-Side Request Forgery (SSRF)</w:t>
      </w:r>
    </w:p>
    <w:p w:rsidR="008D6DDA" w:rsidRPr="002417B1" w:rsidRDefault="008D6DDA" w:rsidP="008D6DDA">
      <w:pPr>
        <w:pStyle w:val="Normal1"/>
        <w:spacing w:before="240" w:after="240"/>
        <w:jc w:val="both"/>
        <w:rPr>
          <w:rFonts w:ascii="Times New Roman" w:hAnsi="Times New Roman" w:cs="Times New Roman"/>
          <w:bCs/>
          <w:color w:val="6C1D1F"/>
          <w:sz w:val="24"/>
          <w:szCs w:val="24"/>
        </w:rPr>
      </w:pPr>
      <w:r w:rsidRPr="002417B1">
        <w:rPr>
          <w:rFonts w:ascii="Times New Roman" w:hAnsi="Times New Roman" w:cs="Times New Roman"/>
          <w:sz w:val="24"/>
          <w:szCs w:val="24"/>
        </w:rPr>
        <w:t xml:space="preserve">CWE : </w:t>
      </w:r>
      <w:r w:rsidRPr="002417B1">
        <w:rPr>
          <w:rFonts w:ascii="Times New Roman" w:hAnsi="Times New Roman" w:cs="Times New Roman"/>
          <w:bCs/>
          <w:color w:val="6C1D1F"/>
          <w:sz w:val="24"/>
          <w:szCs w:val="24"/>
        </w:rPr>
        <w:t>CWE-918</w:t>
      </w:r>
    </w:p>
    <w:p w:rsidR="008D6DDA" w:rsidRPr="002417B1" w:rsidRDefault="008D6DDA" w:rsidP="008D6DDA">
      <w:pPr>
        <w:pStyle w:val="Normal1"/>
        <w:spacing w:before="240" w:after="240"/>
        <w:jc w:val="both"/>
        <w:rPr>
          <w:rFonts w:ascii="Times New Roman" w:hAnsi="Times New Roman" w:cs="Times New Roman"/>
          <w:sz w:val="24"/>
          <w:szCs w:val="24"/>
        </w:rPr>
      </w:pPr>
      <w:r w:rsidRPr="002417B1">
        <w:rPr>
          <w:rFonts w:ascii="Times New Roman" w:hAnsi="Times New Roman" w:cs="Times New Roman"/>
          <w:sz w:val="24"/>
          <w:szCs w:val="24"/>
        </w:rPr>
        <w:t xml:space="preserve">OWASP Category: A06:2021 </w:t>
      </w:r>
    </w:p>
    <w:p w:rsidR="008D6DDA" w:rsidRPr="0089029D" w:rsidRDefault="008D6DDA" w:rsidP="008D6DDA">
      <w:pPr>
        <w:pStyle w:val="Normal1"/>
        <w:spacing w:before="240" w:after="240"/>
        <w:jc w:val="both"/>
        <w:rPr>
          <w:rFonts w:ascii="Times New Roman" w:hAnsi="Times New Roman" w:cs="Times New Roman"/>
          <w:sz w:val="24"/>
          <w:szCs w:val="24"/>
        </w:rPr>
      </w:pPr>
      <w:r w:rsidRPr="002417B1">
        <w:rPr>
          <w:rFonts w:ascii="Times New Roman" w:hAnsi="Times New Roman" w:cs="Times New Roman"/>
          <w:sz w:val="28"/>
          <w:szCs w:val="28"/>
        </w:rPr>
        <w:t>Description:</w:t>
      </w:r>
      <w:r w:rsidRPr="00AD2170">
        <w:rPr>
          <w:rFonts w:ascii="Times New Roman" w:hAnsi="Times New Roman" w:cs="Times New Roman"/>
          <w:sz w:val="28"/>
          <w:szCs w:val="28"/>
        </w:rPr>
        <w:t xml:space="preserve"> </w:t>
      </w:r>
      <w:r w:rsidRPr="0089029D">
        <w:rPr>
          <w:rFonts w:ascii="Times New Roman" w:hAnsi="Times New Roman" w:cs="Times New Roman"/>
          <w:color w:val="000000"/>
          <w:sz w:val="24"/>
          <w:szCs w:val="24"/>
        </w:rPr>
        <w:t>The web server receives a URL or similar request from an upstream component and retrieves the contents of this URL, but it does not sufficiently ensure that the request is being sent to the expected destination.</w:t>
      </w:r>
      <w:r w:rsidRPr="0089029D">
        <w:rPr>
          <w:rFonts w:ascii="Times New Roman" w:hAnsi="Times New Roman" w:cs="Times New Roman"/>
          <w:color w:val="4D5156"/>
          <w:sz w:val="24"/>
          <w:szCs w:val="24"/>
          <w:shd w:val="clear" w:color="auto" w:fill="FFFFFF"/>
        </w:rPr>
        <w:t xml:space="preserve"> A Server-Side Request Forgery attack (SSRF) is </w:t>
      </w:r>
      <w:r w:rsidRPr="0089029D">
        <w:rPr>
          <w:rFonts w:ascii="Times New Roman" w:hAnsi="Times New Roman" w:cs="Times New Roman"/>
          <w:color w:val="040C28"/>
          <w:sz w:val="24"/>
          <w:szCs w:val="24"/>
        </w:rPr>
        <w:t>a security vulnerability in which a hacker tricks a server into accessing unintended resources on his behalf</w:t>
      </w:r>
      <w:r w:rsidRPr="0089029D">
        <w:rPr>
          <w:rFonts w:ascii="Times New Roman" w:hAnsi="Times New Roman" w:cs="Times New Roman"/>
          <w:color w:val="4D5156"/>
          <w:sz w:val="24"/>
          <w:szCs w:val="24"/>
          <w:shd w:val="clear" w:color="auto" w:fill="FFFFFF"/>
        </w:rPr>
        <w:t>. An SSRF attack can lead to sensitive information being leaked or the attacker gaining control of other systems.</w:t>
      </w:r>
    </w:p>
    <w:p w:rsidR="008D6DDA" w:rsidRPr="007460A9" w:rsidRDefault="008D6DDA" w:rsidP="008D6DDA">
      <w:pPr>
        <w:pStyle w:val="Normal1"/>
        <w:spacing w:before="240" w:after="240"/>
        <w:jc w:val="both"/>
        <w:rPr>
          <w:rFonts w:ascii="Times New Roman" w:hAnsi="Times New Roman" w:cs="Times New Roman"/>
          <w:color w:val="000000"/>
          <w:sz w:val="24"/>
          <w:szCs w:val="24"/>
        </w:rPr>
      </w:pPr>
      <w:r w:rsidRPr="00103E59">
        <w:rPr>
          <w:rFonts w:ascii="Times New Roman" w:hAnsi="Times New Roman" w:cs="Times New Roman"/>
          <w:sz w:val="24"/>
          <w:szCs w:val="24"/>
        </w:rPr>
        <w:t>Business Impact:</w:t>
      </w:r>
      <w:r w:rsidRPr="007460A9">
        <w:rPr>
          <w:rFonts w:ascii="Times New Roman" w:hAnsi="Times New Roman" w:cs="Times New Roman"/>
          <w:sz w:val="24"/>
          <w:szCs w:val="24"/>
        </w:rPr>
        <w:t xml:space="preserve"> </w:t>
      </w:r>
      <w:r>
        <w:rPr>
          <w:color w:val="4D5156"/>
          <w:shd w:val="clear" w:color="auto" w:fill="FFFFFF"/>
        </w:rPr>
        <w:t>In some situations, the SSRF vulnerability might </w:t>
      </w:r>
      <w:r>
        <w:rPr>
          <w:color w:val="040C28"/>
        </w:rPr>
        <w:t>allow an attacker to perform arbitrary command execution</w:t>
      </w:r>
      <w:r>
        <w:rPr>
          <w:color w:val="4D5156"/>
          <w:shd w:val="clear" w:color="auto" w:fill="FFFFFF"/>
        </w:rPr>
        <w:t>. An SSRF exploit that causes connections to external third-party systems might result in malicious onward attacks that appear to originate from the organization hosting the vulnerable application.</w:t>
      </w:r>
    </w:p>
    <w:p w:rsidR="008D6DDA" w:rsidRDefault="008D6DDA" w:rsidP="008D6DDA">
      <w:pPr>
        <w:pStyle w:val="Normal1"/>
        <w:spacing w:before="240" w:after="240"/>
        <w:jc w:val="both"/>
        <w:rPr>
          <w:rFonts w:ascii="Times New Roman" w:hAnsi="Times New Roman" w:cs="Times New Roman"/>
          <w:color w:val="4D5156"/>
          <w:sz w:val="28"/>
          <w:szCs w:val="28"/>
          <w:shd w:val="clear" w:color="auto" w:fill="FFFFFF"/>
        </w:rPr>
      </w:pPr>
      <w:r w:rsidRPr="00AD2170">
        <w:rPr>
          <w:rFonts w:ascii="Times New Roman" w:hAnsi="Times New Roman" w:cs="Times New Roman"/>
          <w:color w:val="4D5156"/>
          <w:sz w:val="28"/>
          <w:szCs w:val="28"/>
          <w:shd w:val="clear" w:color="auto" w:fill="FFFFFF"/>
        </w:rPr>
        <w:t>.</w:t>
      </w:r>
    </w:p>
    <w:p w:rsidR="008D6DDA" w:rsidRDefault="008D6DDA" w:rsidP="00C413B0">
      <w:pPr>
        <w:jc w:val="both"/>
      </w:pPr>
    </w:p>
    <w:sectPr w:rsidR="008D6DDA" w:rsidSect="005000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2431"/>
    <w:multiLevelType w:val="multilevel"/>
    <w:tmpl w:val="3F8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B7F95"/>
    <w:multiLevelType w:val="hybridMultilevel"/>
    <w:tmpl w:val="E780D90A"/>
    <w:lvl w:ilvl="0" w:tplc="589E1D7E">
      <w:start w:val="1"/>
      <w:numFmt w:val="decimal"/>
      <w:lvlText w:val="%1."/>
      <w:lvlJc w:val="left"/>
      <w:pPr>
        <w:ind w:left="925" w:hanging="465"/>
      </w:pPr>
      <w:rPr>
        <w:rFonts w:eastAsia="Arial"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115568091">
    <w:abstractNumId w:val="0"/>
  </w:num>
  <w:num w:numId="2" w16cid:durableId="213197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BB"/>
    <w:rsid w:val="00140001"/>
    <w:rsid w:val="003131C2"/>
    <w:rsid w:val="003979EF"/>
    <w:rsid w:val="003A2EBB"/>
    <w:rsid w:val="003E289A"/>
    <w:rsid w:val="004E4FA9"/>
    <w:rsid w:val="00500088"/>
    <w:rsid w:val="0059220E"/>
    <w:rsid w:val="0064558C"/>
    <w:rsid w:val="006C2724"/>
    <w:rsid w:val="0070648E"/>
    <w:rsid w:val="007440B9"/>
    <w:rsid w:val="00752B3E"/>
    <w:rsid w:val="007F5DFF"/>
    <w:rsid w:val="00896F7C"/>
    <w:rsid w:val="008D6DDA"/>
    <w:rsid w:val="00AE6DDD"/>
    <w:rsid w:val="00AF22FE"/>
    <w:rsid w:val="00C413B0"/>
    <w:rsid w:val="00D026F1"/>
    <w:rsid w:val="00E0435E"/>
    <w:rsid w:val="00E506E8"/>
    <w:rsid w:val="00F3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C2984-87D6-D743-BBE9-1AAA942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89A"/>
  </w:style>
  <w:style w:type="paragraph" w:styleId="Heading1">
    <w:name w:val="heading 1"/>
    <w:basedOn w:val="Normal"/>
    <w:next w:val="Normal"/>
    <w:link w:val="Heading1Char"/>
    <w:uiPriority w:val="9"/>
    <w:qFormat/>
    <w:rsid w:val="003E2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link w:val="Heading2Char"/>
    <w:rsid w:val="003A2EB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A2EBB"/>
    <w:rPr>
      <w:rFonts w:ascii="Arial" w:eastAsia="Arial" w:hAnsi="Arial" w:cs="Arial"/>
      <w:sz w:val="32"/>
      <w:szCs w:val="32"/>
    </w:rPr>
  </w:style>
  <w:style w:type="paragraph" w:customStyle="1" w:styleId="Normal1">
    <w:name w:val="Normal1"/>
    <w:rsid w:val="003A2EBB"/>
    <w:pPr>
      <w:spacing w:after="0"/>
    </w:pPr>
    <w:rPr>
      <w:rFonts w:ascii="Arial" w:eastAsia="Arial" w:hAnsi="Arial" w:cs="Arial"/>
    </w:rPr>
  </w:style>
  <w:style w:type="character" w:customStyle="1" w:styleId="Heading1Char">
    <w:name w:val="Heading 1 Char"/>
    <w:basedOn w:val="DefaultParagraphFont"/>
    <w:link w:val="Heading1"/>
    <w:uiPriority w:val="9"/>
    <w:rsid w:val="003E289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E28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E289A"/>
    <w:rPr>
      <w:b/>
      <w:bCs/>
    </w:rPr>
  </w:style>
  <w:style w:type="character" w:styleId="Hyperlink">
    <w:name w:val="Hyperlink"/>
    <w:basedOn w:val="DefaultParagraphFont"/>
    <w:uiPriority w:val="99"/>
    <w:semiHidden/>
    <w:unhideWhenUsed/>
    <w:rsid w:val="003E2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532.html"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hyperlink" Target="https://cwe.mitre.org/data/definitions/287.html" TargetMode="Externa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owasp.org/Top10/A07_2021-Identification_and_Authentication_Failures/" TargetMode="External" /><Relationship Id="rId11" Type="http://schemas.openxmlformats.org/officeDocument/2006/relationships/hyperlink" Target="https://cwe.mitre.org/data/definitions/532.html" TargetMode="External" /><Relationship Id="rId5" Type="http://schemas.openxmlformats.org/officeDocument/2006/relationships/webSettings" Target="webSettings.xml" /><Relationship Id="rId10" Type="http://schemas.openxmlformats.org/officeDocument/2006/relationships/hyperlink" Target="https://cwe.mitre.org/data/definitions/287.html" TargetMode="External" /><Relationship Id="rId4" Type="http://schemas.openxmlformats.org/officeDocument/2006/relationships/settings" Target="settings.xml" /><Relationship Id="rId9" Type="http://schemas.openxmlformats.org/officeDocument/2006/relationships/hyperlink" Target="https://owasp.org/Top10/A07_2021-Identification_and_Authentication_Fail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61385-C12B-4712-A28C-2EE46EF36AE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sudhabester@gmail.com</cp:lastModifiedBy>
  <cp:revision>2</cp:revision>
  <dcterms:created xsi:type="dcterms:W3CDTF">2023-08-19T04:54:00Z</dcterms:created>
  <dcterms:modified xsi:type="dcterms:W3CDTF">2023-08-19T04:54:00Z</dcterms:modified>
</cp:coreProperties>
</file>