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C2DC98" w14:textId="08007160" w:rsidR="001158E7" w:rsidRDefault="00C2584E">
      <w:r>
        <w:t>DM HW3 – Problem 1</w:t>
      </w:r>
    </w:p>
    <w:p w14:paraId="66151137" w14:textId="77777777" w:rsidR="00C2584E" w:rsidRDefault="00C2584E" w:rsidP="00C2584E">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First, listen to </w:t>
      </w:r>
      <w:hyperlink r:id="rId5" w:history="1">
        <w:r>
          <w:rPr>
            <w:rStyle w:val="Hyperlink"/>
            <w:rFonts w:ascii="Segoe UI" w:hAnsi="Segoe UI" w:cs="Segoe UI"/>
          </w:rPr>
          <w:t>this podcast from Planet Money.</w:t>
        </w:r>
      </w:hyperlink>
      <w:r>
        <w:rPr>
          <w:rFonts w:ascii="Segoe UI" w:hAnsi="Segoe UI" w:cs="Segoe UI"/>
          <w:color w:val="24292E"/>
        </w:rPr>
        <w:t> Then use your knowledge of statistical learning to answer the following questions.</w:t>
      </w:r>
    </w:p>
    <w:p w14:paraId="51425D65" w14:textId="60435AA3" w:rsidR="00C2584E" w:rsidRDefault="00C2584E" w:rsidP="00C2584E">
      <w:pPr>
        <w:pStyle w:val="NormalWeb"/>
        <w:numPr>
          <w:ilvl w:val="0"/>
          <w:numId w:val="1"/>
        </w:numPr>
        <w:shd w:val="clear" w:color="auto" w:fill="FFFFFF"/>
        <w:spacing w:before="240" w:beforeAutospacing="0" w:after="240" w:afterAutospacing="0"/>
        <w:rPr>
          <w:rFonts w:ascii="Segoe UI" w:hAnsi="Segoe UI" w:cs="Segoe UI"/>
          <w:color w:val="24292E"/>
        </w:rPr>
      </w:pPr>
      <w:r>
        <w:rPr>
          <w:rFonts w:ascii="Segoe UI" w:hAnsi="Segoe UI" w:cs="Segoe UI"/>
          <w:color w:val="24292E"/>
        </w:rPr>
        <w:t>Why can’t I just get data from a few different cities and run the regression of “Crime” on “Police” to understand how more cops in the streets affect crime? (“Crime” refers to some measure of crime rate and “Police” measures the number of cops in a city.)</w:t>
      </w:r>
    </w:p>
    <w:p w14:paraId="12F90E30" w14:textId="7CF609D1" w:rsidR="00C2584E" w:rsidRPr="008C668F" w:rsidRDefault="00C2584E" w:rsidP="00C2584E">
      <w:pPr>
        <w:pStyle w:val="NormalWeb"/>
        <w:shd w:val="clear" w:color="auto" w:fill="FFFFFF"/>
        <w:spacing w:before="240" w:beforeAutospacing="0" w:after="240" w:afterAutospacing="0"/>
        <w:ind w:left="720"/>
        <w:rPr>
          <w:rFonts w:ascii="Segoe UI" w:hAnsi="Segoe UI" w:cs="Segoe UI"/>
          <w:color w:val="24292E"/>
        </w:rPr>
      </w:pPr>
      <w:r>
        <w:rPr>
          <w:rFonts w:ascii="Segoe UI" w:hAnsi="Segoe UI" w:cs="Segoe UI"/>
          <w:b/>
          <w:bCs/>
          <w:color w:val="24292E"/>
        </w:rPr>
        <w:t xml:space="preserve">Answer: </w:t>
      </w:r>
      <w:r w:rsidR="008C668F">
        <w:rPr>
          <w:rFonts w:ascii="Segoe UI" w:hAnsi="Segoe UI" w:cs="Segoe UI"/>
          <w:color w:val="24292E"/>
        </w:rPr>
        <w:t xml:space="preserve">I high correlation and “significant” regression between police and crime does not tell you anything about causality. </w:t>
      </w:r>
      <w:r w:rsidR="009E0645">
        <w:rPr>
          <w:rFonts w:ascii="Segoe UI" w:hAnsi="Segoe UI" w:cs="Segoe UI"/>
          <w:color w:val="24292E"/>
        </w:rPr>
        <w:t>First, t</w:t>
      </w:r>
      <w:r w:rsidR="008C668F">
        <w:rPr>
          <w:rFonts w:ascii="Segoe UI" w:hAnsi="Segoe UI" w:cs="Segoe UI"/>
          <w:color w:val="24292E"/>
        </w:rPr>
        <w:t>hese variables are endogenously related (you may increase police to respond to more crime),</w:t>
      </w:r>
      <w:r w:rsidR="009E0645">
        <w:rPr>
          <w:rFonts w:ascii="Segoe UI" w:hAnsi="Segoe UI" w:cs="Segoe UI"/>
          <w:color w:val="24292E"/>
        </w:rPr>
        <w:t xml:space="preserve"> so the direction of causality (if any) is unclear. Second, </w:t>
      </w:r>
      <w:r w:rsidR="008C668F">
        <w:rPr>
          <w:rFonts w:ascii="Segoe UI" w:hAnsi="Segoe UI" w:cs="Segoe UI"/>
          <w:color w:val="24292E"/>
        </w:rPr>
        <w:t>cities are heterogenous in their characteristics (income, unemployment, density, cost-of-living, etc.)</w:t>
      </w:r>
      <w:r w:rsidR="003E0753">
        <w:rPr>
          <w:rFonts w:ascii="Segoe UI" w:hAnsi="Segoe UI" w:cs="Segoe UI"/>
          <w:color w:val="24292E"/>
        </w:rPr>
        <w:t xml:space="preserve">, so aggregating data from many cities can blur actual trends. In order to isolate a causal link between “more cops” and “crime,” you need to remove the endogeneity between them. </w:t>
      </w:r>
    </w:p>
    <w:p w14:paraId="054C7435" w14:textId="39A96108" w:rsidR="00012131" w:rsidRPr="00012131" w:rsidRDefault="00C2584E" w:rsidP="00012131">
      <w:pPr>
        <w:pStyle w:val="NormalWeb"/>
        <w:numPr>
          <w:ilvl w:val="0"/>
          <w:numId w:val="1"/>
        </w:numPr>
        <w:shd w:val="clear" w:color="auto" w:fill="FFFFFF"/>
        <w:spacing w:before="240" w:beforeAutospacing="0" w:after="240" w:afterAutospacing="0"/>
        <w:rPr>
          <w:rFonts w:ascii="Segoe UI" w:hAnsi="Segoe UI" w:cs="Segoe UI"/>
          <w:color w:val="24292E"/>
        </w:rPr>
      </w:pPr>
      <w:r>
        <w:rPr>
          <w:rFonts w:ascii="Segoe UI" w:hAnsi="Segoe UI" w:cs="Segoe UI"/>
          <w:color w:val="24292E"/>
        </w:rPr>
        <w:t>How were the researchers from UPenn able to isolate this effect? Briefly describe their approach and discuss their result in the “Table 2” below, from the researchers' paper.</w:t>
      </w:r>
    </w:p>
    <w:p w14:paraId="5D594F9A" w14:textId="4D55508F" w:rsidR="00C2584E" w:rsidRDefault="00C2584E" w:rsidP="00012131">
      <w:pPr>
        <w:pStyle w:val="NormalWeb"/>
        <w:shd w:val="clear" w:color="auto" w:fill="FFFFFF"/>
        <w:spacing w:before="240" w:beforeAutospacing="0" w:after="240" w:afterAutospacing="0"/>
        <w:ind w:left="720"/>
        <w:rPr>
          <w:rFonts w:ascii="Segoe UI" w:hAnsi="Segoe UI" w:cs="Segoe UI"/>
          <w:color w:val="24292E"/>
        </w:rPr>
      </w:pPr>
      <w:r>
        <w:rPr>
          <w:rFonts w:ascii="Segoe UI" w:hAnsi="Segoe UI" w:cs="Segoe UI"/>
          <w:b/>
          <w:bCs/>
          <w:color w:val="24292E"/>
        </w:rPr>
        <w:t xml:space="preserve">Answer: </w:t>
      </w:r>
      <w:r w:rsidR="00012131">
        <w:rPr>
          <w:rFonts w:ascii="Segoe UI" w:hAnsi="Segoe UI" w:cs="Segoe UI"/>
          <w:color w:val="24292E"/>
        </w:rPr>
        <w:t xml:space="preserve">The researchers at UPenn used a reduced-form instrumental variable </w:t>
      </w:r>
      <w:r w:rsidR="00B450BD">
        <w:rPr>
          <w:rFonts w:ascii="Segoe UI" w:hAnsi="Segoe UI" w:cs="Segoe UI"/>
          <w:color w:val="24292E"/>
        </w:rPr>
        <w:t xml:space="preserve">analysis </w:t>
      </w:r>
      <w:r w:rsidR="007E5042">
        <w:rPr>
          <w:rFonts w:ascii="Segoe UI" w:hAnsi="Segoe UI" w:cs="Segoe UI"/>
          <w:color w:val="24292E"/>
        </w:rPr>
        <w:t>(</w:t>
      </w:r>
      <w:r w:rsidR="00B450BD">
        <w:rPr>
          <w:rFonts w:ascii="Segoe UI" w:hAnsi="Segoe UI" w:cs="Segoe UI"/>
          <w:color w:val="24292E"/>
        </w:rPr>
        <w:t xml:space="preserve">simply </w:t>
      </w:r>
      <w:r w:rsidR="007E5042">
        <w:rPr>
          <w:rFonts w:ascii="Segoe UI" w:hAnsi="Segoe UI" w:cs="Segoe UI"/>
          <w:color w:val="24292E"/>
        </w:rPr>
        <w:t xml:space="preserve">regress the instrument on the outcome) </w:t>
      </w:r>
      <w:r w:rsidR="00012131">
        <w:rPr>
          <w:rFonts w:ascii="Segoe UI" w:hAnsi="Segoe UI" w:cs="Segoe UI"/>
          <w:color w:val="24292E"/>
        </w:rPr>
        <w:t xml:space="preserve">technique to </w:t>
      </w:r>
      <w:r w:rsidR="007E5042">
        <w:rPr>
          <w:rFonts w:ascii="Segoe UI" w:hAnsi="Segoe UI" w:cs="Segoe UI"/>
          <w:color w:val="24292E"/>
        </w:rPr>
        <w:t>estimate</w:t>
      </w:r>
      <w:r w:rsidR="00012131">
        <w:rPr>
          <w:rFonts w:ascii="Segoe UI" w:hAnsi="Segoe UI" w:cs="Segoe UI"/>
          <w:color w:val="24292E"/>
        </w:rPr>
        <w:t xml:space="preserve"> the</w:t>
      </w:r>
      <w:r w:rsidR="007E5042">
        <w:rPr>
          <w:rFonts w:ascii="Segoe UI" w:hAnsi="Segoe UI" w:cs="Segoe UI"/>
          <w:color w:val="24292E"/>
        </w:rPr>
        <w:t xml:space="preserve"> implied</w:t>
      </w:r>
      <w:r w:rsidR="00012131">
        <w:rPr>
          <w:rFonts w:ascii="Segoe UI" w:hAnsi="Segoe UI" w:cs="Segoe UI"/>
          <w:color w:val="24292E"/>
        </w:rPr>
        <w:t xml:space="preserve"> </w:t>
      </w:r>
      <w:r w:rsidR="00012131">
        <w:rPr>
          <w:rFonts w:ascii="Segoe UI" w:hAnsi="Segoe UI" w:cs="Segoe UI"/>
          <w:color w:val="24292E"/>
        </w:rPr>
        <w:t xml:space="preserve">exogenous </w:t>
      </w:r>
      <w:r w:rsidR="007E5042">
        <w:rPr>
          <w:rFonts w:ascii="Segoe UI" w:hAnsi="Segoe UI" w:cs="Segoe UI"/>
          <w:color w:val="24292E"/>
        </w:rPr>
        <w:t xml:space="preserve">causal </w:t>
      </w:r>
      <w:r w:rsidR="00012131">
        <w:rPr>
          <w:rFonts w:ascii="Segoe UI" w:hAnsi="Segoe UI" w:cs="Segoe UI"/>
          <w:color w:val="24292E"/>
        </w:rPr>
        <w:t xml:space="preserve">effect of “more cops” on </w:t>
      </w:r>
      <w:r w:rsidR="00012131">
        <w:rPr>
          <w:rFonts w:ascii="Segoe UI" w:hAnsi="Segoe UI" w:cs="Segoe UI"/>
          <w:color w:val="24292E"/>
        </w:rPr>
        <w:t>“crime.” They cleverly used</w:t>
      </w:r>
      <w:r w:rsidR="00012131">
        <w:rPr>
          <w:rFonts w:ascii="Segoe UI" w:hAnsi="Segoe UI" w:cs="Segoe UI"/>
          <w:color w:val="24292E"/>
        </w:rPr>
        <w:t xml:space="preserve"> “terror alerts”</w:t>
      </w:r>
      <w:r w:rsidR="00012131">
        <w:rPr>
          <w:rFonts w:ascii="Segoe UI" w:hAnsi="Segoe UI" w:cs="Segoe UI"/>
          <w:color w:val="24292E"/>
        </w:rPr>
        <w:t xml:space="preserve"> as an exogenous instrument to do so. “Terror alerts” are correlated with “more cops” (since there is increased police presence on terror alert days), but they are </w:t>
      </w:r>
      <w:r w:rsidR="00012131">
        <w:rPr>
          <w:rFonts w:ascii="Segoe UI" w:hAnsi="Segoe UI" w:cs="Segoe UI"/>
          <w:i/>
          <w:iCs/>
          <w:color w:val="24292E"/>
        </w:rPr>
        <w:t>independent</w:t>
      </w:r>
      <w:r w:rsidR="00012131">
        <w:rPr>
          <w:rFonts w:ascii="Segoe UI" w:hAnsi="Segoe UI" w:cs="Segoe UI"/>
          <w:color w:val="24292E"/>
        </w:rPr>
        <w:t xml:space="preserve"> of the “crime.”</w:t>
      </w:r>
      <w:r w:rsidR="00012131">
        <w:rPr>
          <w:rFonts w:ascii="Segoe UI" w:hAnsi="Segoe UI" w:cs="Segoe UI"/>
          <w:color w:val="24292E"/>
        </w:rPr>
        <w:t xml:space="preserve"> </w:t>
      </w:r>
      <w:r w:rsidR="00012131">
        <w:rPr>
          <w:rFonts w:ascii="Segoe UI" w:hAnsi="Segoe UI" w:cs="Segoe UI"/>
          <w:color w:val="24292E"/>
        </w:rPr>
        <w:t xml:space="preserve">Therefore, you can </w:t>
      </w:r>
      <w:r w:rsidR="00B450BD">
        <w:rPr>
          <w:rFonts w:ascii="Segoe UI" w:hAnsi="Segoe UI" w:cs="Segoe UI"/>
          <w:color w:val="24292E"/>
        </w:rPr>
        <w:t>roughly estimate</w:t>
      </w:r>
      <w:r w:rsidR="00012131">
        <w:rPr>
          <w:rFonts w:ascii="Segoe UI" w:hAnsi="Segoe UI" w:cs="Segoe UI"/>
          <w:color w:val="24292E"/>
        </w:rPr>
        <w:t xml:space="preserve"> the exogenous effect of “more cops” on crime</w:t>
      </w:r>
      <w:r w:rsidR="00B450BD">
        <w:rPr>
          <w:rFonts w:ascii="Segoe UI" w:hAnsi="Segoe UI" w:cs="Segoe UI"/>
          <w:color w:val="24292E"/>
        </w:rPr>
        <w:t xml:space="preserve"> </w:t>
      </w:r>
      <w:r w:rsidR="00012131">
        <w:rPr>
          <w:rFonts w:ascii="Segoe UI" w:hAnsi="Segoe UI" w:cs="Segoe UI"/>
          <w:color w:val="24292E"/>
        </w:rPr>
        <w:t xml:space="preserve">using only the information contained in the correlation between “more cops” and “terror alerts” </w:t>
      </w:r>
      <w:r w:rsidR="00B450BD">
        <w:rPr>
          <w:rFonts w:ascii="Segoe UI" w:hAnsi="Segoe UI" w:cs="Segoe UI"/>
          <w:color w:val="24292E"/>
        </w:rPr>
        <w:t xml:space="preserve">by regressing “crime” on “terror alerts” </w:t>
      </w:r>
      <w:r w:rsidR="00012131">
        <w:rPr>
          <w:rFonts w:ascii="Segoe UI" w:hAnsi="Segoe UI" w:cs="Segoe UI"/>
          <w:color w:val="24292E"/>
        </w:rPr>
        <w:t xml:space="preserve">because this information is exogenous to the outcome (“crime”). </w:t>
      </w:r>
    </w:p>
    <w:p w14:paraId="343D904C" w14:textId="1CE758E5" w:rsidR="00BE475E" w:rsidRPr="00BE475E" w:rsidRDefault="00BE475E" w:rsidP="00012131">
      <w:pPr>
        <w:pStyle w:val="NormalWeb"/>
        <w:shd w:val="clear" w:color="auto" w:fill="FFFFFF"/>
        <w:spacing w:before="240" w:beforeAutospacing="0" w:after="240" w:afterAutospacing="0"/>
        <w:ind w:left="720"/>
        <w:rPr>
          <w:rFonts w:ascii="Segoe UI" w:hAnsi="Segoe UI" w:cs="Segoe UI"/>
          <w:color w:val="24292E"/>
        </w:rPr>
      </w:pPr>
      <w:r>
        <w:rPr>
          <w:rFonts w:ascii="Segoe UI" w:hAnsi="Segoe UI" w:cs="Segoe UI"/>
          <w:color w:val="24292E"/>
        </w:rPr>
        <w:t xml:space="preserve">The results in Table 2 show that daily crimes decrease by about 7 crimes when there is a terror high alert day, versus when there is not such an alert. Since high alert days are correlated with more police presence, we can interpret this as better evidence of a causal effect of “more cops” on lowering “crime.” In the second regression, the effect controls for metro ridership, but here is still a large and significant effect (about 6 less crimes per day). </w:t>
      </w:r>
    </w:p>
    <w:p w14:paraId="4C914BE5" w14:textId="2A95247B" w:rsidR="00C2584E" w:rsidRDefault="00C2584E" w:rsidP="00C2584E">
      <w:pPr>
        <w:pStyle w:val="NormalWeb"/>
        <w:shd w:val="clear" w:color="auto" w:fill="FFFFFF"/>
        <w:spacing w:before="0" w:beforeAutospacing="0" w:after="240" w:afterAutospacing="0"/>
        <w:rPr>
          <w:rFonts w:ascii="Segoe UI" w:hAnsi="Segoe UI" w:cs="Segoe UI"/>
          <w:color w:val="24292E"/>
        </w:rPr>
      </w:pPr>
      <w:r>
        <w:rPr>
          <w:rFonts w:ascii="Segoe UI" w:hAnsi="Segoe UI" w:cs="Segoe UI"/>
          <w:noProof/>
          <w:color w:val="0000FF"/>
        </w:rPr>
        <w:lastRenderedPageBreak/>
        <w:drawing>
          <wp:inline distT="0" distB="0" distL="0" distR="0" wp14:anchorId="0D618C47" wp14:editId="2D477D0D">
            <wp:extent cx="5943600" cy="3353435"/>
            <wp:effectExtent l="0" t="0" r="0" b="0"/>
            <wp:docPr id="2" name="Picture 2" descr="Table 2">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 2">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53435"/>
                    </a:xfrm>
                    <a:prstGeom prst="rect">
                      <a:avLst/>
                    </a:prstGeom>
                    <a:noFill/>
                    <a:ln>
                      <a:noFill/>
                    </a:ln>
                  </pic:spPr>
                </pic:pic>
              </a:graphicData>
            </a:graphic>
          </wp:inline>
        </w:drawing>
      </w:r>
    </w:p>
    <w:p w14:paraId="7D196648" w14:textId="68A39665" w:rsidR="00C2584E" w:rsidRDefault="00C2584E" w:rsidP="00C2584E">
      <w:pPr>
        <w:pStyle w:val="NormalWeb"/>
        <w:numPr>
          <w:ilvl w:val="0"/>
          <w:numId w:val="2"/>
        </w:numPr>
        <w:shd w:val="clear" w:color="auto" w:fill="FFFFFF"/>
        <w:spacing w:before="240" w:beforeAutospacing="0" w:after="240" w:afterAutospacing="0"/>
        <w:rPr>
          <w:rFonts w:ascii="Segoe UI" w:hAnsi="Segoe UI" w:cs="Segoe UI"/>
          <w:color w:val="24292E"/>
        </w:rPr>
      </w:pPr>
      <w:r>
        <w:rPr>
          <w:rFonts w:ascii="Segoe UI" w:hAnsi="Segoe UI" w:cs="Segoe UI"/>
          <w:color w:val="24292E"/>
        </w:rPr>
        <w:t>Why did they have to control for Metro ridership? What was that trying to capture?</w:t>
      </w:r>
    </w:p>
    <w:p w14:paraId="21E9CFE8" w14:textId="77777777" w:rsidR="00FF137A" w:rsidRDefault="00C2584E" w:rsidP="00C2584E">
      <w:pPr>
        <w:pStyle w:val="NormalWeb"/>
        <w:shd w:val="clear" w:color="auto" w:fill="FFFFFF"/>
        <w:spacing w:before="240" w:beforeAutospacing="0" w:after="240" w:afterAutospacing="0"/>
        <w:ind w:left="720"/>
        <w:rPr>
          <w:rFonts w:ascii="Segoe UI" w:hAnsi="Segoe UI" w:cs="Segoe UI"/>
          <w:color w:val="24292E"/>
        </w:rPr>
      </w:pPr>
      <w:r>
        <w:rPr>
          <w:rFonts w:ascii="Segoe UI" w:hAnsi="Segoe UI" w:cs="Segoe UI"/>
          <w:b/>
          <w:bCs/>
          <w:color w:val="24292E"/>
        </w:rPr>
        <w:t xml:space="preserve">Answer: </w:t>
      </w:r>
      <w:r w:rsidR="00691738">
        <w:rPr>
          <w:rFonts w:ascii="Segoe UI" w:hAnsi="Segoe UI" w:cs="Segoe UI"/>
          <w:color w:val="24292E"/>
        </w:rPr>
        <w:t>The</w:t>
      </w:r>
      <w:r w:rsidR="00FF137A">
        <w:rPr>
          <w:rFonts w:ascii="Segoe UI" w:hAnsi="Segoe UI" w:cs="Segoe UI"/>
          <w:color w:val="24292E"/>
        </w:rPr>
        <w:t xml:space="preserve"> authors </w:t>
      </w:r>
      <w:r w:rsidR="00691738">
        <w:rPr>
          <w:rFonts w:ascii="Segoe UI" w:hAnsi="Segoe UI" w:cs="Segoe UI"/>
          <w:color w:val="24292E"/>
        </w:rPr>
        <w:t>controlled for metro ridership because on terror alert days, many streets are closed off</w:t>
      </w:r>
      <w:r w:rsidR="00FF137A">
        <w:rPr>
          <w:rFonts w:ascii="Segoe UI" w:hAnsi="Segoe UI" w:cs="Segoe UI"/>
          <w:color w:val="24292E"/>
        </w:rPr>
        <w:t xml:space="preserve">, forcing more people to commute underground. The effect seems to be an </w:t>
      </w:r>
      <w:r w:rsidR="00FF137A">
        <w:rPr>
          <w:rFonts w:ascii="Segoe UI" w:hAnsi="Segoe UI" w:cs="Segoe UI"/>
          <w:i/>
          <w:iCs/>
          <w:color w:val="24292E"/>
        </w:rPr>
        <w:t>increase</w:t>
      </w:r>
      <w:r w:rsidR="00FF137A">
        <w:rPr>
          <w:rFonts w:ascii="Segoe UI" w:hAnsi="Segoe UI" w:cs="Segoe UI"/>
          <w:color w:val="24292E"/>
        </w:rPr>
        <w:t xml:space="preserve"> in crime, maybe because it is easier to get away with crimes in the metro stations than on the street.</w:t>
      </w:r>
      <w:r w:rsidR="00691738">
        <w:rPr>
          <w:rFonts w:ascii="Segoe UI" w:hAnsi="Segoe UI" w:cs="Segoe UI"/>
          <w:color w:val="24292E"/>
        </w:rPr>
        <w:t xml:space="preserve"> </w:t>
      </w:r>
      <w:r w:rsidR="00FF137A">
        <w:rPr>
          <w:rFonts w:ascii="Segoe UI" w:hAnsi="Segoe UI" w:cs="Segoe UI"/>
          <w:color w:val="24292E"/>
        </w:rPr>
        <w:t>Since metro ridership is a driver of crime during high alert days,</w:t>
      </w:r>
      <w:r w:rsidR="00691738">
        <w:rPr>
          <w:rFonts w:ascii="Segoe UI" w:hAnsi="Segoe UI" w:cs="Segoe UI"/>
          <w:color w:val="24292E"/>
        </w:rPr>
        <w:t xml:space="preserve"> it is necessary to control for this affect in order to</w:t>
      </w:r>
      <w:r w:rsidR="00FF137A">
        <w:rPr>
          <w:rFonts w:ascii="Segoe UI" w:hAnsi="Segoe UI" w:cs="Segoe UI"/>
          <w:color w:val="24292E"/>
        </w:rPr>
        <w:t xml:space="preserve"> better</w:t>
      </w:r>
      <w:r w:rsidR="00691738">
        <w:rPr>
          <w:rFonts w:ascii="Segoe UI" w:hAnsi="Segoe UI" w:cs="Segoe UI"/>
          <w:color w:val="24292E"/>
        </w:rPr>
        <w:t xml:space="preserve"> isolate the effect of “more cops” on “crime.”</w:t>
      </w:r>
      <w:r w:rsidR="00FF137A">
        <w:rPr>
          <w:rFonts w:ascii="Segoe UI" w:hAnsi="Segoe UI" w:cs="Segoe UI"/>
          <w:color w:val="24292E"/>
        </w:rPr>
        <w:t xml:space="preserve"> </w:t>
      </w:r>
    </w:p>
    <w:p w14:paraId="66CD81DF" w14:textId="1BA4F222" w:rsidR="00C2584E" w:rsidRPr="00691738" w:rsidRDefault="00FF137A" w:rsidP="00C2584E">
      <w:pPr>
        <w:pStyle w:val="NormalWeb"/>
        <w:shd w:val="clear" w:color="auto" w:fill="FFFFFF"/>
        <w:spacing w:before="240" w:beforeAutospacing="0" w:after="240" w:afterAutospacing="0"/>
        <w:ind w:left="720"/>
        <w:rPr>
          <w:rFonts w:ascii="Segoe UI" w:hAnsi="Segoe UI" w:cs="Segoe UI"/>
          <w:color w:val="24292E"/>
        </w:rPr>
      </w:pPr>
      <w:r>
        <w:rPr>
          <w:rFonts w:ascii="Segoe UI" w:hAnsi="Segoe UI" w:cs="Segoe UI"/>
          <w:color w:val="24292E"/>
        </w:rPr>
        <w:t xml:space="preserve">Controlling with metro ridership </w:t>
      </w:r>
      <w:r w:rsidRPr="00FF137A">
        <w:rPr>
          <w:rFonts w:ascii="Segoe UI" w:hAnsi="Segoe UI" w:cs="Segoe UI"/>
          <w:i/>
          <w:iCs/>
          <w:color w:val="24292E"/>
        </w:rPr>
        <w:t>captures</w:t>
      </w:r>
      <w:r>
        <w:rPr>
          <w:rFonts w:ascii="Segoe UI" w:hAnsi="Segoe UI" w:cs="Segoe UI"/>
          <w:color w:val="24292E"/>
        </w:rPr>
        <w:t xml:space="preserve"> the portion of crime reduction that is solely attributed to increased police presence, and separate from the portion of crime reduction that is attributed to increased metro ridership. </w:t>
      </w:r>
    </w:p>
    <w:p w14:paraId="5275CD0B" w14:textId="1FC12119" w:rsidR="00C2584E" w:rsidRDefault="00C2584E" w:rsidP="00C2584E">
      <w:pPr>
        <w:pStyle w:val="NormalWeb"/>
        <w:numPr>
          <w:ilvl w:val="0"/>
          <w:numId w:val="2"/>
        </w:numPr>
        <w:shd w:val="clear" w:color="auto" w:fill="FFFFFF"/>
        <w:spacing w:before="240" w:beforeAutospacing="0" w:after="240" w:afterAutospacing="0"/>
        <w:rPr>
          <w:rFonts w:ascii="Segoe UI" w:hAnsi="Segoe UI" w:cs="Segoe UI"/>
          <w:color w:val="24292E"/>
        </w:rPr>
      </w:pPr>
      <w:r>
        <w:rPr>
          <w:rFonts w:ascii="Segoe UI" w:hAnsi="Segoe UI" w:cs="Segoe UI"/>
          <w:color w:val="24292E"/>
        </w:rPr>
        <w:t>Below I am showing you "Table 4" from the researchers' paper. Just focus on the first column of the table. Can you describe the model being estimated here? What is the conclusion?</w:t>
      </w:r>
    </w:p>
    <w:p w14:paraId="4F1F8BE1" w14:textId="2E101919" w:rsidR="00C2584E" w:rsidRPr="00E661D3" w:rsidRDefault="00C2584E" w:rsidP="00C2584E">
      <w:pPr>
        <w:pStyle w:val="NormalWeb"/>
        <w:shd w:val="clear" w:color="auto" w:fill="FFFFFF"/>
        <w:spacing w:before="240" w:beforeAutospacing="0" w:after="240" w:afterAutospacing="0"/>
        <w:ind w:left="720"/>
        <w:rPr>
          <w:rFonts w:ascii="Segoe UI" w:hAnsi="Segoe UI" w:cs="Segoe UI"/>
          <w:color w:val="24292E"/>
        </w:rPr>
      </w:pPr>
      <w:r>
        <w:rPr>
          <w:rFonts w:ascii="Segoe UI" w:hAnsi="Segoe UI" w:cs="Segoe UI"/>
          <w:b/>
          <w:bCs/>
          <w:color w:val="24292E"/>
        </w:rPr>
        <w:t xml:space="preserve">Answer: </w:t>
      </w:r>
      <w:r w:rsidR="00E661D3">
        <w:rPr>
          <w:rFonts w:ascii="Segoe UI" w:hAnsi="Segoe UI" w:cs="Segoe UI"/>
          <w:color w:val="24292E"/>
        </w:rPr>
        <w:t xml:space="preserve">The model in the first column uses interactions between the whether it is a terror high alert day and whether the crime is occurring in the national mall district (or other districts). This is done using two interaction terms. The national mall experiences much more police increase on high alert days because most of the important assets the police need to protect are located in the national mall district (monuments, politicians, </w:t>
      </w:r>
      <w:proofErr w:type="spellStart"/>
      <w:r w:rsidR="00E661D3">
        <w:rPr>
          <w:rFonts w:ascii="Segoe UI" w:hAnsi="Segoe UI" w:cs="Segoe UI"/>
          <w:color w:val="24292E"/>
        </w:rPr>
        <w:t>etc</w:t>
      </w:r>
      <w:proofErr w:type="spellEnd"/>
      <w:r w:rsidR="00E661D3">
        <w:rPr>
          <w:rFonts w:ascii="Segoe UI" w:hAnsi="Segoe UI" w:cs="Segoe UI"/>
          <w:color w:val="24292E"/>
        </w:rPr>
        <w:t xml:space="preserve">). </w:t>
      </w:r>
      <w:r w:rsidR="00AD6808">
        <w:rPr>
          <w:rFonts w:ascii="Segoe UI" w:hAnsi="Segoe UI" w:cs="Segoe UI"/>
          <w:color w:val="24292E"/>
        </w:rPr>
        <w:t xml:space="preserve">This more nuanced analysis tells us that </w:t>
      </w:r>
      <w:r w:rsidR="00AD6808">
        <w:rPr>
          <w:rFonts w:ascii="Segoe UI" w:hAnsi="Segoe UI" w:cs="Segoe UI"/>
          <w:color w:val="24292E"/>
        </w:rPr>
        <w:lastRenderedPageBreak/>
        <w:t xml:space="preserve">crime is reduced more in the national mall district than in other districts if it is a high alert day. This makes sense, given the higher police presence in that district. Crimes are reduced by about 2.6 in the national mall on high alert days versus only by 0.57 in other districts on high alert days. </w:t>
      </w:r>
      <w:r w:rsidR="00617240">
        <w:rPr>
          <w:rFonts w:ascii="Segoe UI" w:hAnsi="Segoe UI" w:cs="Segoe UI"/>
          <w:color w:val="24292E"/>
        </w:rPr>
        <w:t xml:space="preserve">The conclusion is that there is interactive information in police presence from high alert days and the districts in DC in terms of an effect on crime. </w:t>
      </w:r>
      <w:r w:rsidR="001B01AB">
        <w:rPr>
          <w:rFonts w:ascii="Segoe UI" w:hAnsi="Segoe UI" w:cs="Segoe UI"/>
          <w:color w:val="24292E"/>
        </w:rPr>
        <w:t xml:space="preserve">The effect of high alert days (police presence) on crime varies by district, and the more police presence </w:t>
      </w:r>
      <w:r w:rsidR="00E46839">
        <w:rPr>
          <w:rFonts w:ascii="Segoe UI" w:hAnsi="Segoe UI" w:cs="Segoe UI"/>
          <w:color w:val="24292E"/>
        </w:rPr>
        <w:t xml:space="preserve">in a district </w:t>
      </w:r>
      <w:r w:rsidR="001B01AB">
        <w:rPr>
          <w:rFonts w:ascii="Segoe UI" w:hAnsi="Segoe UI" w:cs="Segoe UI"/>
          <w:color w:val="24292E"/>
        </w:rPr>
        <w:t xml:space="preserve">there is (like in the national mall), the lower the crimes will be. </w:t>
      </w:r>
    </w:p>
    <w:p w14:paraId="0C4806A0" w14:textId="17AE91E9" w:rsidR="00C2584E" w:rsidRDefault="00C2584E" w:rsidP="00C2584E">
      <w:pPr>
        <w:pStyle w:val="NormalWeb"/>
        <w:shd w:val="clear" w:color="auto" w:fill="FFFFFF"/>
        <w:spacing w:before="0" w:beforeAutospacing="0" w:after="240" w:afterAutospacing="0"/>
        <w:rPr>
          <w:rFonts w:ascii="Segoe UI" w:hAnsi="Segoe UI" w:cs="Segoe UI"/>
          <w:color w:val="24292E"/>
        </w:rPr>
      </w:pPr>
      <w:r>
        <w:rPr>
          <w:rFonts w:ascii="Segoe UI" w:hAnsi="Segoe UI" w:cs="Segoe UI"/>
          <w:noProof/>
          <w:color w:val="0000FF"/>
        </w:rPr>
        <w:drawing>
          <wp:inline distT="0" distB="0" distL="0" distR="0" wp14:anchorId="724F44F3" wp14:editId="758F5B4D">
            <wp:extent cx="5943600" cy="3221355"/>
            <wp:effectExtent l="0" t="0" r="0" b="0"/>
            <wp:docPr id="1" name="Picture 1" descr="Table 4">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able 4">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21355"/>
                    </a:xfrm>
                    <a:prstGeom prst="rect">
                      <a:avLst/>
                    </a:prstGeom>
                    <a:noFill/>
                    <a:ln>
                      <a:noFill/>
                    </a:ln>
                  </pic:spPr>
                </pic:pic>
              </a:graphicData>
            </a:graphic>
          </wp:inline>
        </w:drawing>
      </w:r>
    </w:p>
    <w:p w14:paraId="140A3809" w14:textId="77777777" w:rsidR="00C2584E" w:rsidRDefault="00C2584E"/>
    <w:sectPr w:rsidR="00C25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723E7C"/>
    <w:multiLevelType w:val="multilevel"/>
    <w:tmpl w:val="98404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940AB0"/>
    <w:multiLevelType w:val="multilevel"/>
    <w:tmpl w:val="6ECA96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84E"/>
    <w:rsid w:val="00012131"/>
    <w:rsid w:val="00014F1F"/>
    <w:rsid w:val="001B01AB"/>
    <w:rsid w:val="003E0753"/>
    <w:rsid w:val="00617240"/>
    <w:rsid w:val="00691738"/>
    <w:rsid w:val="006F1562"/>
    <w:rsid w:val="007E5042"/>
    <w:rsid w:val="008C668F"/>
    <w:rsid w:val="009E0645"/>
    <w:rsid w:val="00AD6808"/>
    <w:rsid w:val="00B450BD"/>
    <w:rsid w:val="00BE475E"/>
    <w:rsid w:val="00C2584E"/>
    <w:rsid w:val="00C72081"/>
    <w:rsid w:val="00D7033F"/>
    <w:rsid w:val="00E46839"/>
    <w:rsid w:val="00E661D3"/>
    <w:rsid w:val="00FF1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B5EDF"/>
  <w15:chartTrackingRefBased/>
  <w15:docId w15:val="{AF1149B7-6EE8-4313-85A4-ED06A92E2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584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2584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5648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gscott/ECO395M/blob/master/exercises/ex3table4.png"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gscott/ECO395M/blob/master/exercises/ex3table2.png" TargetMode="External"/><Relationship Id="rId11" Type="http://schemas.openxmlformats.org/officeDocument/2006/relationships/theme" Target="theme/theme1.xml"/><Relationship Id="rId5" Type="http://schemas.openxmlformats.org/officeDocument/2006/relationships/hyperlink" Target="https://www.npr.org/sections/money/2013/04/23/178635250/episode-453-what-causes-wha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3</Pages>
  <Words>676</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Toto</dc:creator>
  <cp:keywords/>
  <dc:description/>
  <cp:lastModifiedBy>Robert Toto</cp:lastModifiedBy>
  <cp:revision>18</cp:revision>
  <dcterms:created xsi:type="dcterms:W3CDTF">2021-04-05T18:29:00Z</dcterms:created>
  <dcterms:modified xsi:type="dcterms:W3CDTF">2021-04-05T23:14:00Z</dcterms:modified>
</cp:coreProperties>
</file>