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COMP 3004 - SCAPES D1</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Design Pattern</w:t>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Team 36</w:t>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Backslash-n</w:t>
      </w:r>
    </w:p>
    <w:p w:rsidR="00000000" w:rsidDel="00000000" w:rsidP="00000000" w:rsidRDefault="00000000" w:rsidRPr="00000000" w14:paraId="00000008">
      <w:pPr>
        <w:jc w:val="left"/>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Redwan Wadud</w:t>
      </w:r>
    </w:p>
    <w:p w:rsidR="00000000" w:rsidDel="00000000" w:rsidP="00000000" w:rsidRDefault="00000000" w:rsidRPr="00000000" w14:paraId="0000000A">
      <w:pPr>
        <w:jc w:val="center"/>
        <w:rPr>
          <w:sz w:val="60"/>
          <w:szCs w:val="60"/>
        </w:rPr>
      </w:pPr>
      <w:r w:rsidDel="00000000" w:rsidR="00000000" w:rsidRPr="00000000">
        <w:rPr>
          <w:sz w:val="60"/>
          <w:szCs w:val="60"/>
          <w:rtl w:val="0"/>
        </w:rPr>
        <w:t xml:space="preserve">Salim Merhi</w:t>
      </w:r>
    </w:p>
    <w:p w:rsidR="00000000" w:rsidDel="00000000" w:rsidP="00000000" w:rsidRDefault="00000000" w:rsidRPr="00000000" w14:paraId="0000000B">
      <w:pPr>
        <w:jc w:val="center"/>
        <w:rPr>
          <w:sz w:val="60"/>
          <w:szCs w:val="60"/>
        </w:rPr>
      </w:pPr>
      <w:r w:rsidDel="00000000" w:rsidR="00000000" w:rsidRPr="00000000">
        <w:rPr>
          <w:sz w:val="60"/>
          <w:szCs w:val="60"/>
          <w:rtl w:val="0"/>
        </w:rPr>
        <w:t xml:space="preserve">Robby Zbib</w:t>
      </w:r>
    </w:p>
    <w:p w:rsidR="00000000" w:rsidDel="00000000" w:rsidP="00000000" w:rsidRDefault="00000000" w:rsidRPr="00000000" w14:paraId="0000000C">
      <w:pPr>
        <w:jc w:val="center"/>
        <w:rPr>
          <w:sz w:val="60"/>
          <w:szCs w:val="60"/>
        </w:rPr>
      </w:pPr>
      <w:r w:rsidDel="00000000" w:rsidR="00000000" w:rsidRPr="00000000">
        <w:rPr>
          <w:sz w:val="60"/>
          <w:szCs w:val="60"/>
          <w:rtl w:val="0"/>
        </w:rPr>
        <w:t xml:space="preserve">Pallab Saha</w:t>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60"/>
          <w:szCs w:val="60"/>
        </w:rPr>
      </w:pPr>
      <w:r w:rsidDel="00000000" w:rsidR="00000000" w:rsidRPr="00000000">
        <w:rPr>
          <w:rtl w:val="0"/>
        </w:rPr>
      </w:r>
    </w:p>
    <w:p w:rsidR="00000000" w:rsidDel="00000000" w:rsidP="00000000" w:rsidRDefault="00000000" w:rsidRPr="00000000" w14:paraId="0000000F">
      <w:pPr>
        <w:jc w:val="center"/>
        <w:rPr>
          <w:sz w:val="60"/>
          <w:szCs w:val="60"/>
        </w:rPr>
      </w:pPr>
      <w:r w:rsidDel="00000000" w:rsidR="00000000" w:rsidRPr="00000000">
        <w:rPr>
          <w:rtl w:val="0"/>
        </w:rPr>
      </w:r>
    </w:p>
    <w:p w:rsidR="00000000" w:rsidDel="00000000" w:rsidP="00000000" w:rsidRDefault="00000000" w:rsidRPr="00000000" w14:paraId="00000010">
      <w:pPr>
        <w:jc w:val="center"/>
        <w:rPr>
          <w:sz w:val="60"/>
          <w:szCs w:val="60"/>
        </w:rPr>
      </w:pPr>
      <w:r w:rsidDel="00000000" w:rsidR="00000000" w:rsidRPr="00000000">
        <w:rPr>
          <w:rtl w:val="0"/>
        </w:rPr>
      </w:r>
    </w:p>
    <w:p w:rsidR="00000000" w:rsidDel="00000000" w:rsidP="00000000" w:rsidRDefault="00000000" w:rsidRPr="00000000" w14:paraId="00000011">
      <w:pPr>
        <w:jc w:val="center"/>
        <w:rPr>
          <w:sz w:val="60"/>
          <w:szCs w:val="60"/>
        </w:rPr>
      </w:pPr>
      <w:r w:rsidDel="00000000" w:rsidR="00000000" w:rsidRPr="00000000">
        <w:rPr>
          <w:sz w:val="60"/>
          <w:szCs w:val="60"/>
          <w:rtl w:val="0"/>
        </w:rPr>
        <w:t xml:space="preserve">Factory Method</w:t>
      </w:r>
    </w:p>
    <w:p w:rsidR="00000000" w:rsidDel="00000000" w:rsidP="00000000" w:rsidRDefault="00000000" w:rsidRPr="00000000" w14:paraId="00000012">
      <w:pPr>
        <w:jc w:val="center"/>
        <w:rPr>
          <w:sz w:val="60"/>
          <w:szCs w:val="60"/>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sz w:val="24"/>
          <w:szCs w:val="24"/>
          <w:u w:val="none"/>
        </w:rPr>
      </w:pPr>
      <w:r w:rsidDel="00000000" w:rsidR="00000000" w:rsidRPr="00000000">
        <w:rPr>
          <w:sz w:val="24"/>
          <w:szCs w:val="24"/>
          <w:rtl w:val="0"/>
        </w:rPr>
        <w:t xml:space="preserve">Factory method is being used so we are able to to create the objects on the fly without our program having to prepare anything that is not needed. This prevents the need for the class to anticipate the type of objects that is needed.</w:t>
      </w:r>
    </w:p>
    <w:p w:rsidR="00000000" w:rsidDel="00000000" w:rsidP="00000000" w:rsidRDefault="00000000" w:rsidRPr="00000000" w14:paraId="00000015">
      <w:pPr>
        <w:numPr>
          <w:ilvl w:val="0"/>
          <w:numId w:val="1"/>
        </w:numPr>
        <w:ind w:left="720" w:hanging="360"/>
        <w:jc w:val="left"/>
        <w:rPr>
          <w:sz w:val="24"/>
          <w:szCs w:val="24"/>
          <w:u w:val="none"/>
        </w:rPr>
      </w:pPr>
      <w:r w:rsidDel="00000000" w:rsidR="00000000" w:rsidRPr="00000000">
        <w:rPr>
          <w:sz w:val="24"/>
          <w:szCs w:val="24"/>
          <w:rtl w:val="0"/>
        </w:rPr>
        <w:t xml:space="preserve">Benefits of Factory Method:</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Factory method also eliminates the need to bind application-specific classes into your cde. The code only deals with the product interface; therefore it can work with any user-defined ConcreteProduct classes. </w:t>
      </w:r>
    </w:p>
    <w:p w:rsidR="00000000" w:rsidDel="00000000" w:rsidP="00000000" w:rsidRDefault="00000000" w:rsidRPr="00000000" w14:paraId="00000017">
      <w:pPr>
        <w:numPr>
          <w:ilvl w:val="1"/>
          <w:numId w:val="1"/>
        </w:numPr>
        <w:ind w:left="1440" w:hanging="360"/>
        <w:jc w:val="left"/>
        <w:rPr>
          <w:sz w:val="24"/>
          <w:szCs w:val="24"/>
          <w:u w:val="none"/>
        </w:rPr>
      </w:pPr>
      <w:r w:rsidDel="00000000" w:rsidR="00000000" w:rsidRPr="00000000">
        <w:rPr>
          <w:sz w:val="24"/>
          <w:szCs w:val="24"/>
          <w:rtl w:val="0"/>
        </w:rPr>
        <w:t xml:space="preserve">According to the Gang of Four, the Factory method allows us to: “</w:t>
      </w:r>
      <w:r w:rsidDel="00000000" w:rsidR="00000000" w:rsidRPr="00000000">
        <w:rPr>
          <w:color w:val="111111"/>
          <w:sz w:val="21"/>
          <w:szCs w:val="21"/>
          <w:highlight w:val="white"/>
          <w:rtl w:val="0"/>
        </w:rPr>
        <w:t xml:space="preserve">Define an interface for creating an object, but let the subclasses decide which class to instantiate. Factory Method lets a class defer instantiation to subclasses.</w:t>
      </w:r>
      <w:r w:rsidDel="00000000" w:rsidR="00000000" w:rsidRPr="00000000">
        <w:rPr>
          <w:sz w:val="24"/>
          <w:szCs w:val="24"/>
          <w:rtl w:val="0"/>
        </w:rPr>
        <w:t xml:space="preserve">”</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By virtualizing the functions inside creator.h and statementcreator.h, we are able to achieve all the benefits of the factory method.</w:t>
      </w:r>
    </w:p>
    <w:p w:rsidR="00000000" w:rsidDel="00000000" w:rsidP="00000000" w:rsidRDefault="00000000" w:rsidRPr="00000000" w14:paraId="00000019">
      <w:pPr>
        <w:numPr>
          <w:ilvl w:val="1"/>
          <w:numId w:val="1"/>
        </w:numPr>
        <w:ind w:left="1440" w:hanging="360"/>
        <w:jc w:val="left"/>
        <w:rPr>
          <w:sz w:val="24"/>
          <w:szCs w:val="24"/>
          <w:u w:val="none"/>
        </w:rPr>
      </w:pPr>
      <w:r w:rsidDel="00000000" w:rsidR="00000000" w:rsidRPr="00000000">
        <w:rPr>
          <w:sz w:val="24"/>
          <w:szCs w:val="24"/>
          <w:rtl w:val="0"/>
        </w:rPr>
        <w:t xml:space="preserve">Allows us to abstract the creation of our objects away from its actual implementation.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