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EDC" w:rsidRDefault="009C6689" w:rsidP="009C6689">
      <w:pPr>
        <w:pStyle w:val="Title"/>
      </w:pPr>
      <w:r>
        <w:t>Composition 1</w:t>
      </w:r>
    </w:p>
    <w:p w:rsidR="009C6689" w:rsidRDefault="00A8741B" w:rsidP="009C6689">
      <w:pPr>
        <w:pStyle w:val="Subtitle"/>
      </w:pPr>
      <w:r>
        <w:t>English 4</w:t>
      </w:r>
    </w:p>
    <w:p w:rsidR="009C6689" w:rsidRDefault="009C6689" w:rsidP="009C6689">
      <w:pPr>
        <w:pStyle w:val="Heading1"/>
      </w:pPr>
      <w:r>
        <w:t>Overview</w:t>
      </w:r>
    </w:p>
    <w:p w:rsidR="009C6689" w:rsidRDefault="009C6689" w:rsidP="009C6689">
      <w:pPr>
        <w:pStyle w:val="BodyText"/>
      </w:pPr>
      <w:r w:rsidRPr="009A0632">
        <w:rPr>
          <w:b/>
        </w:rPr>
        <w:t xml:space="preserve">In this first composition of the year, you will answer the question, “What did you </w:t>
      </w:r>
      <w:r w:rsidR="00A8741B">
        <w:rPr>
          <w:b/>
        </w:rPr>
        <w:t>think of the summer reading novel,</w:t>
      </w:r>
      <w:bookmarkStart w:id="0" w:name="_GoBack"/>
      <w:bookmarkEnd w:id="0"/>
      <w:r w:rsidRPr="009A0632">
        <w:rPr>
          <w:b/>
        </w:rPr>
        <w:t xml:space="preserve"> </w:t>
      </w:r>
      <w:r w:rsidR="00A8741B">
        <w:rPr>
          <w:b/>
          <w:i/>
        </w:rPr>
        <w:t>The Graveyard Book</w:t>
      </w:r>
      <w:r w:rsidRPr="009A0632">
        <w:rPr>
          <w:b/>
        </w:rPr>
        <w:t>?”</w:t>
      </w:r>
      <w:r>
        <w:t xml:space="preserve"> The function of this first composition is for us to get to know each other. You read an interesting book; you’re an interesting person; so I’m curious about your thoughts. Be open and write a personal response, and then my feedback will be </w:t>
      </w:r>
      <w:r w:rsidR="00DE4A52">
        <w:t>our first academic conversation</w:t>
      </w:r>
      <w:r>
        <w:t xml:space="preserve"> as I connect what you read in the book to how I interpreted it.</w:t>
      </w:r>
    </w:p>
    <w:p w:rsidR="009C6689" w:rsidRDefault="009C6689" w:rsidP="009C6689">
      <w:pPr>
        <w:pStyle w:val="BodyText"/>
      </w:pPr>
      <w:r>
        <w:t xml:space="preserve">I understand that “What did you think of a book” is a deceptively difficult question to answer, as it tends to lead to reductive responses – for instance, “I liked it,” or “It was o.k.” It’s important to </w:t>
      </w:r>
      <w:r w:rsidR="00DE4A52">
        <w:t>practice</w:t>
      </w:r>
      <w:r>
        <w:t xml:space="preserve"> </w:t>
      </w:r>
      <w:r w:rsidRPr="009C6689">
        <w:rPr>
          <w:i/>
        </w:rPr>
        <w:t>how</w:t>
      </w:r>
      <w:r>
        <w:t xml:space="preserve"> to answer the question of what you think of a piece of literature so you can bring your best thoughts and ideas to the conversation.</w:t>
      </w:r>
    </w:p>
    <w:p w:rsidR="009C6689" w:rsidRDefault="009C6689" w:rsidP="009C6689">
      <w:pPr>
        <w:pStyle w:val="BodyText"/>
      </w:pPr>
      <w:r>
        <w:t>Therefore, not only will this composition reveal what you think about the summer reading, but it will also serve as a good practice for writing your way into your ideas.</w:t>
      </w:r>
    </w:p>
    <w:p w:rsidR="009C6689" w:rsidRDefault="009A0632" w:rsidP="009C6689">
      <w:pPr>
        <w:pStyle w:val="BodyText"/>
      </w:pPr>
      <w:r w:rsidRPr="00DE4A52">
        <w:rPr>
          <w:b/>
        </w:rPr>
        <w:t xml:space="preserve">To help you get started, consider answering any, all, or a combination of these questions </w:t>
      </w:r>
      <w:r w:rsidR="00DE4A52">
        <w:rPr>
          <w:b/>
        </w:rPr>
        <w:t xml:space="preserve">below </w:t>
      </w:r>
      <w:r w:rsidRPr="00DE4A52">
        <w:rPr>
          <w:b/>
        </w:rPr>
        <w:t>as you think of what to write.</w:t>
      </w:r>
    </w:p>
    <w:p w:rsidR="009A0632" w:rsidRDefault="009A0632" w:rsidP="009A0632">
      <w:pPr>
        <w:pStyle w:val="BodyText"/>
        <w:numPr>
          <w:ilvl w:val="0"/>
          <w:numId w:val="1"/>
        </w:numPr>
      </w:pPr>
      <w:r>
        <w:t>What kinds of things did you think or feel as you read the story?</w:t>
      </w:r>
    </w:p>
    <w:p w:rsidR="009A0632" w:rsidRDefault="009A0632" w:rsidP="009A0632">
      <w:pPr>
        <w:pStyle w:val="BodyText"/>
        <w:numPr>
          <w:ilvl w:val="0"/>
          <w:numId w:val="1"/>
        </w:numPr>
      </w:pPr>
      <w:r>
        <w:t>What did the book make you think about that you don’t normally consider?</w:t>
      </w:r>
    </w:p>
    <w:p w:rsidR="009A0632" w:rsidRDefault="009A0632" w:rsidP="009A0632">
      <w:pPr>
        <w:pStyle w:val="BodyText"/>
        <w:numPr>
          <w:ilvl w:val="0"/>
          <w:numId w:val="1"/>
        </w:numPr>
      </w:pPr>
      <w:r>
        <w:t>What questions did the book ask? Or make you ask? Do they have answers?</w:t>
      </w:r>
    </w:p>
    <w:p w:rsidR="009A0632" w:rsidRDefault="009A0632" w:rsidP="009A0632">
      <w:pPr>
        <w:pStyle w:val="BodyText"/>
        <w:numPr>
          <w:ilvl w:val="0"/>
          <w:numId w:val="1"/>
        </w:numPr>
      </w:pPr>
      <w:r>
        <w:t>Did you respond positively or negatively to the book? Where did this response come from?</w:t>
      </w:r>
    </w:p>
    <w:p w:rsidR="009A0632" w:rsidRDefault="009A0632" w:rsidP="009A0632">
      <w:pPr>
        <w:pStyle w:val="BodyText"/>
        <w:numPr>
          <w:ilvl w:val="0"/>
          <w:numId w:val="1"/>
        </w:numPr>
      </w:pPr>
      <w:r>
        <w:t>If it didn’t make you think, feel, or question anything – it did. It’s a good book! Make an effort!</w:t>
      </w:r>
    </w:p>
    <w:p w:rsidR="00DE4A52" w:rsidRDefault="00DE4A52" w:rsidP="00DE4A52">
      <w:pPr>
        <w:pStyle w:val="BodyText"/>
      </w:pPr>
    </w:p>
    <w:p w:rsidR="00DE4A52" w:rsidRDefault="00DE4A52" w:rsidP="00DE4A52">
      <w:pPr>
        <w:pStyle w:val="BodyText"/>
        <w:jc w:val="right"/>
      </w:pPr>
    </w:p>
    <w:p w:rsidR="00DE4A52" w:rsidRDefault="00DE4A52" w:rsidP="00DE4A52">
      <w:pPr>
        <w:pStyle w:val="BodyText"/>
        <w:jc w:val="right"/>
      </w:pPr>
    </w:p>
    <w:p w:rsidR="00DE4A52" w:rsidRDefault="00DE4A52" w:rsidP="00DE4A52">
      <w:pPr>
        <w:pStyle w:val="BodyText"/>
        <w:jc w:val="right"/>
      </w:pPr>
      <w:r>
        <w:t>Rubric follows on reverse page…</w:t>
      </w:r>
    </w:p>
    <w:p w:rsidR="009A0632" w:rsidRDefault="009A0632" w:rsidP="009A0632">
      <w:pPr>
        <w:pStyle w:val="Heading1"/>
      </w:pPr>
      <w:r>
        <w:lastRenderedPageBreak/>
        <w:t>Rubric</w:t>
      </w:r>
    </w:p>
    <w:p w:rsidR="009A0632" w:rsidRDefault="009A0632" w:rsidP="00DE4A52">
      <w:pPr>
        <w:pStyle w:val="ListParagraph"/>
        <w:numPr>
          <w:ilvl w:val="0"/>
          <w:numId w:val="2"/>
        </w:numPr>
        <w:spacing w:after="120"/>
        <w:contextualSpacing w:val="0"/>
      </w:pPr>
      <w:r>
        <w:t>Write your authentic thoughts addressing the question above, NOT a summary. Assume I have complete knowledge of the book as I read your work.</w:t>
      </w:r>
    </w:p>
    <w:p w:rsidR="009A0632" w:rsidRDefault="009A0632" w:rsidP="00DE4A52">
      <w:pPr>
        <w:pStyle w:val="ListParagraph"/>
        <w:numPr>
          <w:ilvl w:val="0"/>
          <w:numId w:val="2"/>
        </w:numPr>
        <w:spacing w:after="120"/>
        <w:contextualSpacing w:val="0"/>
      </w:pPr>
      <w:r>
        <w:t>Aim for at least 300 words.</w:t>
      </w:r>
    </w:p>
    <w:p w:rsidR="009A0632" w:rsidRDefault="009A0632" w:rsidP="00DE4A52">
      <w:pPr>
        <w:pStyle w:val="ListParagraph"/>
        <w:numPr>
          <w:ilvl w:val="0"/>
          <w:numId w:val="2"/>
        </w:numPr>
        <w:spacing w:after="120"/>
        <w:contextualSpacing w:val="0"/>
      </w:pPr>
      <w:r>
        <w:t>Use paragraphs to arrange your ideas, but your composition needs no overarching structure. Feel free to wander.</w:t>
      </w:r>
    </w:p>
    <w:p w:rsidR="009A0632" w:rsidRDefault="009A0632" w:rsidP="00DE4A52">
      <w:pPr>
        <w:pStyle w:val="ListParagraph"/>
        <w:numPr>
          <w:ilvl w:val="0"/>
          <w:numId w:val="2"/>
        </w:numPr>
        <w:spacing w:after="120"/>
        <w:contextualSpacing w:val="0"/>
      </w:pPr>
      <w:r>
        <w:t>No need for a thesis. Feel free to contradict yourself or leave questions unanswered.</w:t>
      </w:r>
    </w:p>
    <w:p w:rsidR="009A0632" w:rsidRDefault="009A0632" w:rsidP="00DE4A52">
      <w:pPr>
        <w:pStyle w:val="ListParagraph"/>
        <w:numPr>
          <w:ilvl w:val="0"/>
          <w:numId w:val="2"/>
        </w:numPr>
        <w:spacing w:after="120"/>
        <w:contextualSpacing w:val="0"/>
      </w:pPr>
      <w:r>
        <w:t>Present your work printed in MLA format. Any papers not in MLA will be returned.</w:t>
      </w:r>
    </w:p>
    <w:p w:rsidR="009A0632" w:rsidRDefault="009A0632" w:rsidP="00DE4A52">
      <w:pPr>
        <w:pStyle w:val="BodyText"/>
        <w:numPr>
          <w:ilvl w:val="0"/>
          <w:numId w:val="2"/>
        </w:numPr>
      </w:pPr>
      <w:r>
        <w:t>Due beginning of cl</w:t>
      </w:r>
      <w:r w:rsidR="00DE4A52">
        <w:t>ass on Mon., Sept.</w:t>
      </w:r>
      <w:r>
        <w:t xml:space="preserve"> 9 (A) / Tue.</w:t>
      </w:r>
      <w:r w:rsidR="00DE4A52">
        <w:t xml:space="preserve"> Sept.</w:t>
      </w:r>
      <w:r>
        <w:t xml:space="preserve"> 10 (B)</w:t>
      </w:r>
    </w:p>
    <w:p w:rsidR="00DE4A52" w:rsidRDefault="00DE4A52" w:rsidP="00DE4A52">
      <w:pPr>
        <w:pStyle w:val="BodyText"/>
        <w:ind w:left="720"/>
      </w:pPr>
      <w:r>
        <w:t>No late compositions will be accepted.</w:t>
      </w:r>
    </w:p>
    <w:p w:rsidR="00DE4A52" w:rsidRDefault="00DE4A52" w:rsidP="00DE4A52">
      <w:pPr>
        <w:pStyle w:val="BodyText"/>
        <w:numPr>
          <w:ilvl w:val="0"/>
          <w:numId w:val="2"/>
        </w:numPr>
      </w:pPr>
      <w:r>
        <w:t>This will count for 10% of your Q1 Grade.</w:t>
      </w:r>
    </w:p>
    <w:p w:rsidR="00DE4A52" w:rsidRDefault="00DE4A52" w:rsidP="00DE4A52">
      <w:pPr>
        <w:pStyle w:val="BodyText"/>
      </w:pPr>
    </w:p>
    <w:p w:rsidR="00DE4A52" w:rsidRPr="009C6689" w:rsidRDefault="00DE4A52" w:rsidP="00DE4A52">
      <w:pPr>
        <w:pStyle w:val="BodyText"/>
      </w:pPr>
      <w:r>
        <w:t>Please feel free to email me if you have any questions or concerns: richard.cuminale@nhboe.net</w:t>
      </w:r>
    </w:p>
    <w:sectPr w:rsidR="00DE4A52" w:rsidRPr="009C6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21F79"/>
    <w:multiLevelType w:val="hybridMultilevel"/>
    <w:tmpl w:val="15C8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C7345"/>
    <w:multiLevelType w:val="hybridMultilevel"/>
    <w:tmpl w:val="CDF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689"/>
    <w:rsid w:val="00660EDC"/>
    <w:rsid w:val="009A0632"/>
    <w:rsid w:val="009C6689"/>
    <w:rsid w:val="00A8741B"/>
    <w:rsid w:val="00B1568F"/>
    <w:rsid w:val="00B736B2"/>
    <w:rsid w:val="00DE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9838"/>
  <w15:chartTrackingRefBased/>
  <w15:docId w15:val="{89680959-2003-4F31-9125-65E89514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68F"/>
    <w:pPr>
      <w:spacing w:after="0" w:line="240" w:lineRule="auto"/>
    </w:pPr>
    <w:rPr>
      <w:rFonts w:ascii="Lucida Fax" w:hAnsi="Lucida Fax"/>
      <w:color w:val="000000" w:themeColor="text1"/>
      <w:sz w:val="24"/>
      <w:szCs w:val="24"/>
    </w:rPr>
  </w:style>
  <w:style w:type="paragraph" w:styleId="Heading1">
    <w:name w:val="heading 1"/>
    <w:basedOn w:val="Normal"/>
    <w:next w:val="BodyText"/>
    <w:link w:val="Heading1Char"/>
    <w:autoRedefine/>
    <w:uiPriority w:val="1"/>
    <w:qFormat/>
    <w:rsid w:val="00B1568F"/>
    <w:pPr>
      <w:keepNext/>
      <w:keepLines/>
      <w:tabs>
        <w:tab w:val="left" w:pos="9360"/>
      </w:tabs>
      <w:spacing w:before="480" w:after="240"/>
      <w:outlineLvl w:val="0"/>
    </w:pPr>
    <w:rPr>
      <w:rFonts w:eastAsiaTheme="majorEastAsia" w:cstheme="majorBidi"/>
      <w:b/>
      <w:bCs/>
      <w:sz w:val="36"/>
      <w:szCs w:val="32"/>
      <w:u w:val="single"/>
    </w:rPr>
  </w:style>
  <w:style w:type="paragraph" w:styleId="Heading2">
    <w:name w:val="heading 2"/>
    <w:basedOn w:val="Normal"/>
    <w:next w:val="BodyText"/>
    <w:link w:val="Heading2Char"/>
    <w:autoRedefine/>
    <w:uiPriority w:val="1"/>
    <w:qFormat/>
    <w:rsid w:val="00B1568F"/>
    <w:pPr>
      <w:keepNext/>
      <w:keepLines/>
      <w:spacing w:before="200" w:after="120"/>
      <w:outlineLvl w:val="1"/>
    </w:pPr>
    <w:rPr>
      <w:rFonts w:eastAsiaTheme="majorEastAsia" w:cstheme="majorBidi"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1568F"/>
    <w:pPr>
      <w:keepNext/>
      <w:keepLines/>
      <w:spacing w:before="40" w:after="120"/>
      <w:outlineLvl w:val="2"/>
    </w:pPr>
    <w:rPr>
      <w:rFonts w:eastAsiaTheme="majorEastAsia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1568F"/>
    <w:rPr>
      <w:rFonts w:ascii="Lucida Fax" w:eastAsiaTheme="majorEastAsia" w:hAnsi="Lucida Fax" w:cstheme="majorBidi"/>
      <w:b/>
      <w:bCs/>
      <w:color w:val="000000" w:themeColor="text1"/>
      <w:sz w:val="36"/>
      <w:szCs w:val="32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B1568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1568F"/>
    <w:rPr>
      <w:rFonts w:ascii="Lucida Fax" w:hAnsi="Lucida Fax"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B1568F"/>
    <w:rPr>
      <w:rFonts w:ascii="Lucida Fax" w:eastAsiaTheme="majorEastAsia" w:hAnsi="Lucida Fax" w:cstheme="majorBidi"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link w:val="SubtitleChar"/>
    <w:autoRedefine/>
    <w:uiPriority w:val="2"/>
    <w:qFormat/>
    <w:rsid w:val="00B1568F"/>
    <w:pPr>
      <w:spacing w:before="240" w:after="480"/>
    </w:pPr>
    <w:rPr>
      <w:bCs w:val="0"/>
      <w:sz w:val="36"/>
      <w:szCs w:val="30"/>
    </w:rPr>
  </w:style>
  <w:style w:type="character" w:customStyle="1" w:styleId="SubtitleChar">
    <w:name w:val="Subtitle Char"/>
    <w:basedOn w:val="DefaultParagraphFont"/>
    <w:link w:val="Subtitle"/>
    <w:uiPriority w:val="2"/>
    <w:rsid w:val="00B1568F"/>
    <w:rPr>
      <w:rFonts w:ascii="Lucida Fax" w:eastAsiaTheme="majorEastAsia" w:hAnsi="Lucida Fax" w:cstheme="majorBidi"/>
      <w:bCs/>
      <w:color w:val="000000" w:themeColor="text1"/>
      <w:sz w:val="36"/>
      <w:szCs w:val="30"/>
    </w:rPr>
  </w:style>
  <w:style w:type="paragraph" w:styleId="Title">
    <w:name w:val="Title"/>
    <w:basedOn w:val="Normal"/>
    <w:next w:val="BodyText"/>
    <w:link w:val="TitleChar"/>
    <w:autoRedefine/>
    <w:uiPriority w:val="2"/>
    <w:qFormat/>
    <w:rsid w:val="00B1568F"/>
    <w:pPr>
      <w:keepNext/>
      <w:keepLines/>
      <w:spacing w:before="480" w:after="240"/>
      <w:ind w:left="1890" w:hanging="1890"/>
      <w:jc w:val="center"/>
    </w:pPr>
    <w:rPr>
      <w:rFonts w:eastAsiaTheme="majorEastAsia" w:cstheme="majorBidi"/>
      <w:bCs/>
      <w:sz w:val="48"/>
      <w:szCs w:val="36"/>
    </w:rPr>
  </w:style>
  <w:style w:type="character" w:customStyle="1" w:styleId="TitleChar">
    <w:name w:val="Title Char"/>
    <w:basedOn w:val="DefaultParagraphFont"/>
    <w:link w:val="Title"/>
    <w:uiPriority w:val="2"/>
    <w:rsid w:val="00B1568F"/>
    <w:rPr>
      <w:rFonts w:ascii="Lucida Fax" w:eastAsiaTheme="majorEastAsia" w:hAnsi="Lucida Fax" w:cstheme="majorBidi"/>
      <w:bCs/>
      <w:color w:val="000000" w:themeColor="text1"/>
      <w:sz w:val="4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568F"/>
    <w:rPr>
      <w:rFonts w:ascii="Lucida Fax" w:eastAsiaTheme="majorEastAsia" w:hAnsi="Lucida Fax" w:cstheme="majorBidi"/>
      <w:color w:val="000000" w:themeColor="text1"/>
      <w:sz w:val="28"/>
      <w:szCs w:val="24"/>
    </w:rPr>
  </w:style>
  <w:style w:type="paragraph" w:styleId="ListParagraph">
    <w:name w:val="List Paragraph"/>
    <w:basedOn w:val="Normal"/>
    <w:uiPriority w:val="34"/>
    <w:qFormat/>
    <w:rsid w:val="009A0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CUMINALE, RICHARD</dc:creator>
  <cp:keywords/>
  <dc:description/>
  <cp:lastModifiedBy>CUMINALE, RICHARD</cp:lastModifiedBy>
  <cp:revision>3</cp:revision>
  <cp:lastPrinted>2019-09-03T12:26:00Z</cp:lastPrinted>
  <dcterms:created xsi:type="dcterms:W3CDTF">2019-09-03T12:26:00Z</dcterms:created>
  <dcterms:modified xsi:type="dcterms:W3CDTF">2019-09-03T12:27:00Z</dcterms:modified>
</cp:coreProperties>
</file>