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2: AN TOÀN TRONG PHÒNG THỰC HÀNH</w:t>
      </w:r>
    </w:p>
    <w:p>
      <w:pPr>
        <w:jc w:val="center"/>
      </w:pPr>
      <w:r>
        <w:rPr>
          <w:i/>
          <w:sz w:val="24"/>
        </w:rPr>
        <w:t>SGK Khoa học tự nhiên 6 - Kết nối tri thức với cuộc sống</w:t>
      </w:r>
    </w:p>
    <w:p>
      <w:pPr>
        <w:jc w:val="center"/>
      </w:pPr>
      <w:r>
        <w:rPr>
          <w:i/>
          <w:color w:val="5A5A5A"/>
          <w:sz w:val="22"/>
        </w:rPr>
        <w:t>Chương I: Mở đầu về Khoa học tự nhiên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2: An toàn trong phòng thực hành</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 Mở đầu về Khoa học tự nhiên</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các quy tắc an toàn cơ bản khi học KHTN/Hóa.</w:t>
      </w:r>
    </w:p>
    <w:p>
      <w:pPr>
        <w:pStyle w:val="ListBullet"/>
      </w:pPr>
      <w:r>
        <w:t>Nhận biết ý nghĩa một số kí hiệu cảnh báo thường gặp trên nhãn hóa chất.</w:t>
      </w:r>
    </w:p>
    <w:p>
      <w:pPr>
        <w:pStyle w:val="ListBullet"/>
      </w:pPr>
      <w:r>
        <w:t>Biết cách xử lí ban đầu khi gặp sự cố nhỏ trong phòng thực hành.</w:t>
      </w:r>
    </w:p>
    <w:p>
      <w:pPr>
        <w:pStyle w:val="ListBullet"/>
      </w:pPr>
      <w:r>
        <w:t>Hình thành thói quen làm thí nghiệm theo hướng dẫn, không làm tùy tiện.</w:t>
      </w:r>
    </w:p>
    <w:p>
      <w:pPr>
        <w:pStyle w:val="Heading2"/>
      </w:pPr>
      <w:r>
        <w:t>Kiến thức trọng tâm</w:t>
      </w:r>
    </w:p>
    <w:p>
      <w:pPr>
        <w:pStyle w:val="Heading3"/>
      </w:pPr>
      <w:r>
        <w:t>1. Vì sao phải học an toàn trước khi làm thí nghiệm?</w:t>
      </w:r>
    </w:p>
    <w:p>
      <w:r>
        <w:t>Phòng thực hành có dụng cụ thủy tinh, nguồn nhiệt, điện, hóa chất và mẫu vật. Những yếu tố này giúp ta quan sát hiện tượng khoa học, nhưng cũng có thể gây nguy hiểm nếu dùng sai cách.</w:t>
      </w:r>
    </w:p>
    <w:p>
      <w:r>
        <w:t>An toàn thí nghiệm không chỉ bảo vệ bản thân mà còn bảo vệ bạn học, giáo viên và thiết bị. Một thao tác nhỏ như quay miệng ống nghiệm về phía người khác, hít trực tiếp hơi hóa chất hoặc châm đèn cồn sai cách đều có thể gây bỏng, ngộ độc hoặc vỡ dụng cụ.</w:t>
      </w:r>
    </w:p>
    <w:p>
      <w:pPr>
        <w:pStyle w:val="Heading3"/>
      </w:pPr>
      <w:r>
        <w:t>2. Quy tắc trước, trong và sau thí nghiệm</w:t>
      </w:r>
    </w:p>
    <w:p>
      <w:r>
        <w:t>Trước thí nghiệm: đọc trước yêu cầu, nghe hướng dẫn, chuẩn bị kính bảo hộ/găng tay nếu được yêu cầu, kiểm tra dụng cụ có nứt vỡ hay không.</w:t>
      </w:r>
    </w:p>
    <w:p>
      <w:r>
        <w:t>Trong thí nghiệm: chỉ dùng lượng hóa chất vừa đủ, không nếm hóa chất, không ngửi trực tiếp mà phải phẩy nhẹ hơi về phía mũi nếu giáo viên cho phép, không tự ý trộn các chất.</w:t>
      </w:r>
    </w:p>
    <w:p>
      <w:r>
        <w:t>Sau thí nghiệm: tắt nguồn nhiệt/điện, thu gom rác đúng nơi quy định, rửa tay, lau sạch bàn và báo lại hiện tượng bất thường.</w:t>
      </w:r>
    </w:p>
    <w:p>
      <w:pPr>
        <w:pStyle w:val="Heading3"/>
      </w:pPr>
      <w:r>
        <w:t>3. Kí hiệu cảnh báo thường gặp</w:t>
      </w:r>
    </w:p>
    <w:p>
      <w:r>
        <w:t>Dễ cháy: để xa lửa, tia lửa điện và nguồn nhiệt. Ăn mòn: tránh tiếp xúc da, mắt, quần áo. Độc: không hít, không nếm, không chạm trực tiếp. Dễ vỡ: cầm chắc, không đặt sát mép bàn.</w:t>
      </w:r>
    </w:p>
    <w:p>
      <w:r>
        <w:t>Khi thấy kí hiệu cảnh báo, học sinh cần đọc nhãn, nghe hướng dẫn và sử dụng đúng dụng cụ bảo hộ. Không nên suy đoán rằng hóa chất không màu hoặc ít mùi là an toàn.</w:t>
      </w:r>
    </w:p>
    <w:p>
      <w:pPr>
        <w:pStyle w:val="Heading3"/>
      </w:pPr>
      <w:r>
        <w:t>4. Xử lí sự cố ban đầu</w:t>
      </w:r>
    </w:p>
    <w:p>
      <w:r>
        <w:t>Hóa chất dính vào da: báo giáo viên và rửa ngay bằng nhiều nước sạch. Hóa chất dính vào mắt: dùng vòi rửa mắt/nước sạch liên tục theo hướng dẫn, không dụi mắt.</w:t>
      </w:r>
    </w:p>
    <w:p>
      <w:r>
        <w:t>Vỡ dụng cụ thủy tinh: không nhặt bằng tay trần; báo giáo viên để dùng chổi, kẹp hoặc dụng cụ gom mảnh vỡ. Cháy nhỏ: bình tĩnh báo giáo viên, tránh thổi bằng miệng nếu chất cháy là hóa chất.</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Nguyên tắc chung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Không làm thí nghiệm khi chưa có hướng dẫn; không đùa nghịch trong phòng thực hành.</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Hóa chất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Không nếm, không hít trực tiếp, không trộn tùy ý; dùng lượng nhỏ theo yêu cầu.</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Nguồn nhiệt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Để xa vật dễ cháy, buộc tóc gọn, không cúi sát ngọn lửa.</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Sự cố</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Báo giáo viên ngay, không tự xử lí theo cảm tính.</w:t>
            </w:r>
          </w:p>
        </w:tc>
      </w:tr>
    </w:tbl>
    <w:p/>
    <w:p>
      <w:pPr>
        <w:pStyle w:val="Heading2"/>
      </w:pPr>
      <w:r>
        <w:t>Ví dụ minh họa có hướng dẫn</w:t>
      </w:r>
    </w:p>
    <w:p>
      <w:r>
        <w:rPr>
          <w:b/>
        </w:rPr>
        <w:t xml:space="preserve">Ví dụ 1. </w:t>
      </w:r>
      <w:r>
        <w:t>Trên chai có kí hiệu dễ cháy. Em cần chú ý điều gì khi dùng?</w:t>
      </w:r>
    </w:p>
    <w:p>
      <w:r>
        <w:rPr>
          <w:b/>
        </w:rPr>
        <w:t xml:space="preserve">Cách làm: </w:t>
      </w:r>
      <w:r>
        <w:t>Đặt chai xa nguồn lửa, không hơ nóng trực tiếp, đậy nắp sau khi dùng và làm theo hướng dẫn của giáo viên.</w:t>
      </w:r>
    </w:p>
    <w:p>
      <w:r>
        <w:rPr>
          <w:b/>
        </w:rPr>
        <w:t xml:space="preserve">Ví dụ 2. </w:t>
      </w:r>
      <w:r>
        <w:t>Một bạn ngửi trực tiếp khí thoát ra từ ống nghiệm. Hành động này sai ở đâu?</w:t>
      </w:r>
    </w:p>
    <w:p>
      <w:r>
        <w:rPr>
          <w:b/>
        </w:rPr>
        <w:t xml:space="preserve">Cách làm: </w:t>
      </w:r>
      <w:r>
        <w:t>Sai vì khí có thể gây kích ứng hoặc độc. Nếu cần nhận biết mùi, chỉ được phẩy nhẹ hơi về phía mũi và phải có hướng dẫn.</w:t>
      </w:r>
    </w:p>
    <w:p>
      <w:r>
        <w:rPr>
          <w:b/>
        </w:rPr>
        <w:t xml:space="preserve">Ví dụ 3. </w:t>
      </w:r>
      <w:r>
        <w:t>Ống nghiệm bị nứt trước khi đun nóng. Có nên tiếp tục dùng không?</w:t>
      </w:r>
    </w:p>
    <w:p>
      <w:r>
        <w:rPr>
          <w:b/>
        </w:rPr>
        <w:t xml:space="preserve">Cách làm: </w:t>
      </w:r>
      <w:r>
        <w:t>Không. Ống nghiệm nứt dễ vỡ khi đun nóng, cần báo giáo viên để thay dụng cụ.</w:t>
      </w:r>
    </w:p>
    <w:p>
      <w:pPr>
        <w:pStyle w:val="Heading2"/>
      </w:pPr>
      <w:r>
        <w:t>Hoạt động thực hành/quan sát gợi ý</w:t>
      </w:r>
    </w:p>
    <w:p>
      <w:pPr>
        <w:pStyle w:val="Heading3"/>
      </w:pPr>
      <w:r>
        <w:t>Hoạt động 1: Đọc nhãn cảnh báo hóa chất</w:t>
      </w:r>
    </w:p>
    <w:p>
      <w:r>
        <w:rPr>
          <w:b/>
        </w:rPr>
        <w:t xml:space="preserve">Mục đích: </w:t>
      </w:r>
      <w:r>
        <w:t>Nhận biết rủi ro trước khi sử dụng hóa chất.</w:t>
      </w:r>
    </w:p>
    <w:p>
      <w:r>
        <w:rPr>
          <w:b/>
        </w:rPr>
        <w:t xml:space="preserve">Chuẩn bị: </w:t>
      </w:r>
      <w:r>
        <w:t>Một số hình kí hiệu cảnh báo hoặc nhãn hóa chất minh họa.</w:t>
      </w:r>
    </w:p>
    <w:p>
      <w:r>
        <w:rPr>
          <w:b/>
        </w:rPr>
        <w:t xml:space="preserve">Cách làm: </w:t>
      </w:r>
      <w:r>
        <w:t>Quan sát kí hiệu, ghi tên cảnh báo, nêu việc nên làm và không nên làm.</w:t>
      </w:r>
    </w:p>
    <w:p>
      <w:r>
        <w:rPr>
          <w:b/>
        </w:rPr>
        <w:t xml:space="preserve">Kết luận cần rút ra: </w:t>
      </w:r>
      <w:r>
        <w:t>Nhãn cảnh báo giúp ta lựa chọn cách bảo quản, sử dụng và xử lí an toàn.</w:t>
      </w:r>
    </w:p>
    <w:p>
      <w:r>
        <w:rPr>
          <w:b/>
        </w:rPr>
        <w:t xml:space="preserve">Lưu ý an toàn: </w:t>
      </w:r>
      <w:r>
        <w:t>Chỉ quan sát nhãn minh họa hoặc chai được giáo viên cho phép.</w:t>
      </w:r>
    </w:p>
    <w:p>
      <w:pPr>
        <w:pStyle w:val="Heading3"/>
      </w:pPr>
      <w:r>
        <w:t>Hoạt động 2: Lập quy trình an toàn cho một thí nghiệm đơn giản</w:t>
      </w:r>
    </w:p>
    <w:p>
      <w:r>
        <w:rPr>
          <w:b/>
        </w:rPr>
        <w:t xml:space="preserve">Mục đích: </w:t>
      </w:r>
      <w:r>
        <w:t>Biết chuẩn bị trước khi thao tác.</w:t>
      </w:r>
    </w:p>
    <w:p>
      <w:r>
        <w:rPr>
          <w:b/>
        </w:rPr>
        <w:t xml:space="preserve">Chuẩn bị: </w:t>
      </w:r>
      <w:r>
        <w:t>Phiếu học tập gồm các bước: chuẩn bị, thao tác, thu dọn.</w:t>
      </w:r>
    </w:p>
    <w:p>
      <w:r>
        <w:rPr>
          <w:b/>
        </w:rPr>
        <w:t xml:space="preserve">Cách làm: </w:t>
      </w:r>
      <w:r>
        <w:t>Điền các quy tắc an toàn phù hợp với từng bước.</w:t>
      </w:r>
    </w:p>
    <w:p>
      <w:r>
        <w:rPr>
          <w:b/>
        </w:rPr>
        <w:t xml:space="preserve">Kết luận cần rút ra: </w:t>
      </w:r>
      <w:r>
        <w:t>Làm thí nghiệm phải có kế hoạch và tuân thủ quy trình.</w:t>
      </w:r>
    </w:p>
    <w:p>
      <w:pPr>
        <w:pStyle w:val="Heading2"/>
      </w:pPr>
      <w:r>
        <w:t>Từ khóa cần nhớ</w:t>
      </w:r>
    </w:p>
    <w:p>
      <w:r>
        <w:rPr>
          <w:b/>
        </w:rPr>
        <w:t>An toàn trong phòng thực hành, Nguyên tắc chung, Hóa chất, Nguồn nhiệt, Sự cố</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2: An toàn trong phòng thực hành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