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color w:val="000000"/>
        </w:rPr>
      </w:pPr>
      <w:bookmarkStart w:colFirst="0" w:colLast="0" w:name="_m9gdb6sgs64i" w:id="0"/>
      <w:bookmarkEnd w:id="0"/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9hs8r5cj2h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solves compatibility/dependency issues , reduce long setup time.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a completely isolated environment . It has separate processes , network 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containers justa shares a common kernel 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purpose of docker is create and deliver containers , which can run apps without configuration.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 takes more resources . Docker boots up faster . Docker has less isolation as most resources are shared among various docker images.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mongodb , docker run nodejs.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image is a package or templates. Containers are copies of instances ,You can create your own container and push to docker hub for others to use.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has a community and enterprise edition 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remove older versions of docker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apt-get remove docker docker-engine docker.io containerd runc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installation :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rtl w:val="0"/>
        </w:rPr>
        <w:t xml:space="preserve">-fsSL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https://get.docker.com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get-docker.sh</w:t>
      </w:r>
    </w:p>
    <w:p w:rsidR="00000000" w:rsidDel="00000000" w:rsidP="00000000" w:rsidRDefault="00000000" w:rsidRPr="00000000" w14:paraId="00000010">
      <w:pPr>
        <w:spacing w:after="160" w:before="0" w:line="342.8568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 get-docker.sh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installation  docker version 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Hub.docker.com contains common docker images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Whalesay is the hello world package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Arial" w:cs="Arial" w:eastAsia="Arial" w:hAnsi="Arial"/>
          <w:color w:val="ffffff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downloads a container if not found locally and runs it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docker ps, all running containers are listed.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is the movable package, when image is pulled into local and run, it is called container.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docker downloads in layers, in case of version upgrade it downloads only delta parts.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ps . lists out all running containers 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ps -a  lists out all running containers and stopped containers.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stop package_name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 package_name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images // lists out all docker images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image name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images . lists all images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rmi imagename // to delete image .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 delete containers before deleting image.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radis:4.0 // this specified version is called tag. If you dont mention, it will be set as latest.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containername // will take input from stdin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port mapping can be done using -p . here docker image port and docker host ports are mapped.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-p 8306:3306 mysql // host port 8306 is mapped to docker port 3306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cant map same host port to multiple docker container.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mapping is used to keep data outside the container .  This way data wont get deleted even if container is stopped.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-v /opt/ur_dir:/var/lib/mysql mysql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inspect container name // will give container details in json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logs containername // will print logs from that container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own docker image :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ubuntu // first line specifies os or another docker file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apt-get .... // then install all dependencies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. /opt/source-code // copy application from current folder to a path inside docker image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Entrypoint //command to execute when image is run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docker file is ready run “Docker build .”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line in docker file is built as separate layer 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run docker history to see layer details and size of each layer.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layers are cached so rebuild is faster.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pass environment variable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inspect container name // you can see list of environment var in “config”section.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set it using “-e” option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-e VAR_NAME=value image_name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docker compose we can create docker configuration file in yml, then use docker up command to start it.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to be installed separately 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simply a script , use curl, change permission and use it.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compose file list out all services as root properties. Then add image specifications under every services.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 up will start all services.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engine consists off Docker cli , rest api , docker daemon.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Orchestration is required for handling load . This can be done using docker swarm / kubernetes / mesos 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