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74F4A3" w14:textId="0B6281E8" w:rsidR="00F277FD" w:rsidRPr="00223DF0" w:rsidRDefault="00F277FD" w:rsidP="00F277FD">
      <w:pPr>
        <w:widowControl w:val="0"/>
        <w:autoSpaceDE w:val="0"/>
        <w:autoSpaceDN w:val="0"/>
        <w:adjustRightInd w:val="0"/>
        <w:rPr>
          <w:rFonts w:cs="Times New Roman"/>
          <w:b/>
          <w:sz w:val="20"/>
          <w:szCs w:val="20"/>
          <w:lang w:val="es-ES_tradnl"/>
        </w:rPr>
      </w:pPr>
      <w:r w:rsidRPr="00223DF0">
        <w:rPr>
          <w:rFonts w:cs="Times New Roman"/>
          <w:b/>
          <w:sz w:val="20"/>
          <w:szCs w:val="20"/>
          <w:lang w:val="es-ES_tradnl"/>
        </w:rPr>
        <w:t xml:space="preserve">Movimiento Armónico Simple: </w:t>
      </w:r>
      <w:r w:rsidR="00056C02">
        <w:rPr>
          <w:rFonts w:cs="Times New Roman"/>
          <w:b/>
          <w:sz w:val="20"/>
          <w:szCs w:val="20"/>
          <w:lang w:val="es-ES_tradnl"/>
        </w:rPr>
        <w:t>Constante elástica</w:t>
      </w:r>
      <w:r w:rsidRPr="00223DF0">
        <w:rPr>
          <w:rFonts w:cs="Times New Roman"/>
          <w:b/>
          <w:sz w:val="20"/>
          <w:szCs w:val="20"/>
          <w:lang w:val="es-ES_tradnl"/>
        </w:rPr>
        <w:t xml:space="preserve"> y amortiguación. </w:t>
      </w:r>
    </w:p>
    <w:p w14:paraId="79D9F58A" w14:textId="77777777" w:rsidR="00F277FD" w:rsidRPr="00223DF0" w:rsidRDefault="00F277FD" w:rsidP="00F277FD">
      <w:pPr>
        <w:widowControl w:val="0"/>
        <w:autoSpaceDE w:val="0"/>
        <w:autoSpaceDN w:val="0"/>
        <w:adjustRightInd w:val="0"/>
        <w:rPr>
          <w:rFonts w:cs="Times New Roman"/>
          <w:b/>
          <w:sz w:val="20"/>
          <w:szCs w:val="20"/>
          <w:lang w:val="es-ES_tradnl"/>
        </w:rPr>
      </w:pPr>
    </w:p>
    <w:p w14:paraId="39ADB7A7" w14:textId="3798DD0B" w:rsidR="00F277FD" w:rsidRPr="00223DF0" w:rsidRDefault="00DE5FDB" w:rsidP="00F277FD">
      <w:pPr>
        <w:widowControl w:val="0"/>
        <w:autoSpaceDE w:val="0"/>
        <w:autoSpaceDN w:val="0"/>
        <w:adjustRightInd w:val="0"/>
        <w:rPr>
          <w:rFonts w:cs="Times New Roman"/>
          <w:b/>
          <w:sz w:val="20"/>
          <w:szCs w:val="20"/>
          <w:lang w:val="es-ES_tradnl"/>
        </w:rPr>
      </w:pPr>
      <w:r>
        <w:rPr>
          <w:rFonts w:cs="Times New Roman"/>
          <w:b/>
          <w:sz w:val="20"/>
          <w:szCs w:val="20"/>
          <w:lang w:val="es-ES_tradnl"/>
        </w:rPr>
        <w:t>Constante elástica de un resorte</w:t>
      </w:r>
      <w:r w:rsidR="00F277FD" w:rsidRPr="00223DF0">
        <w:rPr>
          <w:rFonts w:cs="Times New Roman"/>
          <w:b/>
          <w:sz w:val="20"/>
          <w:szCs w:val="20"/>
          <w:lang w:val="es-ES_tradnl"/>
        </w:rPr>
        <w:t xml:space="preserve"> </w:t>
      </w:r>
      <w:r w:rsidR="00F277FD" w:rsidRPr="00223DF0">
        <w:rPr>
          <w:rFonts w:cs="Times New Roman"/>
          <w:b/>
          <w:sz w:val="20"/>
          <w:szCs w:val="20"/>
          <w:lang w:val="es-ES_tradnl"/>
        </w:rPr>
        <w:br/>
      </w:r>
    </w:p>
    <w:p w14:paraId="586B59B5" w14:textId="526DC2A6" w:rsidR="00F277FD" w:rsidRPr="00223DF0" w:rsidRDefault="00F277FD" w:rsidP="00F277FD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sz w:val="20"/>
          <w:szCs w:val="20"/>
          <w:lang w:val="es-ES_tradnl"/>
        </w:rPr>
        <w:t xml:space="preserve">El periodo, </w:t>
      </w:r>
      <w:r w:rsidRPr="00DE5FDB">
        <w:rPr>
          <w:rFonts w:cs="Times New Roman"/>
          <w:i/>
          <w:sz w:val="20"/>
          <w:szCs w:val="20"/>
          <w:lang w:val="es-ES_tradnl"/>
        </w:rPr>
        <w:t>T</w:t>
      </w:r>
      <w:r w:rsidRPr="00223DF0">
        <w:rPr>
          <w:rFonts w:cs="Times New Roman"/>
          <w:sz w:val="20"/>
          <w:szCs w:val="20"/>
          <w:lang w:val="es-ES_tradnl"/>
        </w:rPr>
        <w:t xml:space="preserve">, de oscilación de una masa, </w:t>
      </w:r>
      <w:r w:rsidRPr="00223DF0">
        <w:rPr>
          <w:rFonts w:cs="Times New Roman"/>
          <w:i/>
          <w:sz w:val="20"/>
          <w:szCs w:val="20"/>
          <w:lang w:val="es-ES_tradnl"/>
        </w:rPr>
        <w:t>m</w:t>
      </w:r>
      <w:r w:rsidRPr="00223DF0">
        <w:rPr>
          <w:rFonts w:cs="Times New Roman"/>
          <w:sz w:val="20"/>
          <w:szCs w:val="20"/>
          <w:lang w:val="es-ES_tradnl"/>
        </w:rPr>
        <w:t xml:space="preserve">, colgado de un resorte con un </w:t>
      </w:r>
      <w:r w:rsidR="00DE5FDB">
        <w:rPr>
          <w:rFonts w:cs="Times New Roman"/>
          <w:sz w:val="20"/>
          <w:szCs w:val="20"/>
          <w:lang w:val="es-ES_tradnl"/>
        </w:rPr>
        <w:t>constante elástica</w:t>
      </w:r>
      <w:r w:rsidRPr="00223DF0">
        <w:rPr>
          <w:rFonts w:cs="Times New Roman"/>
          <w:sz w:val="20"/>
          <w:szCs w:val="20"/>
          <w:lang w:val="es-ES_tradnl"/>
        </w:rPr>
        <w:t xml:space="preserve">, </w:t>
      </w:r>
      <w:r w:rsidRPr="00223DF0">
        <w:rPr>
          <w:rFonts w:cs="Times New Roman"/>
          <w:i/>
          <w:sz w:val="20"/>
          <w:szCs w:val="20"/>
          <w:lang w:val="es-ES_tradnl"/>
        </w:rPr>
        <w:t>k</w:t>
      </w:r>
      <w:r w:rsidRPr="00223DF0">
        <w:rPr>
          <w:rFonts w:cs="Times New Roman"/>
          <w:sz w:val="20"/>
          <w:szCs w:val="20"/>
          <w:lang w:val="es-ES_tradnl"/>
        </w:rPr>
        <w:t xml:space="preserve">, es </w:t>
      </w:r>
      <m:oMath>
        <m:r>
          <w:rPr>
            <w:rFonts w:ascii="Cambria Math" w:hAnsi="Cambria Math" w:cs="Times New Roman"/>
            <w:sz w:val="20"/>
            <w:szCs w:val="20"/>
            <w:lang w:val="es-ES_tradnl"/>
          </w:rPr>
          <m:t>T=2π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0"/>
                <w:szCs w:val="20"/>
                <w:lang w:val="es-ES_tradnl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s-ES_tradnl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0"/>
                    <w:szCs w:val="20"/>
                    <w:lang w:val="es-ES_tradnl"/>
                  </w:rPr>
                  <m:t>m</m:t>
                </m:r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  <w:lang w:val="es-ES_tradnl"/>
                  </w:rPr>
                  <m:t>k</m:t>
                </m:r>
              </m:den>
            </m:f>
          </m:e>
        </m:rad>
      </m:oMath>
      <w:r w:rsidRPr="00223DF0">
        <w:rPr>
          <w:rFonts w:cs="Times New Roman"/>
          <w:sz w:val="20"/>
          <w:szCs w:val="20"/>
          <w:lang w:val="es-ES_tradnl"/>
        </w:rPr>
        <w:t>. La medición de la masa y</w:t>
      </w:r>
      <w:r w:rsidR="00DE5FDB">
        <w:rPr>
          <w:rFonts w:cs="Times New Roman"/>
          <w:sz w:val="20"/>
          <w:szCs w:val="20"/>
          <w:lang w:val="es-ES_tradnl"/>
        </w:rPr>
        <w:t xml:space="preserve"> período permite que la constante se calcula</w:t>
      </w:r>
      <w:r w:rsidRPr="00223DF0">
        <w:rPr>
          <w:rFonts w:cs="Times New Roman"/>
          <w:sz w:val="20"/>
          <w:szCs w:val="20"/>
          <w:lang w:val="es-ES_tradnl"/>
        </w:rPr>
        <w:t xml:space="preserve">. </w:t>
      </w:r>
    </w:p>
    <w:p w14:paraId="295D5F01" w14:textId="055E923B" w:rsidR="00F277FD" w:rsidRPr="00223DF0" w:rsidRDefault="007724A4" w:rsidP="00F277FD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noProof/>
          <w:sz w:val="20"/>
          <w:szCs w:val="20"/>
          <w:lang w:eastAsia="en-US"/>
        </w:rPr>
        <w:drawing>
          <wp:anchor distT="0" distB="0" distL="114300" distR="114300" simplePos="0" relativeHeight="251659264" behindDoc="0" locked="0" layoutInCell="1" allowOverlap="1" wp14:anchorId="309C82FA" wp14:editId="181C9D4E">
            <wp:simplePos x="0" y="0"/>
            <wp:positionH relativeFrom="column">
              <wp:posOffset>5257800</wp:posOffset>
            </wp:positionH>
            <wp:positionV relativeFrom="paragraph">
              <wp:posOffset>88900</wp:posOffset>
            </wp:positionV>
            <wp:extent cx="879475" cy="3200400"/>
            <wp:effectExtent l="0" t="0" r="9525" b="0"/>
            <wp:wrapTight wrapText="bothSides">
              <wp:wrapPolygon edited="0">
                <wp:start x="0" y="0"/>
                <wp:lineTo x="0" y="21429"/>
                <wp:lineTo x="21210" y="21429"/>
                <wp:lineTo x="21210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27291" w14:textId="4C60EDDC" w:rsidR="00F277FD" w:rsidRPr="00223DF0" w:rsidRDefault="00F277FD" w:rsidP="00F277FD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sz w:val="20"/>
          <w:szCs w:val="20"/>
          <w:lang w:val="es-ES_tradnl"/>
        </w:rPr>
        <w:t>Procedimiento:</w:t>
      </w:r>
      <w:r w:rsidR="00D76C91" w:rsidRPr="00223DF0">
        <w:rPr>
          <w:rFonts w:cs="Times New Roman"/>
          <w:sz w:val="20"/>
          <w:szCs w:val="20"/>
          <w:lang w:val="es-ES_tradnl"/>
        </w:rPr>
        <w:br/>
      </w:r>
      <w:r w:rsidRPr="00223DF0">
        <w:rPr>
          <w:rFonts w:cs="Times New Roman"/>
          <w:sz w:val="20"/>
          <w:szCs w:val="20"/>
          <w:lang w:val="es-ES_tradnl"/>
        </w:rPr>
        <w:t xml:space="preserve"> </w:t>
      </w:r>
    </w:p>
    <w:p w14:paraId="24C21046" w14:textId="71BAE196" w:rsidR="00F277FD" w:rsidRPr="00223DF0" w:rsidRDefault="00F277FD" w:rsidP="00D76C9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sz w:val="20"/>
          <w:szCs w:val="20"/>
          <w:lang w:val="es-ES_tradnl"/>
        </w:rPr>
        <w:t xml:space="preserve">Medir la masa de su teléfono o tableta. [El Nexus 7 tiene una masa de 0,290 kg.] </w:t>
      </w:r>
    </w:p>
    <w:p w14:paraId="43F720FA" w14:textId="77777777" w:rsidR="00F277FD" w:rsidRPr="00223DF0" w:rsidRDefault="00F277FD" w:rsidP="00F277FD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573B285C" w14:textId="519416B1" w:rsidR="00A51434" w:rsidRPr="00223DF0" w:rsidRDefault="00056C02" w:rsidP="00A51434">
      <w:pPr>
        <w:pStyle w:val="ListParagraph"/>
        <w:numPr>
          <w:ilvl w:val="0"/>
          <w:numId w:val="4"/>
        </w:numPr>
        <w:rPr>
          <w:rFonts w:cs="Times New Roman"/>
          <w:sz w:val="20"/>
          <w:szCs w:val="20"/>
          <w:lang w:val="es-ES_tradnl"/>
        </w:rPr>
      </w:pPr>
      <w:r>
        <w:rPr>
          <w:rFonts w:cs="Times New Roman"/>
          <w:sz w:val="20"/>
          <w:szCs w:val="20"/>
          <w:lang w:val="es-ES_tradnl"/>
        </w:rPr>
        <w:t>Conecta</w:t>
      </w:r>
      <w:r w:rsidR="00F277FD" w:rsidRPr="00223DF0">
        <w:rPr>
          <w:rFonts w:cs="Times New Roman"/>
          <w:sz w:val="20"/>
          <w:szCs w:val="20"/>
          <w:lang w:val="es-ES_tradnl"/>
        </w:rPr>
        <w:t xml:space="preserve"> el teléfono a la pa</w:t>
      </w:r>
      <w:r w:rsidR="00DE5FDB">
        <w:rPr>
          <w:rFonts w:cs="Times New Roman"/>
          <w:sz w:val="20"/>
          <w:szCs w:val="20"/>
          <w:lang w:val="es-ES_tradnl"/>
        </w:rPr>
        <w:t xml:space="preserve">rte inferior de un resorte y cuelga </w:t>
      </w:r>
      <w:r w:rsidR="00F277FD" w:rsidRPr="00223DF0">
        <w:rPr>
          <w:rFonts w:cs="Times New Roman"/>
          <w:sz w:val="20"/>
          <w:szCs w:val="20"/>
          <w:lang w:val="es-ES_tradnl"/>
        </w:rPr>
        <w:t xml:space="preserve">el </w:t>
      </w:r>
      <w:r w:rsidR="00D76C91" w:rsidRPr="00223DF0">
        <w:rPr>
          <w:rFonts w:cs="Times New Roman"/>
          <w:sz w:val="20"/>
          <w:szCs w:val="20"/>
          <w:lang w:val="es-ES_tradnl"/>
        </w:rPr>
        <w:t>resorte</w:t>
      </w:r>
      <w:r w:rsidR="00F277FD" w:rsidRPr="00223DF0">
        <w:rPr>
          <w:rFonts w:cs="Times New Roman"/>
          <w:sz w:val="20"/>
          <w:szCs w:val="20"/>
          <w:lang w:val="es-ES_tradnl"/>
        </w:rPr>
        <w:t xml:space="preserve"> de la parte superior. </w:t>
      </w:r>
      <w:r w:rsidR="00D76C91" w:rsidRPr="00223DF0">
        <w:rPr>
          <w:rFonts w:cs="Times New Roman"/>
          <w:sz w:val="20"/>
          <w:szCs w:val="20"/>
          <w:lang w:val="es-ES_tradnl"/>
        </w:rPr>
        <w:t xml:space="preserve">Es posible que tenga que añadir más masa </w:t>
      </w:r>
      <w:r w:rsidR="00DE5FDB">
        <w:rPr>
          <w:rFonts w:cs="Times New Roman"/>
          <w:sz w:val="20"/>
          <w:szCs w:val="20"/>
          <w:lang w:val="es-ES_tradnl"/>
        </w:rPr>
        <w:t xml:space="preserve">para </w:t>
      </w:r>
      <w:r w:rsidR="00D76C91" w:rsidRPr="00223DF0">
        <w:rPr>
          <w:rFonts w:cs="Times New Roman"/>
          <w:sz w:val="20"/>
          <w:szCs w:val="20"/>
          <w:lang w:val="es-ES_tradnl"/>
        </w:rPr>
        <w:t xml:space="preserve">que el </w:t>
      </w:r>
      <w:r w:rsidR="00F6585F" w:rsidRPr="00223DF0">
        <w:rPr>
          <w:rFonts w:cs="Times New Roman"/>
          <w:sz w:val="20"/>
          <w:szCs w:val="20"/>
          <w:lang w:val="es-ES_tradnl"/>
        </w:rPr>
        <w:t>resorte</w:t>
      </w:r>
      <w:r w:rsidR="00D76C91" w:rsidRPr="00223DF0">
        <w:rPr>
          <w:rFonts w:cs="Times New Roman"/>
          <w:sz w:val="20"/>
          <w:szCs w:val="20"/>
          <w:lang w:val="es-ES_tradnl"/>
        </w:rPr>
        <w:t xml:space="preserve"> se estira lo suficiente para oscilar </w:t>
      </w:r>
      <w:r>
        <w:rPr>
          <w:rFonts w:cs="Times New Roman"/>
          <w:sz w:val="20"/>
          <w:szCs w:val="20"/>
          <w:lang w:val="es-ES_tradnl"/>
        </w:rPr>
        <w:t>lentamente</w:t>
      </w:r>
      <w:r w:rsidR="00D76C91" w:rsidRPr="00223DF0">
        <w:rPr>
          <w:rFonts w:cs="Times New Roman"/>
          <w:sz w:val="20"/>
          <w:szCs w:val="20"/>
          <w:lang w:val="es-ES_tradnl"/>
        </w:rPr>
        <w:t xml:space="preserve">. </w:t>
      </w:r>
      <w:r w:rsidR="00F277FD" w:rsidRPr="00223DF0">
        <w:rPr>
          <w:rFonts w:cs="Times New Roman"/>
          <w:sz w:val="20"/>
          <w:szCs w:val="20"/>
          <w:lang w:val="es-ES_tradnl"/>
        </w:rPr>
        <w:t xml:space="preserve"> [Nota: Para las pequeñas oscilaciones la fuerza de recuperación de una banda de goma es aproximadamente lineal y se puede utilizar </w:t>
      </w:r>
      <w:r>
        <w:rPr>
          <w:rFonts w:cs="Times New Roman"/>
          <w:sz w:val="20"/>
          <w:szCs w:val="20"/>
          <w:lang w:val="es-ES_tradnl"/>
        </w:rPr>
        <w:t xml:space="preserve">lo </w:t>
      </w:r>
      <w:r w:rsidR="00F277FD" w:rsidRPr="00223DF0">
        <w:rPr>
          <w:rFonts w:cs="Times New Roman"/>
          <w:sz w:val="20"/>
          <w:szCs w:val="20"/>
          <w:lang w:val="es-ES_tradnl"/>
        </w:rPr>
        <w:t>como un resorte. Sin embargo, si la banda de goma se estiran demasiado</w:t>
      </w:r>
      <w:r w:rsidR="00D76C91" w:rsidRPr="00223DF0">
        <w:rPr>
          <w:rFonts w:cs="Times New Roman"/>
          <w:sz w:val="20"/>
          <w:szCs w:val="20"/>
          <w:lang w:val="es-ES_tradnl"/>
        </w:rPr>
        <w:t>,</w:t>
      </w:r>
      <w:r w:rsidR="00F277FD" w:rsidRPr="00223DF0">
        <w:rPr>
          <w:rFonts w:cs="Times New Roman"/>
          <w:sz w:val="20"/>
          <w:szCs w:val="20"/>
          <w:lang w:val="es-ES_tradnl"/>
        </w:rPr>
        <w:t xml:space="preserve"> la </w:t>
      </w:r>
      <w:r w:rsidR="00D76C91" w:rsidRPr="00223DF0">
        <w:rPr>
          <w:rFonts w:cs="Times New Roman"/>
          <w:sz w:val="20"/>
          <w:szCs w:val="20"/>
          <w:lang w:val="es-ES_tradnl"/>
        </w:rPr>
        <w:t>fuerza de recuperación</w:t>
      </w:r>
      <w:r w:rsidR="00F277FD" w:rsidRPr="00223DF0">
        <w:rPr>
          <w:rFonts w:cs="Times New Roman"/>
          <w:sz w:val="20"/>
          <w:szCs w:val="20"/>
          <w:lang w:val="es-ES_tradnl"/>
        </w:rPr>
        <w:t xml:space="preserve"> ya no es lineal. </w:t>
      </w:r>
      <w:r w:rsidR="00F6585F" w:rsidRPr="00223DF0">
        <w:rPr>
          <w:rFonts w:cs="Times New Roman"/>
          <w:sz w:val="20"/>
          <w:szCs w:val="20"/>
          <w:lang w:val="es-ES_tradnl"/>
        </w:rPr>
        <w:t xml:space="preserve">Las bandas de goma </w:t>
      </w:r>
      <w:r w:rsidR="00ED040C" w:rsidRPr="00223DF0">
        <w:rPr>
          <w:rFonts w:cs="Times New Roman"/>
          <w:sz w:val="20"/>
          <w:szCs w:val="20"/>
          <w:lang w:val="es-ES_tradnl"/>
        </w:rPr>
        <w:t xml:space="preserve">también </w:t>
      </w:r>
      <w:r w:rsidR="00DE5FDB">
        <w:rPr>
          <w:rFonts w:cs="Times New Roman"/>
          <w:sz w:val="20"/>
          <w:szCs w:val="20"/>
          <w:lang w:val="es-ES_tradnl"/>
        </w:rPr>
        <w:t xml:space="preserve">tienen </w:t>
      </w:r>
      <w:r w:rsidR="00ED040C" w:rsidRPr="00223DF0">
        <w:rPr>
          <w:rFonts w:cs="Times New Roman"/>
          <w:sz w:val="20"/>
          <w:szCs w:val="20"/>
          <w:lang w:val="es-ES_tradnl"/>
        </w:rPr>
        <w:t>histéresis si se estira</w:t>
      </w:r>
      <w:r w:rsidR="00DE5FDB">
        <w:rPr>
          <w:rFonts w:cs="Times New Roman"/>
          <w:sz w:val="20"/>
          <w:szCs w:val="20"/>
          <w:lang w:val="es-ES_tradnl"/>
        </w:rPr>
        <w:t>n</w:t>
      </w:r>
      <w:r w:rsidR="00ED040C" w:rsidRPr="00223DF0">
        <w:rPr>
          <w:rFonts w:cs="Times New Roman"/>
          <w:sz w:val="20"/>
          <w:szCs w:val="20"/>
          <w:lang w:val="es-ES_tradnl"/>
        </w:rPr>
        <w:t xml:space="preserve"> despacio; la fuerza para la misma </w:t>
      </w:r>
      <w:r w:rsidR="00DE5FDB">
        <w:rPr>
          <w:rFonts w:cs="Times New Roman"/>
          <w:sz w:val="20"/>
          <w:szCs w:val="20"/>
          <w:lang w:val="es-ES_tradnl"/>
        </w:rPr>
        <w:t>desplazamiento</w:t>
      </w:r>
      <w:r w:rsidR="00ED040C" w:rsidRPr="00223DF0">
        <w:rPr>
          <w:rFonts w:cs="Times New Roman"/>
          <w:sz w:val="20"/>
          <w:szCs w:val="20"/>
          <w:lang w:val="es-ES_tradnl"/>
        </w:rPr>
        <w:t xml:space="preserve"> es ligeramente diferente</w:t>
      </w:r>
      <w:r w:rsidR="00A51434" w:rsidRPr="00223DF0">
        <w:rPr>
          <w:rFonts w:cs="Times New Roman"/>
          <w:sz w:val="20"/>
          <w:szCs w:val="20"/>
          <w:lang w:val="es-ES_tradnl"/>
        </w:rPr>
        <w:t xml:space="preserve"> </w:t>
      </w:r>
      <w:r w:rsidR="00DE5FDB">
        <w:rPr>
          <w:rFonts w:cs="Times New Roman"/>
          <w:sz w:val="20"/>
          <w:szCs w:val="20"/>
          <w:lang w:val="es-ES_tradnl"/>
        </w:rPr>
        <w:t xml:space="preserve">cuando </w:t>
      </w:r>
      <w:r w:rsidR="00A51434" w:rsidRPr="00223DF0">
        <w:rPr>
          <w:rFonts w:cs="Times New Roman"/>
          <w:sz w:val="20"/>
          <w:szCs w:val="20"/>
          <w:lang w:val="es-ES_tradnl"/>
        </w:rPr>
        <w:t>que la banda se estira que cuando la banda se relaja. ]</w:t>
      </w:r>
    </w:p>
    <w:p w14:paraId="6A83146A" w14:textId="77777777" w:rsidR="00A51434" w:rsidRPr="00223DF0" w:rsidRDefault="00A51434" w:rsidP="00A51434">
      <w:pPr>
        <w:rPr>
          <w:rFonts w:cs="Times New Roman"/>
          <w:sz w:val="20"/>
          <w:szCs w:val="20"/>
          <w:lang w:val="es-ES_tradnl"/>
        </w:rPr>
      </w:pPr>
    </w:p>
    <w:p w14:paraId="46E9C531" w14:textId="7B2780C3" w:rsidR="00A51434" w:rsidRPr="00223DF0" w:rsidRDefault="00A51434" w:rsidP="00A51434">
      <w:pPr>
        <w:pStyle w:val="ListParagraph"/>
        <w:numPr>
          <w:ilvl w:val="0"/>
          <w:numId w:val="4"/>
        </w:numPr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sz w:val="20"/>
          <w:szCs w:val="20"/>
          <w:lang w:val="es-ES_tradnl"/>
        </w:rPr>
        <w:t xml:space="preserve">Iniciar el Ciencia Móvil Movimiento Armónico </w:t>
      </w:r>
      <w:r w:rsidR="00DB43BF" w:rsidRPr="00223DF0">
        <w:rPr>
          <w:rFonts w:cs="Times New Roman"/>
          <w:sz w:val="20"/>
          <w:szCs w:val="20"/>
          <w:lang w:val="es-ES_tradnl"/>
        </w:rPr>
        <w:t xml:space="preserve">(Harmonic Motion) </w:t>
      </w:r>
      <w:r w:rsidRPr="00223DF0">
        <w:rPr>
          <w:rFonts w:cs="Times New Roman"/>
          <w:sz w:val="20"/>
          <w:szCs w:val="20"/>
          <w:lang w:val="es-ES_tradnl"/>
        </w:rPr>
        <w:t>app</w:t>
      </w:r>
      <w:r w:rsidR="00955B9E">
        <w:rPr>
          <w:rFonts w:cs="Times New Roman"/>
          <w:sz w:val="20"/>
          <w:szCs w:val="20"/>
          <w:lang w:val="es-ES_tradnl"/>
        </w:rPr>
        <w:t>*</w:t>
      </w:r>
      <w:r w:rsidRPr="00223DF0">
        <w:rPr>
          <w:rFonts w:cs="Times New Roman"/>
          <w:sz w:val="20"/>
          <w:szCs w:val="20"/>
          <w:lang w:val="es-ES_tradnl"/>
        </w:rPr>
        <w:t xml:space="preserve"> y toca </w:t>
      </w:r>
      <w:r w:rsidRPr="00223DF0">
        <w:rPr>
          <w:rFonts w:cs="Times New Roman"/>
          <w:i/>
          <w:sz w:val="20"/>
          <w:szCs w:val="20"/>
          <w:lang w:val="es-ES_tradnl"/>
        </w:rPr>
        <w:t>Recoger</w:t>
      </w:r>
      <w:r w:rsidRPr="00223DF0">
        <w:rPr>
          <w:rFonts w:cs="Times New Roman"/>
          <w:sz w:val="20"/>
          <w:szCs w:val="20"/>
          <w:lang w:val="es-ES_tradnl"/>
        </w:rPr>
        <w:t xml:space="preserve">. </w:t>
      </w:r>
    </w:p>
    <w:p w14:paraId="30C3737C" w14:textId="77777777" w:rsidR="00A51434" w:rsidRPr="00223DF0" w:rsidRDefault="00A51434" w:rsidP="00A51434">
      <w:pPr>
        <w:rPr>
          <w:rFonts w:cs="Times New Roman"/>
          <w:sz w:val="20"/>
          <w:szCs w:val="20"/>
          <w:lang w:val="es-ES_tradnl"/>
        </w:rPr>
      </w:pPr>
    </w:p>
    <w:p w14:paraId="40D1166A" w14:textId="74E628DA" w:rsidR="00DB43BF" w:rsidRPr="00223DF0" w:rsidRDefault="00A51434" w:rsidP="00DB43BF">
      <w:pPr>
        <w:pStyle w:val="ListParagraph"/>
        <w:numPr>
          <w:ilvl w:val="0"/>
          <w:numId w:val="4"/>
        </w:numPr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sz w:val="20"/>
          <w:szCs w:val="20"/>
          <w:lang w:val="es-ES_tradnl"/>
        </w:rPr>
        <w:t xml:space="preserve">En la Física Herramientas </w:t>
      </w:r>
      <w:r w:rsidR="000E75A5" w:rsidRPr="00223DF0">
        <w:rPr>
          <w:rFonts w:cs="Times New Roman"/>
          <w:sz w:val="20"/>
          <w:szCs w:val="20"/>
          <w:lang w:val="es-ES_tradnl"/>
        </w:rPr>
        <w:t xml:space="preserve">(Physics Toolbox) </w:t>
      </w:r>
      <w:r w:rsidRPr="00223DF0">
        <w:rPr>
          <w:rFonts w:cs="Times New Roman"/>
          <w:sz w:val="20"/>
          <w:szCs w:val="20"/>
          <w:lang w:val="es-ES_tradnl"/>
        </w:rPr>
        <w:t>aplicación</w:t>
      </w:r>
      <w:r w:rsidR="00955B9E">
        <w:rPr>
          <w:rFonts w:cs="Times New Roman"/>
          <w:sz w:val="20"/>
          <w:szCs w:val="20"/>
          <w:lang w:val="es-ES_tradnl"/>
        </w:rPr>
        <w:t>**</w:t>
      </w:r>
      <w:r w:rsidRPr="00223DF0">
        <w:rPr>
          <w:rFonts w:cs="Times New Roman"/>
          <w:sz w:val="20"/>
          <w:szCs w:val="20"/>
          <w:lang w:val="es-ES_tradnl"/>
        </w:rPr>
        <w:t xml:space="preserve">, toque en el botón </w:t>
      </w:r>
      <w:r w:rsidRPr="00223DF0">
        <w:rPr>
          <w:rFonts w:cs="Times New Roman"/>
          <w:i/>
          <w:sz w:val="20"/>
          <w:szCs w:val="20"/>
          <w:lang w:val="es-ES_tradnl"/>
        </w:rPr>
        <w:t>Grabar</w:t>
      </w:r>
      <w:r w:rsidRPr="00223DF0">
        <w:rPr>
          <w:rFonts w:cs="Times New Roman"/>
          <w:sz w:val="20"/>
          <w:szCs w:val="20"/>
          <w:lang w:val="es-ES_tradnl"/>
        </w:rPr>
        <w:t xml:space="preserve">, </w:t>
      </w:r>
      <w:r w:rsidR="00056C02">
        <w:rPr>
          <w:rFonts w:cs="Times New Roman"/>
          <w:sz w:val="20"/>
          <w:szCs w:val="20"/>
          <w:lang w:val="es-ES_tradnl"/>
        </w:rPr>
        <w:t xml:space="preserve">tira </w:t>
      </w:r>
      <w:r w:rsidR="00DB43BF" w:rsidRPr="00223DF0">
        <w:rPr>
          <w:rFonts w:cs="Times New Roman"/>
          <w:sz w:val="20"/>
          <w:szCs w:val="20"/>
          <w:lang w:val="es-ES_tradnl"/>
        </w:rPr>
        <w:t>el dispositivo</w:t>
      </w:r>
      <w:r w:rsidR="00056C02" w:rsidRPr="00056C02">
        <w:rPr>
          <w:rFonts w:cs="Times New Roman"/>
          <w:sz w:val="20"/>
          <w:szCs w:val="20"/>
          <w:lang w:val="es-ES_tradnl"/>
        </w:rPr>
        <w:t xml:space="preserve"> </w:t>
      </w:r>
      <w:r w:rsidR="00056C02">
        <w:rPr>
          <w:rFonts w:cs="Times New Roman"/>
          <w:sz w:val="20"/>
          <w:szCs w:val="20"/>
          <w:lang w:val="es-ES_tradnl"/>
        </w:rPr>
        <w:t>hacia abajo</w:t>
      </w:r>
      <w:r w:rsidR="00DB43BF" w:rsidRPr="00223DF0">
        <w:rPr>
          <w:rFonts w:cs="Times New Roman"/>
          <w:sz w:val="20"/>
          <w:szCs w:val="20"/>
          <w:lang w:val="es-ES_tradnl"/>
        </w:rPr>
        <w:t xml:space="preserve"> y </w:t>
      </w:r>
      <w:r w:rsidR="00DE5FDB">
        <w:rPr>
          <w:rFonts w:cs="Times New Roman"/>
          <w:sz w:val="20"/>
          <w:szCs w:val="20"/>
          <w:lang w:val="es-ES_tradnl"/>
        </w:rPr>
        <w:t>suelta lo</w:t>
      </w:r>
      <w:r w:rsidR="00DB43BF" w:rsidRPr="00223DF0">
        <w:rPr>
          <w:rFonts w:cs="Times New Roman"/>
          <w:sz w:val="20"/>
          <w:szCs w:val="20"/>
          <w:lang w:val="es-ES_tradnl"/>
        </w:rPr>
        <w:t xml:space="preserve">. Después de varios saltos, </w:t>
      </w:r>
      <w:r w:rsidR="00DE5FDB">
        <w:rPr>
          <w:rFonts w:cs="Times New Roman"/>
          <w:sz w:val="20"/>
          <w:szCs w:val="20"/>
          <w:lang w:val="es-ES_tradnl"/>
        </w:rPr>
        <w:t>detenga</w:t>
      </w:r>
      <w:r w:rsidR="00DB43BF" w:rsidRPr="00223DF0">
        <w:rPr>
          <w:rFonts w:cs="Times New Roman"/>
          <w:sz w:val="20"/>
          <w:szCs w:val="20"/>
          <w:lang w:val="es-ES_tradnl"/>
        </w:rPr>
        <w:t xml:space="preserve"> la recogida de datos.</w:t>
      </w:r>
    </w:p>
    <w:p w14:paraId="638A3DA0" w14:textId="77777777" w:rsidR="00DB43BF" w:rsidRPr="00223DF0" w:rsidRDefault="00DB43BF" w:rsidP="00DB43BF">
      <w:pPr>
        <w:rPr>
          <w:rFonts w:cs="Times New Roman"/>
          <w:sz w:val="20"/>
          <w:szCs w:val="20"/>
          <w:lang w:val="es-ES_tradnl"/>
        </w:rPr>
      </w:pPr>
    </w:p>
    <w:p w14:paraId="644455E7" w14:textId="1DFC173B" w:rsidR="00F277FD" w:rsidRPr="00223DF0" w:rsidRDefault="00A51434" w:rsidP="00F277FD">
      <w:pPr>
        <w:pStyle w:val="ListParagraph"/>
        <w:numPr>
          <w:ilvl w:val="0"/>
          <w:numId w:val="4"/>
        </w:numPr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sz w:val="20"/>
          <w:szCs w:val="20"/>
          <w:lang w:val="es-ES_tradnl"/>
        </w:rPr>
        <w:t xml:space="preserve">Utilice el botón atrás para volver al </w:t>
      </w:r>
      <w:r w:rsidR="00DB43BF" w:rsidRPr="00223DF0">
        <w:rPr>
          <w:rFonts w:cs="Times New Roman"/>
          <w:sz w:val="20"/>
          <w:szCs w:val="20"/>
          <w:lang w:val="es-ES_tradnl"/>
        </w:rPr>
        <w:t xml:space="preserve">Movimiento Armónico </w:t>
      </w:r>
      <w:r w:rsidRPr="00223DF0">
        <w:rPr>
          <w:rFonts w:cs="Times New Roman"/>
          <w:sz w:val="20"/>
          <w:szCs w:val="20"/>
          <w:lang w:val="es-ES_tradnl"/>
        </w:rPr>
        <w:t xml:space="preserve">app y toca </w:t>
      </w:r>
      <w:r w:rsidRPr="00223DF0">
        <w:rPr>
          <w:rFonts w:cs="Times New Roman"/>
          <w:i/>
          <w:sz w:val="20"/>
          <w:szCs w:val="20"/>
          <w:lang w:val="es-ES_tradnl"/>
        </w:rPr>
        <w:t>Analizar</w:t>
      </w:r>
      <w:r w:rsidRPr="00223DF0">
        <w:rPr>
          <w:rFonts w:cs="Times New Roman"/>
          <w:sz w:val="20"/>
          <w:szCs w:val="20"/>
          <w:lang w:val="es-ES_tradnl"/>
        </w:rPr>
        <w:t>. La aplicación carga los datos en una hoja</w:t>
      </w:r>
      <w:r w:rsidR="00DE5FDB">
        <w:rPr>
          <w:rFonts w:cs="Times New Roman"/>
          <w:sz w:val="20"/>
          <w:szCs w:val="20"/>
          <w:lang w:val="es-ES_tradnl"/>
        </w:rPr>
        <w:t xml:space="preserve"> archivo que se llama</w:t>
      </w:r>
      <w:r w:rsidRPr="00223DF0">
        <w:rPr>
          <w:rFonts w:cs="Times New Roman"/>
          <w:sz w:val="20"/>
          <w:szCs w:val="20"/>
          <w:lang w:val="es-ES_tradnl"/>
        </w:rPr>
        <w:t xml:space="preserve"> </w:t>
      </w:r>
      <w:r w:rsidRPr="00223DF0">
        <w:rPr>
          <w:rFonts w:cs="Times New Roman"/>
          <w:i/>
          <w:sz w:val="20"/>
          <w:szCs w:val="20"/>
          <w:lang w:val="es-ES_tradnl"/>
        </w:rPr>
        <w:t>cop</w:t>
      </w:r>
      <w:r w:rsidR="00DB43BF" w:rsidRPr="00223DF0">
        <w:rPr>
          <w:rFonts w:cs="Times New Roman"/>
          <w:i/>
          <w:sz w:val="20"/>
          <w:szCs w:val="20"/>
          <w:lang w:val="es-ES_tradnl"/>
        </w:rPr>
        <w:t>y</w:t>
      </w:r>
      <w:r w:rsidRPr="00223DF0">
        <w:rPr>
          <w:rFonts w:cs="Times New Roman"/>
          <w:i/>
          <w:sz w:val="20"/>
          <w:szCs w:val="20"/>
          <w:lang w:val="es-ES_tradnl"/>
        </w:rPr>
        <w:t>.xls</w:t>
      </w:r>
      <w:r w:rsidR="00DE5FDB">
        <w:rPr>
          <w:rFonts w:cs="Times New Roman"/>
          <w:sz w:val="20"/>
          <w:szCs w:val="20"/>
          <w:lang w:val="es-ES_tradnl"/>
        </w:rPr>
        <w:t xml:space="preserve">  utilizando</w:t>
      </w:r>
      <w:r w:rsidRPr="00223DF0">
        <w:rPr>
          <w:rFonts w:cs="Times New Roman"/>
          <w:sz w:val="20"/>
          <w:szCs w:val="20"/>
          <w:lang w:val="es-ES_tradnl"/>
        </w:rPr>
        <w:t xml:space="preserve"> </w:t>
      </w:r>
      <w:r w:rsidR="00DB43BF" w:rsidRPr="00223DF0">
        <w:rPr>
          <w:rFonts w:cs="Times New Roman"/>
          <w:i/>
          <w:sz w:val="20"/>
          <w:szCs w:val="20"/>
          <w:lang w:val="es-ES_tradnl"/>
        </w:rPr>
        <w:t>input</w:t>
      </w:r>
      <w:r w:rsidRPr="00223DF0">
        <w:rPr>
          <w:rFonts w:cs="Times New Roman"/>
          <w:i/>
          <w:sz w:val="20"/>
          <w:szCs w:val="20"/>
          <w:lang w:val="es-ES_tradnl"/>
        </w:rPr>
        <w:t>.xls</w:t>
      </w:r>
      <w:r w:rsidR="00DE5FDB">
        <w:rPr>
          <w:rFonts w:cs="Times New Roman"/>
          <w:sz w:val="20"/>
          <w:szCs w:val="20"/>
          <w:lang w:val="es-ES_tradnl"/>
        </w:rPr>
        <w:t xml:space="preserve"> como </w:t>
      </w:r>
      <w:r w:rsidR="00B62FA8">
        <w:rPr>
          <w:rFonts w:cs="Times New Roman"/>
          <w:sz w:val="20"/>
          <w:szCs w:val="20"/>
          <w:lang w:val="es-ES_tradnl"/>
        </w:rPr>
        <w:t>plantilla</w:t>
      </w:r>
      <w:r w:rsidRPr="00223DF0">
        <w:rPr>
          <w:rFonts w:cs="Times New Roman"/>
          <w:sz w:val="20"/>
          <w:szCs w:val="20"/>
          <w:lang w:val="es-ES_tradnl"/>
        </w:rPr>
        <w:t xml:space="preserve">. </w:t>
      </w:r>
      <w:r w:rsidR="00DB43BF" w:rsidRPr="00223DF0">
        <w:rPr>
          <w:rFonts w:cs="Times New Roman"/>
          <w:sz w:val="20"/>
          <w:szCs w:val="20"/>
          <w:lang w:val="es-ES_tradnl"/>
        </w:rPr>
        <w:t>Su gráfico debería ser similar a la figura abajo.</w:t>
      </w:r>
    </w:p>
    <w:p w14:paraId="68F020F6" w14:textId="24107E7E" w:rsidR="0076180E" w:rsidRPr="00223DF0" w:rsidRDefault="00913108" w:rsidP="0076180E">
      <w:pPr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noProof/>
          <w:sz w:val="20"/>
          <w:szCs w:val="20"/>
          <w:lang w:eastAsia="en-US"/>
        </w:rPr>
        <w:drawing>
          <wp:anchor distT="0" distB="0" distL="114300" distR="114300" simplePos="0" relativeHeight="251661312" behindDoc="0" locked="0" layoutInCell="1" allowOverlap="1" wp14:anchorId="21BBF44D" wp14:editId="27D17A7F">
            <wp:simplePos x="0" y="0"/>
            <wp:positionH relativeFrom="column">
              <wp:posOffset>228600</wp:posOffset>
            </wp:positionH>
            <wp:positionV relativeFrom="paragraph">
              <wp:posOffset>90170</wp:posOffset>
            </wp:positionV>
            <wp:extent cx="5643880" cy="23304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t_2014-02-22_11-59-4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33045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8B0B6" w14:textId="3F4A75A2" w:rsidR="0076180E" w:rsidRPr="00223DF0" w:rsidRDefault="0076180E" w:rsidP="00F277FD">
      <w:pPr>
        <w:pStyle w:val="ListParagraph"/>
        <w:numPr>
          <w:ilvl w:val="0"/>
          <w:numId w:val="4"/>
        </w:numPr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sz w:val="20"/>
          <w:szCs w:val="20"/>
          <w:lang w:val="es-ES_tradnl"/>
        </w:rPr>
        <w:t xml:space="preserve">Los picos </w:t>
      </w:r>
      <w:r w:rsidR="00056C02">
        <w:rPr>
          <w:rFonts w:cs="Times New Roman"/>
          <w:sz w:val="20"/>
          <w:szCs w:val="20"/>
          <w:lang w:val="es-ES_tradnl"/>
        </w:rPr>
        <w:t xml:space="preserve">(máximos) </w:t>
      </w:r>
      <w:r w:rsidRPr="00223DF0">
        <w:rPr>
          <w:rFonts w:cs="Times New Roman"/>
          <w:sz w:val="20"/>
          <w:szCs w:val="20"/>
          <w:lang w:val="es-ES_tradnl"/>
        </w:rPr>
        <w:t xml:space="preserve">son la aceleración en el fondo de cada oscilación; los valles (mínimos) son la aceleración en lo alto de cada oscilación. El promedio </w:t>
      </w:r>
      <w:r w:rsidR="00DE5FDB">
        <w:rPr>
          <w:rFonts w:cs="Times New Roman"/>
          <w:sz w:val="20"/>
          <w:szCs w:val="20"/>
          <w:lang w:val="es-ES_tradnl"/>
        </w:rPr>
        <w:t>de tiempo de pico a pico</w:t>
      </w:r>
      <w:r w:rsidRPr="00223DF0">
        <w:rPr>
          <w:rFonts w:cs="Times New Roman"/>
          <w:sz w:val="20"/>
          <w:szCs w:val="20"/>
          <w:lang w:val="es-ES_tradnl"/>
        </w:rPr>
        <w:t xml:space="preserve"> multiplicado por dos, es el período, </w:t>
      </w:r>
      <w:r w:rsidRPr="00223DF0">
        <w:rPr>
          <w:rFonts w:cs="Times New Roman"/>
          <w:i/>
          <w:sz w:val="20"/>
          <w:szCs w:val="20"/>
          <w:lang w:val="es-ES_tradnl"/>
        </w:rPr>
        <w:t>T</w:t>
      </w:r>
      <w:r w:rsidRPr="00223DF0">
        <w:rPr>
          <w:rFonts w:cs="Times New Roman"/>
          <w:sz w:val="20"/>
          <w:szCs w:val="20"/>
          <w:lang w:val="es-ES_tradnl"/>
        </w:rPr>
        <w:t>. Encuentre el período medio para su resorte (</w:t>
      </w:r>
      <w:r w:rsidR="00DE5FDB">
        <w:rPr>
          <w:rFonts w:cs="Times New Roman"/>
          <w:sz w:val="20"/>
          <w:szCs w:val="20"/>
          <w:lang w:val="es-ES_tradnl"/>
        </w:rPr>
        <w:t xml:space="preserve">o </w:t>
      </w:r>
      <w:r w:rsidR="00F6585F" w:rsidRPr="00223DF0">
        <w:rPr>
          <w:rFonts w:cs="Times New Roman"/>
          <w:sz w:val="20"/>
          <w:szCs w:val="20"/>
          <w:lang w:val="es-ES_tradnl"/>
        </w:rPr>
        <w:t>banda</w:t>
      </w:r>
      <w:r w:rsidR="00DE5FDB">
        <w:rPr>
          <w:rFonts w:cs="Times New Roman"/>
          <w:sz w:val="20"/>
          <w:szCs w:val="20"/>
          <w:lang w:val="es-ES_tradnl"/>
        </w:rPr>
        <w:t>) usando lo</w:t>
      </w:r>
      <w:r w:rsidRPr="00223DF0">
        <w:rPr>
          <w:rFonts w:cs="Times New Roman"/>
          <w:sz w:val="20"/>
          <w:szCs w:val="20"/>
          <w:lang w:val="es-ES_tradnl"/>
        </w:rPr>
        <w:t xml:space="preserve">s </w:t>
      </w:r>
      <w:r w:rsidR="00DE5FDB">
        <w:rPr>
          <w:rFonts w:cs="Times New Roman"/>
          <w:sz w:val="20"/>
          <w:szCs w:val="20"/>
          <w:lang w:val="es-ES_tradnl"/>
        </w:rPr>
        <w:t>tiempos máximos</w:t>
      </w:r>
      <w:r w:rsidRPr="00223DF0">
        <w:rPr>
          <w:rFonts w:cs="Times New Roman"/>
          <w:sz w:val="20"/>
          <w:szCs w:val="20"/>
          <w:lang w:val="es-ES_tradnl"/>
        </w:rPr>
        <w:t xml:space="preserve"> en la columna G de la hoja de cálculo.</w:t>
      </w:r>
    </w:p>
    <w:p w14:paraId="2884AF48" w14:textId="77777777" w:rsidR="0076180E" w:rsidRPr="00223DF0" w:rsidRDefault="0076180E" w:rsidP="0076180E">
      <w:pPr>
        <w:rPr>
          <w:rFonts w:cs="Times New Roman"/>
          <w:sz w:val="20"/>
          <w:szCs w:val="20"/>
          <w:lang w:val="es-ES_tradnl"/>
        </w:rPr>
      </w:pPr>
    </w:p>
    <w:p w14:paraId="5D051F0A" w14:textId="3B3C6D90" w:rsidR="0076180E" w:rsidRPr="00223DF0" w:rsidRDefault="00DE5FDB" w:rsidP="00F277FD">
      <w:pPr>
        <w:pStyle w:val="ListParagraph"/>
        <w:numPr>
          <w:ilvl w:val="0"/>
          <w:numId w:val="4"/>
        </w:numPr>
        <w:rPr>
          <w:rFonts w:cs="Times New Roman"/>
          <w:sz w:val="20"/>
          <w:szCs w:val="20"/>
          <w:lang w:val="es-ES_tradnl"/>
        </w:rPr>
      </w:pPr>
      <w:r>
        <w:rPr>
          <w:rFonts w:cs="Times New Roman"/>
          <w:sz w:val="20"/>
          <w:szCs w:val="20"/>
          <w:lang w:val="es-ES_tradnl"/>
        </w:rPr>
        <w:t xml:space="preserve">El </w:t>
      </w:r>
      <w:r w:rsidR="0076180E" w:rsidRPr="00223DF0">
        <w:rPr>
          <w:rFonts w:cs="Times New Roman"/>
          <w:sz w:val="20"/>
          <w:szCs w:val="20"/>
          <w:lang w:val="es-ES_tradnl"/>
        </w:rPr>
        <w:t xml:space="preserve">constante </w:t>
      </w:r>
      <w:r>
        <w:rPr>
          <w:rFonts w:cs="Times New Roman"/>
          <w:sz w:val="20"/>
          <w:szCs w:val="20"/>
          <w:lang w:val="es-ES_tradnl"/>
        </w:rPr>
        <w:t xml:space="preserve">elástico </w:t>
      </w:r>
      <w:r w:rsidR="0076180E" w:rsidRPr="00223DF0">
        <w:rPr>
          <w:rFonts w:cs="Times New Roman"/>
          <w:sz w:val="20"/>
          <w:szCs w:val="20"/>
          <w:lang w:val="es-ES_tradnl"/>
        </w:rPr>
        <w:t xml:space="preserve">es dada por </w:t>
      </w:r>
      <m:oMath>
        <m:r>
          <w:rPr>
            <w:rFonts w:ascii="Cambria Math" w:hAnsi="Cambria Math" w:cs="Times New Roman"/>
            <w:sz w:val="20"/>
            <w:szCs w:val="20"/>
            <w:lang w:val="es-ES_tradnl"/>
          </w:rPr>
          <m:t>k=m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s-ES_tradnl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s-ES_tradnl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s-ES_tradnl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s-ES_tradnl"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0"/>
                <w:szCs w:val="20"/>
                <w:lang w:val="es-ES_tradnl"/>
              </w:rPr>
              <m:t>2</m:t>
            </m:r>
          </m:sup>
        </m:sSup>
      </m:oMath>
      <w:r w:rsidR="0076180E" w:rsidRPr="00223DF0">
        <w:rPr>
          <w:rFonts w:cs="Times New Roman"/>
          <w:sz w:val="20"/>
          <w:szCs w:val="20"/>
          <w:lang w:val="es-ES_tradnl"/>
        </w:rPr>
        <w:t xml:space="preserve"> donde </w:t>
      </w:r>
      <w:r w:rsidR="0076180E" w:rsidRPr="00223DF0">
        <w:rPr>
          <w:rFonts w:cs="Times New Roman"/>
          <w:i/>
          <w:sz w:val="20"/>
          <w:szCs w:val="20"/>
          <w:lang w:val="es-ES_tradnl"/>
        </w:rPr>
        <w:t>m</w:t>
      </w:r>
      <w:r w:rsidR="0076180E" w:rsidRPr="00223DF0">
        <w:rPr>
          <w:rFonts w:cs="Times New Roman"/>
          <w:sz w:val="20"/>
          <w:szCs w:val="20"/>
          <w:lang w:val="es-ES_tradnl"/>
        </w:rPr>
        <w:t xml:space="preserve"> es la masa total de teléfono y cualquier peso adicional. ¿Cuál es el constante resorte de su resorte (</w:t>
      </w:r>
      <w:r>
        <w:rPr>
          <w:rFonts w:cs="Times New Roman"/>
          <w:sz w:val="20"/>
          <w:szCs w:val="20"/>
          <w:lang w:val="es-ES_tradnl"/>
        </w:rPr>
        <w:t xml:space="preserve">o </w:t>
      </w:r>
      <w:r w:rsidR="00F6585F" w:rsidRPr="00223DF0">
        <w:rPr>
          <w:rFonts w:cs="Times New Roman"/>
          <w:sz w:val="20"/>
          <w:szCs w:val="20"/>
          <w:lang w:val="es-ES_tradnl"/>
        </w:rPr>
        <w:t>banda</w:t>
      </w:r>
      <w:r w:rsidR="0076180E" w:rsidRPr="00223DF0">
        <w:rPr>
          <w:rFonts w:cs="Times New Roman"/>
          <w:sz w:val="20"/>
          <w:szCs w:val="20"/>
          <w:lang w:val="es-ES_tradnl"/>
        </w:rPr>
        <w:t>)?</w:t>
      </w:r>
    </w:p>
    <w:p w14:paraId="419CA867" w14:textId="77777777" w:rsidR="00913108" w:rsidRDefault="00913108">
      <w:pPr>
        <w:rPr>
          <w:rFonts w:cs="Times New Roman"/>
          <w:sz w:val="20"/>
          <w:szCs w:val="20"/>
          <w:lang w:val="es-ES_tradnl"/>
        </w:rPr>
      </w:pPr>
      <w:r>
        <w:rPr>
          <w:rFonts w:cs="Times New Roman"/>
          <w:sz w:val="20"/>
          <w:szCs w:val="20"/>
          <w:lang w:val="es-ES_tradnl"/>
        </w:rPr>
        <w:br w:type="page"/>
      </w:r>
    </w:p>
    <w:p w14:paraId="10F4B47F" w14:textId="268FAD4E" w:rsidR="00F6585F" w:rsidRPr="00223DF0" w:rsidRDefault="00F6585F" w:rsidP="00F6585F">
      <w:pPr>
        <w:widowControl w:val="0"/>
        <w:autoSpaceDE w:val="0"/>
        <w:autoSpaceDN w:val="0"/>
        <w:adjustRightInd w:val="0"/>
        <w:rPr>
          <w:rFonts w:cs="Times New Roman"/>
          <w:b/>
          <w:sz w:val="20"/>
          <w:szCs w:val="20"/>
          <w:lang w:val="es-ES_tradnl"/>
        </w:rPr>
      </w:pPr>
      <w:r w:rsidRPr="00223DF0">
        <w:rPr>
          <w:rFonts w:cs="Times New Roman"/>
          <w:b/>
          <w:sz w:val="20"/>
          <w:szCs w:val="20"/>
          <w:lang w:val="es-ES_tradnl"/>
        </w:rPr>
        <w:lastRenderedPageBreak/>
        <w:t>Coeficiente de Amortiguamiento</w:t>
      </w:r>
      <w:r w:rsidR="00056C02">
        <w:rPr>
          <w:rFonts w:cs="Times New Roman"/>
          <w:b/>
          <w:sz w:val="20"/>
          <w:szCs w:val="20"/>
          <w:lang w:val="es-ES_tradnl"/>
        </w:rPr>
        <w:t>,</w:t>
      </w:r>
      <w:r w:rsidRPr="00223DF0">
        <w:rPr>
          <w:rFonts w:cs="Times New Roman"/>
          <w:b/>
          <w:sz w:val="20"/>
          <w:szCs w:val="20"/>
          <w:lang w:val="es-ES_tradnl"/>
        </w:rPr>
        <w:t xml:space="preserve"> b </w:t>
      </w:r>
    </w:p>
    <w:p w14:paraId="50D2679F" w14:textId="77777777" w:rsidR="00F6585F" w:rsidRPr="00223DF0" w:rsidRDefault="00F6585F">
      <w:pPr>
        <w:rPr>
          <w:rFonts w:cs="Times New Roman"/>
          <w:sz w:val="20"/>
          <w:szCs w:val="20"/>
          <w:lang w:val="es-ES_tradnl"/>
        </w:rPr>
      </w:pPr>
    </w:p>
    <w:p w14:paraId="6F75A716" w14:textId="47C203D1" w:rsidR="00F6585F" w:rsidRPr="00223DF0" w:rsidRDefault="00F6585F">
      <w:pPr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sz w:val="20"/>
          <w:szCs w:val="20"/>
          <w:lang w:val="es-ES_tradnl"/>
        </w:rPr>
        <w:t xml:space="preserve">Debido al amortiguamiento, la amplitud máxima de la oscilación </w:t>
      </w:r>
      <w:r w:rsidR="00B62FA8">
        <w:rPr>
          <w:rFonts w:cs="Times New Roman"/>
          <w:sz w:val="20"/>
          <w:szCs w:val="20"/>
          <w:lang w:val="es-ES_tradnl"/>
        </w:rPr>
        <w:t>se desintegran exponencialmente como</w:t>
      </w:r>
      <w:r w:rsidRPr="00223DF0">
        <w:rPr>
          <w:rFonts w:cs="Times New Roman"/>
          <w:sz w:val="20"/>
          <w:szCs w:val="20"/>
          <w:lang w:val="es-ES_tradnl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  <w:lang w:val="es-ES_tradnl"/>
          </w:rPr>
          <m:t>y=A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  <w:lang w:val="es-ES_tradnl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  <w:lang w:val="es-ES_tradnl"/>
              </w:rPr>
              <m:t>e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  <w:lang w:val="es-ES_tradnl"/>
              </w:rPr>
              <m:t>-</m:t>
            </m:r>
            <m:box>
              <m:box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  <w:lang w:val="es-ES_tradnl"/>
                  </w:rPr>
                </m:ctrlPr>
              </m:boxPr>
              <m:e>
                <m:argPr>
                  <m:argSz m:val="-1"/>
                </m:argP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s-ES_tradnl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s-ES_tradnl"/>
                      </w:rPr>
                      <m:t>2m</m:t>
                    </m:r>
                  </m:den>
                </m:f>
                <m:r>
                  <w:rPr>
                    <w:rFonts w:ascii="Cambria Math" w:hAnsi="Cambria Math" w:cs="Times New Roman"/>
                    <w:sz w:val="20"/>
                    <w:szCs w:val="20"/>
                    <w:lang w:val="es-ES_tradnl"/>
                  </w:rPr>
                  <m:t>t</m:t>
                </m:r>
              </m:e>
            </m:box>
          </m:sup>
        </m:sSup>
      </m:oMath>
      <w:r w:rsidRPr="00223DF0">
        <w:rPr>
          <w:rFonts w:cs="Times New Roman"/>
          <w:sz w:val="20"/>
          <w:szCs w:val="20"/>
          <w:lang w:val="es-ES_tradnl"/>
        </w:rPr>
        <w:t xml:space="preserve">  donde </w:t>
      </w:r>
      <w:r w:rsidRPr="00223DF0">
        <w:rPr>
          <w:rFonts w:cs="Times New Roman"/>
          <w:i/>
          <w:sz w:val="20"/>
          <w:szCs w:val="20"/>
          <w:lang w:val="es-ES_tradnl"/>
        </w:rPr>
        <w:t>b</w:t>
      </w:r>
      <w:r w:rsidRPr="00223DF0">
        <w:rPr>
          <w:rFonts w:cs="Times New Roman"/>
          <w:sz w:val="20"/>
          <w:szCs w:val="20"/>
          <w:lang w:val="es-ES_tradnl"/>
        </w:rPr>
        <w:t xml:space="preserve"> es el coeficiente de amortiguamiento y </w:t>
      </w:r>
      <w:r w:rsidRPr="00223DF0">
        <w:rPr>
          <w:rFonts w:cs="Times New Roman"/>
          <w:i/>
          <w:sz w:val="20"/>
          <w:szCs w:val="20"/>
          <w:lang w:val="es-ES_tradnl"/>
        </w:rPr>
        <w:t>m</w:t>
      </w:r>
      <w:r w:rsidRPr="00223DF0">
        <w:rPr>
          <w:rFonts w:cs="Times New Roman"/>
          <w:sz w:val="20"/>
          <w:szCs w:val="20"/>
          <w:lang w:val="es-ES_tradnl"/>
        </w:rPr>
        <w:t xml:space="preserve"> es la masa suspendida.</w:t>
      </w:r>
      <w:r w:rsidR="002B0EBC" w:rsidRPr="00223DF0">
        <w:rPr>
          <w:rFonts w:cs="Times New Roman"/>
          <w:sz w:val="20"/>
          <w:szCs w:val="20"/>
          <w:lang w:val="es-ES_tradnl"/>
        </w:rPr>
        <w:t xml:space="preserve"> Esta ecuación puede ser </w:t>
      </w:r>
      <w:r w:rsidR="00B62FA8">
        <w:rPr>
          <w:rFonts w:cs="Times New Roman"/>
          <w:sz w:val="20"/>
          <w:szCs w:val="20"/>
          <w:lang w:val="es-ES_tradnl"/>
        </w:rPr>
        <w:t>linealizado</w:t>
      </w:r>
      <w:r w:rsidR="002B0EBC" w:rsidRPr="00223DF0">
        <w:rPr>
          <w:rFonts w:cs="Times New Roman"/>
          <w:sz w:val="20"/>
          <w:szCs w:val="20"/>
          <w:lang w:val="es-ES_tradnl"/>
        </w:rPr>
        <w:t xml:space="preserve"> </w:t>
      </w:r>
      <w:r w:rsidR="00B62FA8">
        <w:rPr>
          <w:rFonts w:cs="Times New Roman"/>
          <w:sz w:val="20"/>
          <w:szCs w:val="20"/>
          <w:lang w:val="es-ES_tradnl"/>
        </w:rPr>
        <w:t xml:space="preserve">por </w:t>
      </w:r>
      <w:r w:rsidR="002B0EBC" w:rsidRPr="00223DF0">
        <w:rPr>
          <w:rFonts w:cs="Times New Roman"/>
          <w:sz w:val="20"/>
          <w:szCs w:val="20"/>
          <w:lang w:val="es-ES_tradnl"/>
        </w:rPr>
        <w:t>to</w:t>
      </w:r>
      <w:r w:rsidR="00B62FA8">
        <w:rPr>
          <w:rFonts w:cs="Times New Roman"/>
          <w:sz w:val="20"/>
          <w:szCs w:val="20"/>
          <w:lang w:val="es-ES_tradnl"/>
        </w:rPr>
        <w:t>mando un logaritmo natural que da</w:t>
      </w:r>
      <w:r w:rsidR="002B0EBC" w:rsidRPr="00223DF0">
        <w:rPr>
          <w:rFonts w:cs="Times New Roman"/>
          <w:sz w:val="20"/>
          <w:szCs w:val="20"/>
          <w:lang w:val="es-ES_tradnl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  <w:lang w:val="es-ES_tradnl"/>
          </w:rPr>
          <m:t>lny=lnA-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s-ES_tradnl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s-ES_tradnl"/>
              </w:rPr>
              <m:t>b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s-ES_tradnl"/>
              </w:rPr>
              <m:t>2m</m:t>
            </m:r>
          </m:den>
        </m:f>
        <m:r>
          <w:rPr>
            <w:rFonts w:ascii="Cambria Math" w:hAnsi="Cambria Math" w:cs="Times New Roman"/>
            <w:sz w:val="20"/>
            <w:szCs w:val="20"/>
            <w:lang w:val="es-ES_tradnl"/>
          </w:rPr>
          <m:t>t</m:t>
        </m:r>
      </m:oMath>
      <w:r w:rsidR="002B0EBC" w:rsidRPr="00223DF0">
        <w:rPr>
          <w:rFonts w:cs="Times New Roman"/>
          <w:sz w:val="20"/>
          <w:szCs w:val="20"/>
          <w:lang w:val="es-ES_tradnl"/>
        </w:rPr>
        <w:t xml:space="preserve">. Una </w:t>
      </w:r>
      <w:r w:rsidR="00B62FA8">
        <w:rPr>
          <w:rFonts w:cs="Times New Roman"/>
          <w:sz w:val="20"/>
          <w:szCs w:val="20"/>
          <w:lang w:val="es-ES_tradnl"/>
        </w:rPr>
        <w:t>grafico</w:t>
      </w:r>
      <w:r w:rsidR="002B0EBC" w:rsidRPr="00223DF0">
        <w:rPr>
          <w:rFonts w:cs="Times New Roman"/>
          <w:sz w:val="20"/>
          <w:szCs w:val="20"/>
          <w:lang w:val="es-ES_tradnl"/>
        </w:rPr>
        <w:t xml:space="preserve"> de </w:t>
      </w:r>
      <w:r w:rsidR="002B0EBC" w:rsidRPr="00223DF0">
        <w:rPr>
          <w:rFonts w:cs="Times New Roman"/>
          <w:i/>
          <w:sz w:val="20"/>
          <w:szCs w:val="20"/>
          <w:lang w:val="es-ES_tradnl"/>
        </w:rPr>
        <w:t>ln y</w:t>
      </w:r>
      <w:r w:rsidR="002B0EBC" w:rsidRPr="00223DF0">
        <w:rPr>
          <w:rFonts w:cs="Times New Roman"/>
          <w:sz w:val="20"/>
          <w:szCs w:val="20"/>
          <w:lang w:val="es-ES_tradnl"/>
        </w:rPr>
        <w:t xml:space="preserve"> versus</w:t>
      </w:r>
      <w:r w:rsidR="002B0EBC" w:rsidRPr="00223DF0">
        <w:rPr>
          <w:rFonts w:cs="Times New Roman"/>
          <w:i/>
          <w:sz w:val="20"/>
          <w:szCs w:val="20"/>
          <w:lang w:val="es-ES_tradnl"/>
        </w:rPr>
        <w:t xml:space="preserve"> t</w:t>
      </w:r>
      <w:r w:rsidR="002B0EBC" w:rsidRPr="00223DF0">
        <w:rPr>
          <w:rFonts w:cs="Times New Roman"/>
          <w:sz w:val="20"/>
          <w:szCs w:val="20"/>
          <w:lang w:val="es-ES_tradnl"/>
        </w:rPr>
        <w:t xml:space="preserve"> es una línea recta con pendiente </w:t>
      </w:r>
      <m:oMath>
        <m:r>
          <w:rPr>
            <w:rFonts w:ascii="Cambria Math" w:hAnsi="Cambria Math" w:cs="Times New Roman"/>
            <w:sz w:val="20"/>
            <w:szCs w:val="20"/>
            <w:lang w:val="es-ES_tradnl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  <w:lang w:val="es-ES_tradnl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  <w:lang w:val="es-ES_tradnl"/>
              </w:rPr>
              <m:t>b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  <w:lang w:val="es-ES_tradnl"/>
              </w:rPr>
              <m:t>2m</m:t>
            </m:r>
          </m:den>
        </m:f>
      </m:oMath>
      <w:r w:rsidR="002B0EBC" w:rsidRPr="00223DF0">
        <w:rPr>
          <w:rFonts w:cs="Times New Roman"/>
          <w:sz w:val="20"/>
          <w:szCs w:val="20"/>
          <w:lang w:val="es-ES_tradnl"/>
        </w:rPr>
        <w:t>.</w:t>
      </w:r>
      <w:r w:rsidR="00223DF0">
        <w:rPr>
          <w:rFonts w:cs="Times New Roman"/>
          <w:sz w:val="20"/>
          <w:szCs w:val="20"/>
          <w:lang w:val="es-ES_tradnl"/>
        </w:rPr>
        <w:br/>
      </w:r>
    </w:p>
    <w:p w14:paraId="567917EB" w14:textId="3F77FDEE" w:rsidR="002B0EBC" w:rsidRPr="00223DF0" w:rsidRDefault="00B62FA8" w:rsidP="002B0EBC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  <w:r>
        <w:rPr>
          <w:rFonts w:cs="Times New Roman"/>
          <w:sz w:val="20"/>
          <w:szCs w:val="20"/>
          <w:lang w:val="es-ES_tradnl"/>
        </w:rPr>
        <w:t>El aplicación</w:t>
      </w:r>
      <w:r w:rsidR="002B0EBC" w:rsidRPr="00223DF0">
        <w:rPr>
          <w:rFonts w:cs="Times New Roman"/>
          <w:sz w:val="20"/>
          <w:szCs w:val="20"/>
          <w:lang w:val="es-ES_tradnl"/>
        </w:rPr>
        <w:t xml:space="preserve"> realiza la linearización y traza el resultado en la hoja de cálculo. El gráfico debería ser similar a un mostrado abajo.</w:t>
      </w:r>
      <w:r w:rsidR="00223DF0">
        <w:rPr>
          <w:rFonts w:cs="Times New Roman"/>
          <w:sz w:val="20"/>
          <w:szCs w:val="20"/>
          <w:lang w:val="es-ES_tradnl"/>
        </w:rPr>
        <w:br/>
      </w:r>
    </w:p>
    <w:p w14:paraId="5E628A10" w14:textId="53662866" w:rsidR="002B0EBC" w:rsidRPr="00223DF0" w:rsidRDefault="00F614FF" w:rsidP="002B0EBC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sz w:val="20"/>
          <w:szCs w:val="20"/>
          <w:lang w:val="es-ES_tradnl"/>
        </w:rPr>
        <w:t>Usando la constant</w:t>
      </w:r>
      <w:r w:rsidR="00056C02">
        <w:rPr>
          <w:rFonts w:cs="Times New Roman"/>
          <w:sz w:val="20"/>
          <w:szCs w:val="20"/>
          <w:lang w:val="es-ES_tradnl"/>
        </w:rPr>
        <w:t>e dada por la ecuación, calcula</w:t>
      </w:r>
      <w:r w:rsidRPr="00223DF0">
        <w:rPr>
          <w:rFonts w:cs="Times New Roman"/>
          <w:sz w:val="20"/>
          <w:szCs w:val="20"/>
          <w:lang w:val="es-ES_tradnl"/>
        </w:rPr>
        <w:t xml:space="preserve"> el coeficiente de amortiguamiento, b. [En el gráfico abajo, </w:t>
      </w:r>
      <w:r w:rsidRPr="00223DF0">
        <w:rPr>
          <w:rFonts w:cs="Times New Roman"/>
          <w:i/>
          <w:sz w:val="20"/>
          <w:szCs w:val="20"/>
          <w:lang w:val="es-ES_tradnl"/>
        </w:rPr>
        <w:t>(b/2m) = 0.058</w:t>
      </w:r>
      <w:r w:rsidRPr="00223DF0">
        <w:rPr>
          <w:rFonts w:cs="Times New Roman"/>
          <w:sz w:val="20"/>
          <w:szCs w:val="20"/>
          <w:lang w:val="es-ES_tradnl"/>
        </w:rPr>
        <w:t xml:space="preserve"> </w:t>
      </w:r>
      <w:r w:rsidR="00B62FA8">
        <w:rPr>
          <w:rFonts w:cs="Times New Roman"/>
          <w:sz w:val="20"/>
          <w:szCs w:val="20"/>
          <w:lang w:val="es-ES_tradnl"/>
        </w:rPr>
        <w:t xml:space="preserve">entonces </w:t>
      </w:r>
      <w:r w:rsidR="00B62FA8" w:rsidRPr="00B62FA8">
        <w:rPr>
          <w:rFonts w:cs="Times New Roman"/>
          <w:i/>
          <w:sz w:val="20"/>
          <w:szCs w:val="20"/>
          <w:lang w:val="es-ES_tradnl"/>
        </w:rPr>
        <w:t>b = 2m*0.058</w:t>
      </w:r>
      <w:r w:rsidR="00B62FA8">
        <w:rPr>
          <w:rFonts w:cs="Times New Roman"/>
          <w:sz w:val="20"/>
          <w:szCs w:val="20"/>
          <w:lang w:val="es-ES_tradnl"/>
        </w:rPr>
        <w:t xml:space="preserve">. La amplitud inicial, </w:t>
      </w:r>
      <w:r w:rsidR="00B62FA8" w:rsidRPr="00B62FA8">
        <w:rPr>
          <w:rFonts w:cs="Times New Roman"/>
          <w:i/>
          <w:sz w:val="20"/>
          <w:szCs w:val="20"/>
          <w:lang w:val="es-ES_tradnl"/>
        </w:rPr>
        <w:t>A</w:t>
      </w:r>
      <w:r w:rsidR="00056C02">
        <w:rPr>
          <w:rFonts w:cs="Times New Roman"/>
          <w:sz w:val="20"/>
          <w:szCs w:val="20"/>
          <w:lang w:val="es-ES_tradnl"/>
        </w:rPr>
        <w:t>,</w:t>
      </w:r>
      <w:bookmarkStart w:id="0" w:name="_GoBack"/>
      <w:bookmarkEnd w:id="0"/>
      <w:r w:rsidR="00B62FA8">
        <w:rPr>
          <w:rFonts w:cs="Times New Roman"/>
          <w:sz w:val="20"/>
          <w:szCs w:val="20"/>
          <w:lang w:val="es-ES_tradnl"/>
        </w:rPr>
        <w:t xml:space="preserve"> es dado por</w:t>
      </w:r>
      <w:r w:rsidRPr="00223DF0">
        <w:rPr>
          <w:rFonts w:cs="Times New Roman"/>
          <w:sz w:val="20"/>
          <w:szCs w:val="20"/>
          <w:lang w:val="es-ES_tradnl"/>
        </w:rPr>
        <w:t xml:space="preserve"> </w:t>
      </w:r>
      <w:r w:rsidRPr="00223DF0">
        <w:rPr>
          <w:rFonts w:cs="Times New Roman"/>
          <w:i/>
          <w:sz w:val="20"/>
          <w:szCs w:val="20"/>
          <w:lang w:val="es-ES_tradnl"/>
        </w:rPr>
        <w:t>ln A=0.457</w:t>
      </w:r>
      <w:r w:rsidRPr="00223DF0">
        <w:rPr>
          <w:rFonts w:cs="Times New Roman"/>
          <w:sz w:val="20"/>
          <w:szCs w:val="20"/>
          <w:lang w:val="es-ES_tradnl"/>
        </w:rPr>
        <w:t xml:space="preserve"> ].</w:t>
      </w:r>
      <w:r w:rsidR="00223DF0">
        <w:rPr>
          <w:rFonts w:cs="Times New Roman"/>
          <w:sz w:val="20"/>
          <w:szCs w:val="20"/>
          <w:lang w:val="es-ES_tradnl"/>
        </w:rPr>
        <w:br/>
      </w:r>
    </w:p>
    <w:p w14:paraId="09710570" w14:textId="142F2FB8" w:rsidR="00F614FF" w:rsidRPr="00223DF0" w:rsidRDefault="00223DF0" w:rsidP="002B0EBC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sz w:val="20"/>
          <w:szCs w:val="20"/>
          <w:lang w:val="es-ES_tradnl"/>
        </w:rPr>
        <w:t xml:space="preserve">Los datos de hojas de cálculo (la copia del </w:t>
      </w:r>
      <w:r w:rsidRPr="00223DF0">
        <w:rPr>
          <w:rFonts w:cs="Times New Roman"/>
          <w:i/>
          <w:sz w:val="20"/>
          <w:szCs w:val="20"/>
          <w:lang w:val="es-ES_tradnl"/>
        </w:rPr>
        <w:t>copy.xls</w:t>
      </w:r>
      <w:r w:rsidRPr="00223DF0">
        <w:rPr>
          <w:rFonts w:cs="Times New Roman"/>
          <w:sz w:val="20"/>
          <w:szCs w:val="20"/>
          <w:lang w:val="es-ES_tradnl"/>
        </w:rPr>
        <w:t xml:space="preserve"> tiene los datos actuales) se pueden descargar a un ordenador por correo electrónico. La plantilla, </w:t>
      </w:r>
      <w:r w:rsidRPr="00223DF0">
        <w:rPr>
          <w:rFonts w:cs="Times New Roman"/>
          <w:i/>
          <w:sz w:val="20"/>
          <w:szCs w:val="20"/>
          <w:lang w:val="es-ES_tradnl"/>
        </w:rPr>
        <w:t>input.xls</w:t>
      </w:r>
      <w:r w:rsidRPr="00223DF0">
        <w:rPr>
          <w:rFonts w:cs="Times New Roman"/>
          <w:sz w:val="20"/>
          <w:szCs w:val="20"/>
          <w:lang w:val="es-ES_tradnl"/>
        </w:rPr>
        <w:t xml:space="preserve">, hoja de cálculo </w:t>
      </w:r>
      <w:r w:rsidR="00B62FA8">
        <w:rPr>
          <w:rFonts w:cs="Times New Roman"/>
          <w:sz w:val="20"/>
          <w:szCs w:val="20"/>
          <w:lang w:val="es-ES_tradnl"/>
        </w:rPr>
        <w:t xml:space="preserve">puede descargar, modificar, y </w:t>
      </w:r>
      <w:r w:rsidRPr="00223DF0">
        <w:rPr>
          <w:rFonts w:cs="Times New Roman"/>
          <w:sz w:val="20"/>
          <w:szCs w:val="20"/>
          <w:lang w:val="es-ES_tradnl"/>
        </w:rPr>
        <w:t xml:space="preserve"> </w:t>
      </w:r>
      <w:r w:rsidR="00B62FA8">
        <w:rPr>
          <w:rFonts w:cs="Times New Roman"/>
          <w:sz w:val="20"/>
          <w:szCs w:val="20"/>
          <w:lang w:val="es-ES_tradnl"/>
        </w:rPr>
        <w:t>re</w:t>
      </w:r>
      <w:r w:rsidRPr="00223DF0">
        <w:rPr>
          <w:rFonts w:cs="Times New Roman"/>
          <w:sz w:val="20"/>
          <w:szCs w:val="20"/>
          <w:lang w:val="es-ES_tradnl"/>
        </w:rPr>
        <w:t xml:space="preserve">carga en el dispositivo para cambiar el formato de un gráfico o </w:t>
      </w:r>
      <w:r w:rsidR="00B62FA8" w:rsidRPr="00223DF0">
        <w:rPr>
          <w:rFonts w:cs="Times New Roman"/>
          <w:sz w:val="20"/>
          <w:szCs w:val="20"/>
          <w:lang w:val="es-ES_tradnl"/>
        </w:rPr>
        <w:t>arreg</w:t>
      </w:r>
      <w:r w:rsidR="00B62FA8">
        <w:rPr>
          <w:rFonts w:cs="Times New Roman"/>
          <w:sz w:val="20"/>
          <w:szCs w:val="20"/>
          <w:lang w:val="es-ES_tradnl"/>
        </w:rPr>
        <w:t>l</w:t>
      </w:r>
      <w:r w:rsidR="00B62FA8" w:rsidRPr="00223DF0">
        <w:rPr>
          <w:rFonts w:cs="Times New Roman"/>
          <w:sz w:val="20"/>
          <w:szCs w:val="20"/>
          <w:lang w:val="es-ES_tradnl"/>
        </w:rPr>
        <w:t>ar</w:t>
      </w:r>
      <w:r w:rsidR="00B62FA8">
        <w:rPr>
          <w:rFonts w:cs="Times New Roman"/>
          <w:sz w:val="20"/>
          <w:szCs w:val="20"/>
          <w:lang w:val="es-ES_tradnl"/>
        </w:rPr>
        <w:t xml:space="preserve"> un análisis diferente</w:t>
      </w:r>
      <w:r w:rsidRPr="00223DF0">
        <w:rPr>
          <w:rFonts w:cs="Times New Roman"/>
          <w:sz w:val="20"/>
          <w:szCs w:val="20"/>
          <w:lang w:val="es-ES_tradnl"/>
        </w:rPr>
        <w:t>.</w:t>
      </w:r>
    </w:p>
    <w:p w14:paraId="5A9A4E11" w14:textId="41A74850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  <w:r w:rsidRPr="00223DF0">
        <w:rPr>
          <w:rFonts w:cs="Times New Roman"/>
          <w:noProof/>
          <w:sz w:val="20"/>
          <w:szCs w:val="20"/>
          <w:lang w:eastAsia="en-US"/>
        </w:rPr>
        <w:drawing>
          <wp:anchor distT="0" distB="0" distL="114300" distR="114300" simplePos="0" relativeHeight="251663360" behindDoc="0" locked="0" layoutInCell="1" allowOverlap="1" wp14:anchorId="28013CC2" wp14:editId="498DF1A4">
            <wp:simplePos x="0" y="0"/>
            <wp:positionH relativeFrom="column">
              <wp:posOffset>457200</wp:posOffset>
            </wp:positionH>
            <wp:positionV relativeFrom="paragraph">
              <wp:posOffset>56515</wp:posOffset>
            </wp:positionV>
            <wp:extent cx="4538345" cy="4274185"/>
            <wp:effectExtent l="0" t="0" r="8255" b="0"/>
            <wp:wrapTight wrapText="bothSides">
              <wp:wrapPolygon edited="0">
                <wp:start x="0" y="0"/>
                <wp:lineTo x="0" y="21436"/>
                <wp:lineTo x="21518" y="21436"/>
                <wp:lineTo x="2151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2.tif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E3BC7" w14:textId="3F5F2F53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657BEC7B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5E2C0499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59B93A39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31FB71FA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1650526C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2276C178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40E8CFF7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3E7F197D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2D019353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307D927F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5C69E694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65BFB0CD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05EE9E0A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2E3198E3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3FC2F93B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35E03230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74F22889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090A0C74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618C7B35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655F7B84" w14:textId="77777777" w:rsidR="00223DF0" w:rsidRPr="00223DF0" w:rsidRDefault="00223DF0" w:rsidP="00223DF0">
      <w:pPr>
        <w:widowControl w:val="0"/>
        <w:autoSpaceDE w:val="0"/>
        <w:autoSpaceDN w:val="0"/>
        <w:adjustRightInd w:val="0"/>
        <w:rPr>
          <w:rFonts w:cs="Times New Roman"/>
          <w:sz w:val="20"/>
          <w:szCs w:val="20"/>
          <w:lang w:val="es-ES_tradnl"/>
        </w:rPr>
      </w:pPr>
    </w:p>
    <w:p w14:paraId="68DF51EB" w14:textId="77777777" w:rsidR="00223DF0" w:rsidRPr="00223DF0" w:rsidRDefault="00223DF0" w:rsidP="00223DF0">
      <w:pPr>
        <w:rPr>
          <w:rFonts w:cs="Times New Roman"/>
          <w:sz w:val="20"/>
          <w:szCs w:val="20"/>
          <w:vertAlign w:val="superscript"/>
          <w:lang w:val="es-ES_tradnl"/>
        </w:rPr>
      </w:pPr>
    </w:p>
    <w:p w14:paraId="5A56A04D" w14:textId="77777777" w:rsidR="00223DF0" w:rsidRPr="00223DF0" w:rsidRDefault="00223DF0" w:rsidP="00223DF0">
      <w:pPr>
        <w:rPr>
          <w:sz w:val="20"/>
          <w:szCs w:val="20"/>
          <w:vertAlign w:val="superscript"/>
          <w:lang w:val="es-ES_tradnl"/>
        </w:rPr>
      </w:pPr>
    </w:p>
    <w:p w14:paraId="48509472" w14:textId="77777777" w:rsidR="00223DF0" w:rsidRPr="00223DF0" w:rsidRDefault="00223DF0" w:rsidP="00223DF0">
      <w:pPr>
        <w:rPr>
          <w:sz w:val="20"/>
          <w:szCs w:val="20"/>
          <w:vertAlign w:val="superscript"/>
          <w:lang w:val="es-ES_tradnl"/>
        </w:rPr>
      </w:pPr>
    </w:p>
    <w:p w14:paraId="565BB786" w14:textId="42A17166" w:rsidR="00223DF0" w:rsidRPr="00223DF0" w:rsidRDefault="00223DF0" w:rsidP="00223DF0">
      <w:pPr>
        <w:rPr>
          <w:rFonts w:cs="Times New Roman"/>
          <w:sz w:val="20"/>
          <w:szCs w:val="20"/>
          <w:lang w:val="es-ES_tradnl"/>
        </w:rPr>
      </w:pPr>
    </w:p>
    <w:p w14:paraId="6757DBAD" w14:textId="77777777" w:rsidR="00223DF0" w:rsidRPr="00223DF0" w:rsidRDefault="00223DF0" w:rsidP="00223DF0">
      <w:pPr>
        <w:rPr>
          <w:rFonts w:cs="Times New Roman"/>
          <w:sz w:val="20"/>
          <w:szCs w:val="20"/>
          <w:lang w:val="es-ES_tradnl"/>
        </w:rPr>
      </w:pPr>
    </w:p>
    <w:p w14:paraId="30935F6E" w14:textId="77777777" w:rsidR="00223DF0" w:rsidRPr="00223DF0" w:rsidRDefault="00223DF0" w:rsidP="00223DF0">
      <w:pPr>
        <w:rPr>
          <w:rFonts w:cs="Times New Roman"/>
          <w:sz w:val="20"/>
          <w:szCs w:val="20"/>
          <w:lang w:val="es-ES_tradnl"/>
        </w:rPr>
      </w:pPr>
    </w:p>
    <w:p w14:paraId="20C0C1CD" w14:textId="77777777" w:rsidR="00223DF0" w:rsidRPr="00223DF0" w:rsidRDefault="00223DF0" w:rsidP="00223DF0">
      <w:pPr>
        <w:rPr>
          <w:rFonts w:cs="Times New Roman"/>
          <w:sz w:val="20"/>
          <w:szCs w:val="20"/>
          <w:lang w:val="es-ES_tradnl"/>
        </w:rPr>
      </w:pPr>
    </w:p>
    <w:p w14:paraId="1DD789DA" w14:textId="77777777" w:rsidR="00223DF0" w:rsidRPr="00223DF0" w:rsidRDefault="00223DF0" w:rsidP="00223DF0">
      <w:pPr>
        <w:rPr>
          <w:rFonts w:cs="Times New Roman"/>
          <w:sz w:val="20"/>
          <w:szCs w:val="20"/>
          <w:lang w:val="es-ES_tradnl"/>
        </w:rPr>
      </w:pPr>
    </w:p>
    <w:p w14:paraId="70D02265" w14:textId="77777777" w:rsidR="00223DF0" w:rsidRPr="00223DF0" w:rsidRDefault="00223DF0" w:rsidP="00223DF0">
      <w:pPr>
        <w:rPr>
          <w:rFonts w:cs="Times New Roman"/>
          <w:sz w:val="20"/>
          <w:szCs w:val="20"/>
          <w:lang w:val="es-ES_tradnl"/>
        </w:rPr>
      </w:pPr>
    </w:p>
    <w:p w14:paraId="7BC4715A" w14:textId="77777777" w:rsidR="00223DF0" w:rsidRPr="00223DF0" w:rsidRDefault="00223DF0" w:rsidP="00223DF0">
      <w:pPr>
        <w:rPr>
          <w:rFonts w:cs="Times New Roman"/>
          <w:sz w:val="20"/>
          <w:szCs w:val="20"/>
          <w:lang w:val="es-ES_tradnl"/>
        </w:rPr>
      </w:pPr>
    </w:p>
    <w:p w14:paraId="3A3D82DB" w14:textId="77777777" w:rsidR="00223DF0" w:rsidRPr="00223DF0" w:rsidRDefault="00223DF0" w:rsidP="00223DF0">
      <w:pPr>
        <w:rPr>
          <w:rFonts w:cs="Times New Roman"/>
          <w:sz w:val="20"/>
          <w:szCs w:val="20"/>
          <w:lang w:val="es-ES_tradnl"/>
        </w:rPr>
      </w:pPr>
    </w:p>
    <w:p w14:paraId="7099C1C2" w14:textId="1B4756C3" w:rsidR="0069173B" w:rsidRPr="00223DF0" w:rsidRDefault="00955B9E" w:rsidP="0069173B">
      <w:pPr>
        <w:rPr>
          <w:b/>
          <w:sz w:val="20"/>
          <w:szCs w:val="20"/>
          <w:lang w:val="es-ES_tradnl"/>
        </w:rPr>
      </w:pPr>
      <w:r>
        <w:rPr>
          <w:rFonts w:cs="Times New Roman"/>
          <w:sz w:val="20"/>
          <w:szCs w:val="20"/>
          <w:lang w:val="es-ES_tradnl"/>
        </w:rPr>
        <w:t>*</w:t>
      </w:r>
      <w:r w:rsidR="0069173B" w:rsidRPr="00223DF0">
        <w:rPr>
          <w:rFonts w:cs="Times New Roman"/>
          <w:sz w:val="20"/>
          <w:szCs w:val="20"/>
          <w:lang w:val="es-ES_tradnl"/>
        </w:rPr>
        <w:t xml:space="preserve">Ciencia Móvil Movimiento Armónico (Harmonic Motion) </w:t>
      </w:r>
      <w:r w:rsidR="0069173B" w:rsidRPr="00223DF0">
        <w:rPr>
          <w:sz w:val="20"/>
          <w:szCs w:val="20"/>
          <w:lang w:val="es-ES_tradnl"/>
        </w:rPr>
        <w:t>app:</w:t>
      </w:r>
      <w:r w:rsidR="0069173B" w:rsidRPr="00223DF0">
        <w:rPr>
          <w:lang w:val="es-ES_tradnl"/>
        </w:rPr>
        <w:t xml:space="preserve"> </w:t>
      </w:r>
      <w:hyperlink r:id="rId12" w:history="1">
        <w:r w:rsidR="0069173B" w:rsidRPr="00223DF0">
          <w:rPr>
            <w:rStyle w:val="Hyperlink"/>
            <w:sz w:val="20"/>
            <w:szCs w:val="20"/>
            <w:lang w:val="es-ES_tradnl"/>
          </w:rPr>
          <w:t>https://play.google.com/store/apps/details?id=co</w:t>
        </w:r>
        <w:r w:rsidR="0069173B">
          <w:rPr>
            <w:rStyle w:val="Hyperlink"/>
            <w:sz w:val="20"/>
            <w:szCs w:val="20"/>
            <w:lang w:val="es-ES_tradnl"/>
          </w:rPr>
          <w:t>edu.ius.harmonicmotion</w:t>
        </w:r>
      </w:hyperlink>
    </w:p>
    <w:p w14:paraId="55AB2ABC" w14:textId="77777777" w:rsidR="0069173B" w:rsidRDefault="0069173B" w:rsidP="00223DF0">
      <w:pPr>
        <w:rPr>
          <w:rFonts w:cs="Times New Roman"/>
          <w:sz w:val="20"/>
          <w:szCs w:val="20"/>
          <w:lang w:val="es-ES_tradnl"/>
        </w:rPr>
      </w:pPr>
    </w:p>
    <w:p w14:paraId="1B1259F0" w14:textId="71464F47" w:rsidR="00223DF0" w:rsidRPr="00B62FA8" w:rsidRDefault="00955B9E" w:rsidP="00B62FA8">
      <w:pPr>
        <w:rPr>
          <w:b/>
          <w:sz w:val="20"/>
          <w:szCs w:val="20"/>
          <w:lang w:val="es-ES_tradnl"/>
        </w:rPr>
      </w:pPr>
      <w:r>
        <w:rPr>
          <w:rFonts w:cs="Times New Roman"/>
          <w:sz w:val="20"/>
          <w:szCs w:val="20"/>
          <w:lang w:val="es-ES_tradnl"/>
        </w:rPr>
        <w:t>**</w:t>
      </w:r>
      <w:r w:rsidR="00223DF0" w:rsidRPr="00223DF0">
        <w:rPr>
          <w:rFonts w:cs="Times New Roman"/>
          <w:sz w:val="20"/>
          <w:szCs w:val="20"/>
          <w:lang w:val="es-ES_tradnl"/>
        </w:rPr>
        <w:t>Física</w:t>
      </w:r>
      <w:r w:rsidR="00223DF0" w:rsidRPr="00223DF0">
        <w:rPr>
          <w:sz w:val="20"/>
          <w:szCs w:val="20"/>
          <w:lang w:val="es-ES_tradnl"/>
        </w:rPr>
        <w:t xml:space="preserve"> Toolbox </w:t>
      </w:r>
      <w:r w:rsidR="00223DF0" w:rsidRPr="00223DF0">
        <w:rPr>
          <w:rFonts w:cs="Times New Roman"/>
          <w:sz w:val="20"/>
          <w:szCs w:val="20"/>
          <w:lang w:val="es-ES_tradnl"/>
        </w:rPr>
        <w:t>Acelerómetro (Physics Toolbox Accelerometer)</w:t>
      </w:r>
      <w:r w:rsidR="00223DF0" w:rsidRPr="00223DF0">
        <w:rPr>
          <w:sz w:val="20"/>
          <w:szCs w:val="20"/>
          <w:lang w:val="es-ES_tradnl"/>
        </w:rPr>
        <w:t xml:space="preserve"> app:</w:t>
      </w:r>
      <w:r w:rsidR="00223DF0" w:rsidRPr="00223DF0">
        <w:rPr>
          <w:lang w:val="es-ES_tradnl"/>
        </w:rPr>
        <w:t xml:space="preserve"> </w:t>
      </w:r>
      <w:hyperlink r:id="rId13" w:history="1">
        <w:r w:rsidR="00223DF0" w:rsidRPr="00223DF0">
          <w:rPr>
            <w:rStyle w:val="Hyperlink"/>
            <w:sz w:val="20"/>
            <w:szCs w:val="20"/>
            <w:lang w:val="es-ES_tradnl"/>
          </w:rPr>
          <w:t>https://play.google.com/store/apps/details?id=com.chrystianvieyra.android.physicstoolboxaccelerometer</w:t>
        </w:r>
      </w:hyperlink>
    </w:p>
    <w:sectPr w:rsidR="00223DF0" w:rsidRPr="00B62FA8" w:rsidSect="0010046A">
      <w:footerReference w:type="even" r:id="rId14"/>
      <w:footerReference w:type="default" r:id="rId15"/>
      <w:pgSz w:w="12240" w:h="15840"/>
      <w:pgMar w:top="1440" w:right="1440" w:bottom="1440" w:left="1440" w:header="720" w:footer="10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A1BCEC" w14:textId="77777777" w:rsidR="0069173B" w:rsidRDefault="0069173B" w:rsidP="002C3A23">
      <w:r>
        <w:separator/>
      </w:r>
    </w:p>
  </w:endnote>
  <w:endnote w:type="continuationSeparator" w:id="0">
    <w:p w14:paraId="7467A7E2" w14:textId="77777777" w:rsidR="0069173B" w:rsidRDefault="0069173B" w:rsidP="002C3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C813C5" w14:textId="77777777" w:rsidR="0069173B" w:rsidRDefault="0069173B" w:rsidP="004A46A0">
    <w:pPr>
      <w:pStyle w:val="Foot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EE90741" w14:textId="77777777" w:rsidR="0069173B" w:rsidRDefault="0069173B" w:rsidP="002C3A23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2F2033" w14:textId="77777777" w:rsidR="0069173B" w:rsidRPr="002C3A23" w:rsidRDefault="0069173B" w:rsidP="004A46A0">
    <w:pPr>
      <w:pStyle w:val="Footer"/>
      <w:framePr w:wrap="around" w:vAnchor="text" w:hAnchor="margin" w:y="1"/>
      <w:rPr>
        <w:rStyle w:val="PageNumber"/>
        <w:sz w:val="20"/>
        <w:szCs w:val="20"/>
      </w:rPr>
    </w:pPr>
    <w:r w:rsidRPr="002C3A23">
      <w:rPr>
        <w:rStyle w:val="PageNumber"/>
        <w:sz w:val="20"/>
        <w:szCs w:val="20"/>
      </w:rPr>
      <w:fldChar w:fldCharType="begin"/>
    </w:r>
    <w:r w:rsidRPr="002C3A23">
      <w:rPr>
        <w:rStyle w:val="PageNumber"/>
        <w:sz w:val="20"/>
        <w:szCs w:val="20"/>
      </w:rPr>
      <w:instrText xml:space="preserve">PAGE  </w:instrText>
    </w:r>
    <w:r w:rsidRPr="002C3A23">
      <w:rPr>
        <w:rStyle w:val="PageNumber"/>
        <w:sz w:val="20"/>
        <w:szCs w:val="20"/>
      </w:rPr>
      <w:fldChar w:fldCharType="separate"/>
    </w:r>
    <w:r w:rsidR="00056C02">
      <w:rPr>
        <w:rStyle w:val="PageNumber"/>
        <w:noProof/>
        <w:sz w:val="20"/>
        <w:szCs w:val="20"/>
      </w:rPr>
      <w:t>1</w:t>
    </w:r>
    <w:r w:rsidRPr="002C3A23">
      <w:rPr>
        <w:rStyle w:val="PageNumber"/>
        <w:sz w:val="20"/>
        <w:szCs w:val="20"/>
      </w:rPr>
      <w:fldChar w:fldCharType="end"/>
    </w:r>
  </w:p>
  <w:p w14:paraId="2B0A2B62" w14:textId="129A31CC" w:rsidR="0069173B" w:rsidRPr="002C3A23" w:rsidRDefault="0069173B" w:rsidP="002C3A23">
    <w:pPr>
      <w:pStyle w:val="Footer"/>
      <w:ind w:firstLine="360"/>
      <w:rPr>
        <w:sz w:val="20"/>
        <w:szCs w:val="20"/>
      </w:rPr>
    </w:pPr>
    <w:r>
      <w:rPr>
        <w:sz w:val="20"/>
        <w:szCs w:val="20"/>
      </w:rPr>
      <w:t>Resorte</w:t>
    </w:r>
    <w:r w:rsidRPr="002C3A23">
      <w:rPr>
        <w:sz w:val="20"/>
        <w:szCs w:val="20"/>
      </w:rPr>
      <w:t xml:space="preserve">; Forinash </w:t>
    </w:r>
    <w:r>
      <w:rPr>
        <w:sz w:val="20"/>
        <w:szCs w:val="20"/>
      </w:rPr>
      <w:t>y</w:t>
    </w:r>
    <w:r w:rsidRPr="002C3A23">
      <w:rPr>
        <w:sz w:val="20"/>
        <w:szCs w:val="20"/>
      </w:rPr>
      <w:t xml:space="preserve"> Wisman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8DDB82" w14:textId="77777777" w:rsidR="0069173B" w:rsidRDefault="0069173B" w:rsidP="002C3A23">
      <w:r>
        <w:separator/>
      </w:r>
    </w:p>
  </w:footnote>
  <w:footnote w:type="continuationSeparator" w:id="0">
    <w:p w14:paraId="716EF4AF" w14:textId="77777777" w:rsidR="0069173B" w:rsidRDefault="0069173B" w:rsidP="002C3A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E0D97"/>
    <w:multiLevelType w:val="hybridMultilevel"/>
    <w:tmpl w:val="8F3C6396"/>
    <w:lvl w:ilvl="0" w:tplc="CA940C6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9A0BE2"/>
    <w:multiLevelType w:val="hybridMultilevel"/>
    <w:tmpl w:val="14566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91237A"/>
    <w:multiLevelType w:val="hybridMultilevel"/>
    <w:tmpl w:val="306E4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86127E"/>
    <w:multiLevelType w:val="hybridMultilevel"/>
    <w:tmpl w:val="4370B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3706BF"/>
    <w:multiLevelType w:val="hybridMultilevel"/>
    <w:tmpl w:val="306E4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814F80"/>
    <w:multiLevelType w:val="hybridMultilevel"/>
    <w:tmpl w:val="EF24E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9615ED"/>
    <w:multiLevelType w:val="hybridMultilevel"/>
    <w:tmpl w:val="AE4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2"/>
  <w:embedSystemFonts/>
  <w:mirrorMargin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49C"/>
    <w:rsid w:val="000007FC"/>
    <w:rsid w:val="0003651A"/>
    <w:rsid w:val="00056C02"/>
    <w:rsid w:val="000B4EE9"/>
    <w:rsid w:val="000E75A5"/>
    <w:rsid w:val="0010046A"/>
    <w:rsid w:val="00106D2D"/>
    <w:rsid w:val="00210CC2"/>
    <w:rsid w:val="00223DF0"/>
    <w:rsid w:val="0025249C"/>
    <w:rsid w:val="002B0EBC"/>
    <w:rsid w:val="002C3A23"/>
    <w:rsid w:val="003166CB"/>
    <w:rsid w:val="00346EBB"/>
    <w:rsid w:val="0036566D"/>
    <w:rsid w:val="00375092"/>
    <w:rsid w:val="003902FF"/>
    <w:rsid w:val="00415404"/>
    <w:rsid w:val="00442613"/>
    <w:rsid w:val="00444880"/>
    <w:rsid w:val="004547C1"/>
    <w:rsid w:val="00493C10"/>
    <w:rsid w:val="004A46A0"/>
    <w:rsid w:val="00505C46"/>
    <w:rsid w:val="00572243"/>
    <w:rsid w:val="00580833"/>
    <w:rsid w:val="005D5C53"/>
    <w:rsid w:val="005E4DEA"/>
    <w:rsid w:val="00623049"/>
    <w:rsid w:val="0069173B"/>
    <w:rsid w:val="00691CBC"/>
    <w:rsid w:val="00713FEA"/>
    <w:rsid w:val="0076180E"/>
    <w:rsid w:val="007724A4"/>
    <w:rsid w:val="007730ED"/>
    <w:rsid w:val="007767D1"/>
    <w:rsid w:val="008074B7"/>
    <w:rsid w:val="00866B24"/>
    <w:rsid w:val="008E7486"/>
    <w:rsid w:val="00913108"/>
    <w:rsid w:val="00952188"/>
    <w:rsid w:val="00955B9E"/>
    <w:rsid w:val="00970C8E"/>
    <w:rsid w:val="00A10FEA"/>
    <w:rsid w:val="00A30B8E"/>
    <w:rsid w:val="00A3502D"/>
    <w:rsid w:val="00A51434"/>
    <w:rsid w:val="00A64DE2"/>
    <w:rsid w:val="00A9397D"/>
    <w:rsid w:val="00B01CAF"/>
    <w:rsid w:val="00B06E26"/>
    <w:rsid w:val="00B10921"/>
    <w:rsid w:val="00B56313"/>
    <w:rsid w:val="00B62FA8"/>
    <w:rsid w:val="00B657CD"/>
    <w:rsid w:val="00D373AE"/>
    <w:rsid w:val="00D47570"/>
    <w:rsid w:val="00D76C91"/>
    <w:rsid w:val="00DB43BF"/>
    <w:rsid w:val="00DE5FDB"/>
    <w:rsid w:val="00E04D61"/>
    <w:rsid w:val="00EC404D"/>
    <w:rsid w:val="00ED040C"/>
    <w:rsid w:val="00ED2909"/>
    <w:rsid w:val="00ED62F8"/>
    <w:rsid w:val="00EF05B6"/>
    <w:rsid w:val="00F14FF4"/>
    <w:rsid w:val="00F16FC8"/>
    <w:rsid w:val="00F24BC5"/>
    <w:rsid w:val="00F277FD"/>
    <w:rsid w:val="00F309E9"/>
    <w:rsid w:val="00F32428"/>
    <w:rsid w:val="00F35108"/>
    <w:rsid w:val="00F4027A"/>
    <w:rsid w:val="00F40B20"/>
    <w:rsid w:val="00F614FF"/>
    <w:rsid w:val="00F6585F"/>
    <w:rsid w:val="00F72588"/>
    <w:rsid w:val="00F860D0"/>
    <w:rsid w:val="00FB0FD2"/>
    <w:rsid w:val="00FC740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F4E4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CC2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5249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49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49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7224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C3A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3A23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2C3A23"/>
  </w:style>
  <w:style w:type="paragraph" w:styleId="Header">
    <w:name w:val="header"/>
    <w:basedOn w:val="Normal"/>
    <w:link w:val="HeaderChar"/>
    <w:uiPriority w:val="99"/>
    <w:unhideWhenUsed/>
    <w:rsid w:val="002C3A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3A23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0007F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CC2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5249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49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49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7224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C3A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3A23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2C3A23"/>
  </w:style>
  <w:style w:type="paragraph" w:styleId="Header">
    <w:name w:val="header"/>
    <w:basedOn w:val="Normal"/>
    <w:link w:val="HeaderChar"/>
    <w:uiPriority w:val="99"/>
    <w:unhideWhenUsed/>
    <w:rsid w:val="002C3A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3A23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0007F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tiff"/><Relationship Id="rId12" Type="http://schemas.openxmlformats.org/officeDocument/2006/relationships/hyperlink" Target="https://play.google.com/store/apps/details?id=coedu.ius.harmonicmotion" TargetMode="External"/><Relationship Id="rId13" Type="http://schemas.openxmlformats.org/officeDocument/2006/relationships/hyperlink" Target="https://play.google.com/store/apps/details?id=com.chrystianvieyra.android.physicstoolboxaccelerometer" TargetMode="Externa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5397F7F-6C2E-7647-B7F7-3A10CE7CE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546</Words>
  <Characters>3117</Characters>
  <Application>Microsoft Macintosh Word</Application>
  <DocSecurity>0</DocSecurity>
  <Lines>25</Lines>
  <Paragraphs>7</Paragraphs>
  <ScaleCrop>false</ScaleCrop>
  <Company>IU Southeast</Company>
  <LinksUpToDate>false</LinksUpToDate>
  <CharactersWithSpaces>3656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Forinash</dc:creator>
  <cp:keywords/>
  <dc:description/>
  <cp:lastModifiedBy>Kyle Forinash</cp:lastModifiedBy>
  <cp:revision>2</cp:revision>
  <dcterms:created xsi:type="dcterms:W3CDTF">2014-06-18T17:13:00Z</dcterms:created>
  <dcterms:modified xsi:type="dcterms:W3CDTF">2014-06-18T17:13:00Z</dcterms:modified>
</cp:coreProperties>
</file>