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A26432" w14:textId="77777777" w:rsidR="009A5804" w:rsidRDefault="009A5804" w:rsidP="007F1C60">
      <w:pPr>
        <w:spacing w:before="80" w:after="80" w:line="240" w:lineRule="auto"/>
        <w:jc w:val="both"/>
        <w:rPr>
          <w:rFonts w:ascii="Arial" w:eastAsia="Arial" w:hAnsi="Arial" w:cs="Arial"/>
          <w:sz w:val="24"/>
          <w:szCs w:val="24"/>
        </w:rPr>
      </w:pPr>
    </w:p>
    <w:p w14:paraId="31EA9B25" w14:textId="77777777" w:rsidR="009A5804" w:rsidRDefault="009A5804" w:rsidP="007F1C60">
      <w:pPr>
        <w:spacing w:before="80" w:after="80" w:line="240" w:lineRule="auto"/>
        <w:jc w:val="both"/>
        <w:rPr>
          <w:rFonts w:ascii="Arial" w:eastAsia="Arial" w:hAnsi="Arial" w:cs="Arial"/>
          <w:sz w:val="24"/>
          <w:szCs w:val="24"/>
        </w:rPr>
      </w:pPr>
    </w:p>
    <w:p w14:paraId="104EB123" w14:textId="77777777" w:rsidR="009A5804" w:rsidRDefault="009A5804" w:rsidP="007F1C60">
      <w:pPr>
        <w:spacing w:before="80" w:after="80" w:line="240" w:lineRule="auto"/>
        <w:jc w:val="both"/>
        <w:rPr>
          <w:rFonts w:ascii="Arial" w:eastAsia="Arial" w:hAnsi="Arial" w:cs="Arial"/>
          <w:sz w:val="24"/>
          <w:szCs w:val="24"/>
        </w:rPr>
      </w:pPr>
    </w:p>
    <w:p w14:paraId="35EE4543" w14:textId="77777777" w:rsidR="009A5804" w:rsidRDefault="009A5804" w:rsidP="007F1C60">
      <w:pPr>
        <w:spacing w:before="80" w:after="80" w:line="240" w:lineRule="auto"/>
        <w:jc w:val="center"/>
        <w:rPr>
          <w:rFonts w:ascii="Arial" w:eastAsia="Arial" w:hAnsi="Arial" w:cs="Arial"/>
          <w:b/>
          <w:sz w:val="28"/>
          <w:szCs w:val="28"/>
          <w:u w:val="single"/>
        </w:rPr>
      </w:pPr>
    </w:p>
    <w:p w14:paraId="10E3E200" w14:textId="77777777" w:rsidR="009A5804" w:rsidRDefault="001B344A" w:rsidP="007F1C60">
      <w:pPr>
        <w:spacing w:before="80" w:after="80" w:line="240" w:lineRule="auto"/>
        <w:jc w:val="center"/>
        <w:rPr>
          <w:rFonts w:ascii="Arial" w:eastAsia="Arial" w:hAnsi="Arial" w:cs="Arial"/>
          <w:b/>
          <w:sz w:val="120"/>
          <w:szCs w:val="120"/>
        </w:rPr>
      </w:pPr>
      <w:r>
        <w:rPr>
          <w:rFonts w:ascii="Arial" w:eastAsia="Arial" w:hAnsi="Arial" w:cs="Arial"/>
          <w:b/>
          <w:sz w:val="120"/>
          <w:szCs w:val="120"/>
        </w:rPr>
        <w:t xml:space="preserve">CONVENÇÃO </w:t>
      </w:r>
    </w:p>
    <w:p w14:paraId="1161D87E" w14:textId="77777777" w:rsidR="009A5804" w:rsidRDefault="009A5804" w:rsidP="007F1C60">
      <w:pPr>
        <w:spacing w:before="80" w:after="80" w:line="240" w:lineRule="auto"/>
        <w:jc w:val="center"/>
        <w:rPr>
          <w:rFonts w:ascii="Arial" w:eastAsia="Arial" w:hAnsi="Arial" w:cs="Arial"/>
          <w:b/>
          <w:sz w:val="44"/>
          <w:szCs w:val="44"/>
        </w:rPr>
      </w:pPr>
    </w:p>
    <w:p w14:paraId="71BB1FFB" w14:textId="77777777" w:rsidR="009A5804" w:rsidRDefault="009A5804" w:rsidP="007F1C60">
      <w:pPr>
        <w:spacing w:before="80" w:after="80" w:line="240" w:lineRule="auto"/>
        <w:jc w:val="center"/>
        <w:rPr>
          <w:rFonts w:ascii="Arial" w:eastAsia="Arial" w:hAnsi="Arial" w:cs="Arial"/>
          <w:b/>
          <w:sz w:val="44"/>
          <w:szCs w:val="44"/>
        </w:rPr>
      </w:pPr>
    </w:p>
    <w:p w14:paraId="32C6C197" w14:textId="77777777" w:rsidR="009A5804" w:rsidRDefault="009A5804" w:rsidP="007F1C60">
      <w:pPr>
        <w:spacing w:before="80" w:after="80" w:line="240" w:lineRule="auto"/>
        <w:jc w:val="center"/>
        <w:rPr>
          <w:rFonts w:ascii="Arial" w:eastAsia="Arial" w:hAnsi="Arial" w:cs="Arial"/>
          <w:b/>
          <w:sz w:val="44"/>
          <w:szCs w:val="44"/>
        </w:rPr>
      </w:pPr>
    </w:p>
    <w:p w14:paraId="0DFD9CCB" w14:textId="77777777" w:rsidR="009A5804" w:rsidRDefault="009A5804" w:rsidP="007F1C60">
      <w:pPr>
        <w:spacing w:before="80" w:after="80" w:line="240" w:lineRule="auto"/>
        <w:jc w:val="center"/>
        <w:rPr>
          <w:rFonts w:ascii="Arial" w:eastAsia="Arial" w:hAnsi="Arial" w:cs="Arial"/>
          <w:b/>
          <w:sz w:val="44"/>
          <w:szCs w:val="44"/>
        </w:rPr>
      </w:pPr>
    </w:p>
    <w:p w14:paraId="5574D08A" w14:textId="77777777" w:rsidR="009A5804" w:rsidRDefault="009A5804" w:rsidP="007F1C60">
      <w:pPr>
        <w:spacing w:before="80" w:after="80" w:line="240" w:lineRule="auto"/>
        <w:jc w:val="center"/>
        <w:rPr>
          <w:rFonts w:ascii="Arial" w:eastAsia="Arial" w:hAnsi="Arial" w:cs="Arial"/>
          <w:b/>
          <w:sz w:val="44"/>
          <w:szCs w:val="44"/>
        </w:rPr>
      </w:pPr>
    </w:p>
    <w:p w14:paraId="7D713231" w14:textId="77777777" w:rsidR="009A5804" w:rsidRDefault="009A5804" w:rsidP="007F1C60">
      <w:pPr>
        <w:spacing w:before="80" w:after="80" w:line="240" w:lineRule="auto"/>
        <w:jc w:val="center"/>
        <w:rPr>
          <w:rFonts w:ascii="Arial" w:eastAsia="Arial" w:hAnsi="Arial" w:cs="Arial"/>
          <w:b/>
          <w:sz w:val="44"/>
          <w:szCs w:val="44"/>
        </w:rPr>
      </w:pPr>
    </w:p>
    <w:p w14:paraId="7A9F8FDD" w14:textId="77777777" w:rsidR="009A5804" w:rsidRDefault="001B344A" w:rsidP="007F1C60">
      <w:pPr>
        <w:spacing w:before="80" w:after="80" w:line="240" w:lineRule="auto"/>
        <w:jc w:val="center"/>
        <w:rPr>
          <w:rFonts w:ascii="Arial" w:eastAsia="Arial" w:hAnsi="Arial" w:cs="Arial"/>
          <w:b/>
          <w:color w:val="000000"/>
          <w:sz w:val="48"/>
          <w:szCs w:val="48"/>
        </w:rPr>
      </w:pPr>
      <w:r>
        <w:rPr>
          <w:rFonts w:ascii="Arial" w:eastAsia="Arial" w:hAnsi="Arial" w:cs="Arial"/>
          <w:b/>
          <w:color w:val="000000"/>
          <w:sz w:val="48"/>
          <w:szCs w:val="48"/>
        </w:rPr>
        <w:t xml:space="preserve">CONDOMÍNIO RESIDENCIAL </w:t>
      </w:r>
    </w:p>
    <w:p w14:paraId="565EFA1C" w14:textId="77777777" w:rsidR="009A5804" w:rsidRDefault="001B344A" w:rsidP="007F1C60">
      <w:pPr>
        <w:spacing w:before="80" w:after="80" w:line="240" w:lineRule="auto"/>
        <w:jc w:val="center"/>
        <w:rPr>
          <w:rFonts w:ascii="Arial" w:eastAsia="Arial" w:hAnsi="Arial" w:cs="Arial"/>
          <w:b/>
          <w:color w:val="000000"/>
          <w:sz w:val="48"/>
          <w:szCs w:val="48"/>
        </w:rPr>
      </w:pPr>
      <w:r>
        <w:rPr>
          <w:rFonts w:ascii="Arial" w:eastAsia="Arial" w:hAnsi="Arial" w:cs="Arial"/>
          <w:b/>
          <w:color w:val="000000"/>
          <w:sz w:val="48"/>
          <w:szCs w:val="48"/>
        </w:rPr>
        <w:t>VILLAGE THERMAS DAS CALDAS</w:t>
      </w:r>
    </w:p>
    <w:p w14:paraId="14ADE282" w14:textId="77777777" w:rsidR="009A5804" w:rsidRDefault="001B344A" w:rsidP="007F1C60">
      <w:pPr>
        <w:keepNext/>
        <w:keepLines/>
        <w:pBdr>
          <w:top w:val="nil"/>
          <w:left w:val="nil"/>
          <w:bottom w:val="nil"/>
          <w:right w:val="nil"/>
          <w:between w:val="nil"/>
        </w:pBdr>
        <w:spacing w:before="80" w:after="80" w:line="240" w:lineRule="auto"/>
        <w:jc w:val="center"/>
        <w:rPr>
          <w:rFonts w:ascii="Arial" w:eastAsia="Arial" w:hAnsi="Arial" w:cs="Arial"/>
          <w:b/>
          <w:color w:val="000000"/>
          <w:sz w:val="96"/>
          <w:szCs w:val="96"/>
        </w:rPr>
      </w:pPr>
      <w:r>
        <w:rPr>
          <w:rFonts w:ascii="Arial" w:eastAsia="Arial" w:hAnsi="Arial" w:cs="Arial"/>
          <w:b/>
          <w:color w:val="000000"/>
          <w:sz w:val="96"/>
          <w:szCs w:val="96"/>
        </w:rPr>
        <w:t xml:space="preserve"> </w:t>
      </w:r>
    </w:p>
    <w:p w14:paraId="6DD76300" w14:textId="77777777" w:rsidR="009A5804" w:rsidRDefault="009A5804" w:rsidP="007F1C60">
      <w:pPr>
        <w:spacing w:before="80" w:after="80" w:line="240" w:lineRule="auto"/>
        <w:rPr>
          <w:rFonts w:ascii="Arial" w:eastAsia="Arial" w:hAnsi="Arial" w:cs="Arial"/>
        </w:rPr>
      </w:pPr>
    </w:p>
    <w:p w14:paraId="7AFDE5AA" w14:textId="77777777" w:rsidR="009A5804" w:rsidRDefault="009A5804" w:rsidP="007F1C60">
      <w:pPr>
        <w:spacing w:before="80" w:after="80" w:line="240" w:lineRule="auto"/>
        <w:rPr>
          <w:rFonts w:ascii="Arial" w:eastAsia="Arial" w:hAnsi="Arial" w:cs="Arial"/>
        </w:rPr>
      </w:pPr>
    </w:p>
    <w:p w14:paraId="7960B5E5" w14:textId="77777777" w:rsidR="009A5804" w:rsidRDefault="009A5804" w:rsidP="007F1C60">
      <w:pPr>
        <w:keepNext/>
        <w:keepLines/>
        <w:pBdr>
          <w:top w:val="nil"/>
          <w:left w:val="nil"/>
          <w:bottom w:val="nil"/>
          <w:right w:val="nil"/>
          <w:between w:val="nil"/>
        </w:pBdr>
        <w:spacing w:before="80" w:after="80" w:line="240" w:lineRule="auto"/>
        <w:jc w:val="center"/>
        <w:rPr>
          <w:rFonts w:ascii="Arial" w:eastAsia="Arial" w:hAnsi="Arial" w:cs="Arial"/>
          <w:b/>
          <w:color w:val="000000"/>
          <w:sz w:val="18"/>
          <w:szCs w:val="18"/>
        </w:rPr>
      </w:pPr>
    </w:p>
    <w:p w14:paraId="0C7741A5" w14:textId="77777777" w:rsidR="00DE626F" w:rsidRDefault="00DE626F" w:rsidP="007F1C60">
      <w:pPr>
        <w:keepNext/>
        <w:keepLines/>
        <w:pBdr>
          <w:top w:val="nil"/>
          <w:left w:val="nil"/>
          <w:bottom w:val="nil"/>
          <w:right w:val="nil"/>
          <w:between w:val="nil"/>
        </w:pBdr>
        <w:spacing w:before="80" w:after="80" w:line="240" w:lineRule="auto"/>
        <w:jc w:val="center"/>
        <w:rPr>
          <w:rFonts w:ascii="Arial" w:eastAsia="Arial" w:hAnsi="Arial" w:cs="Arial"/>
          <w:b/>
          <w:color w:val="000000"/>
          <w:sz w:val="18"/>
          <w:szCs w:val="18"/>
        </w:rPr>
      </w:pPr>
      <w:r>
        <w:rPr>
          <w:rFonts w:ascii="Arial" w:eastAsia="Arial" w:hAnsi="Arial" w:cs="Arial"/>
          <w:b/>
          <w:color w:val="000000"/>
          <w:sz w:val="18"/>
          <w:szCs w:val="18"/>
        </w:rPr>
        <w:t>Caldas Novas/GO</w:t>
      </w:r>
    </w:p>
    <w:p w14:paraId="0E2F1E3C" w14:textId="505F87D0" w:rsidR="009A5804" w:rsidRDefault="00DE626F" w:rsidP="007F1C60">
      <w:pPr>
        <w:keepNext/>
        <w:keepLines/>
        <w:pBdr>
          <w:top w:val="nil"/>
          <w:left w:val="nil"/>
          <w:bottom w:val="nil"/>
          <w:right w:val="nil"/>
          <w:between w:val="nil"/>
        </w:pBdr>
        <w:spacing w:before="80" w:after="80" w:line="240" w:lineRule="auto"/>
        <w:jc w:val="center"/>
        <w:rPr>
          <w:rFonts w:ascii="Arial" w:eastAsia="Arial" w:hAnsi="Arial" w:cs="Arial"/>
          <w:b/>
          <w:color w:val="000000"/>
          <w:sz w:val="18"/>
          <w:szCs w:val="18"/>
        </w:rPr>
      </w:pPr>
      <w:r>
        <w:rPr>
          <w:rFonts w:ascii="Arial" w:eastAsia="Arial" w:hAnsi="Arial" w:cs="Arial"/>
          <w:b/>
          <w:color w:val="000000"/>
          <w:sz w:val="18"/>
          <w:szCs w:val="18"/>
        </w:rPr>
        <w:t>Ano 2025</w:t>
      </w:r>
    </w:p>
    <w:p w14:paraId="40A7AA01" w14:textId="77777777" w:rsidR="009A5804" w:rsidRDefault="009A5804" w:rsidP="007F1C60">
      <w:pPr>
        <w:keepNext/>
        <w:keepLines/>
        <w:pBdr>
          <w:top w:val="nil"/>
          <w:left w:val="nil"/>
          <w:bottom w:val="nil"/>
          <w:right w:val="nil"/>
          <w:between w:val="nil"/>
        </w:pBdr>
        <w:spacing w:before="80" w:after="80" w:line="240" w:lineRule="auto"/>
        <w:jc w:val="center"/>
        <w:rPr>
          <w:rFonts w:ascii="Arial" w:eastAsia="Arial" w:hAnsi="Arial" w:cs="Arial"/>
          <w:b/>
          <w:color w:val="000000"/>
          <w:sz w:val="18"/>
          <w:szCs w:val="18"/>
        </w:rPr>
      </w:pPr>
    </w:p>
    <w:p w14:paraId="7B31C9C4" w14:textId="77777777" w:rsidR="009A5804" w:rsidRDefault="009A5804" w:rsidP="007F1C60">
      <w:pPr>
        <w:keepNext/>
        <w:keepLines/>
        <w:pBdr>
          <w:top w:val="nil"/>
          <w:left w:val="nil"/>
          <w:bottom w:val="nil"/>
          <w:right w:val="nil"/>
          <w:between w:val="nil"/>
        </w:pBdr>
        <w:spacing w:before="80" w:after="80" w:line="240" w:lineRule="auto"/>
        <w:jc w:val="center"/>
        <w:rPr>
          <w:rFonts w:ascii="Arial" w:eastAsia="Arial" w:hAnsi="Arial" w:cs="Arial"/>
          <w:b/>
          <w:color w:val="000000"/>
          <w:sz w:val="18"/>
          <w:szCs w:val="18"/>
        </w:rPr>
      </w:pPr>
    </w:p>
    <w:p w14:paraId="40166980" w14:textId="77777777" w:rsidR="009A5804" w:rsidRDefault="009A5804" w:rsidP="007F1C60">
      <w:pPr>
        <w:keepNext/>
        <w:keepLines/>
        <w:pBdr>
          <w:top w:val="nil"/>
          <w:left w:val="nil"/>
          <w:bottom w:val="nil"/>
          <w:right w:val="nil"/>
          <w:between w:val="nil"/>
        </w:pBdr>
        <w:spacing w:before="80" w:after="80" w:line="240" w:lineRule="auto"/>
        <w:jc w:val="center"/>
        <w:rPr>
          <w:rFonts w:ascii="Arial" w:eastAsia="Arial" w:hAnsi="Arial" w:cs="Arial"/>
          <w:b/>
          <w:color w:val="000000"/>
          <w:sz w:val="18"/>
          <w:szCs w:val="18"/>
        </w:rPr>
      </w:pPr>
    </w:p>
    <w:p w14:paraId="36DA32BC" w14:textId="77777777" w:rsidR="009A5804" w:rsidRDefault="009A5804" w:rsidP="007F1C60">
      <w:pPr>
        <w:spacing w:before="80" w:after="80" w:line="240" w:lineRule="auto"/>
        <w:rPr>
          <w:rFonts w:ascii="Arial" w:eastAsia="Arial" w:hAnsi="Arial" w:cs="Arial"/>
        </w:rPr>
      </w:pPr>
    </w:p>
    <w:p w14:paraId="6BD92AF7" w14:textId="77777777" w:rsidR="009A5804" w:rsidRDefault="009A5804" w:rsidP="007F1C60">
      <w:pPr>
        <w:spacing w:before="80" w:after="80" w:line="240" w:lineRule="auto"/>
        <w:rPr>
          <w:rFonts w:ascii="Arial" w:eastAsia="Arial" w:hAnsi="Arial" w:cs="Arial"/>
        </w:rPr>
      </w:pPr>
    </w:p>
    <w:p w14:paraId="05522950" w14:textId="77777777" w:rsidR="009A5804" w:rsidRDefault="009A5804" w:rsidP="007F1C60">
      <w:pPr>
        <w:spacing w:before="80" w:after="80" w:line="240" w:lineRule="auto"/>
        <w:rPr>
          <w:rFonts w:ascii="Arial" w:eastAsia="Arial" w:hAnsi="Arial" w:cs="Arial"/>
        </w:rPr>
      </w:pPr>
    </w:p>
    <w:p w14:paraId="3C07A4F9" w14:textId="77777777" w:rsidR="009A5804" w:rsidRDefault="009A5804" w:rsidP="007F1C60">
      <w:pPr>
        <w:spacing w:before="80" w:after="80" w:line="240" w:lineRule="auto"/>
        <w:rPr>
          <w:rFonts w:ascii="Arial" w:eastAsia="Arial" w:hAnsi="Arial" w:cs="Arial"/>
        </w:rPr>
      </w:pPr>
    </w:p>
    <w:p w14:paraId="0C50C62B" w14:textId="77777777" w:rsidR="009A5804" w:rsidRDefault="009A5804" w:rsidP="007F1C60">
      <w:pPr>
        <w:spacing w:before="80" w:after="80" w:line="240" w:lineRule="auto"/>
        <w:jc w:val="center"/>
        <w:rPr>
          <w:rFonts w:ascii="Arial" w:eastAsia="Arial" w:hAnsi="Arial" w:cs="Arial"/>
          <w:b/>
          <w:sz w:val="28"/>
          <w:szCs w:val="28"/>
          <w:u w:val="single"/>
        </w:rPr>
      </w:pPr>
    </w:p>
    <w:p w14:paraId="1F7AA146" w14:textId="77777777" w:rsidR="009A5804" w:rsidRDefault="001B344A" w:rsidP="007F1C60">
      <w:pPr>
        <w:keepNext/>
        <w:keepLines/>
        <w:pBdr>
          <w:top w:val="nil"/>
          <w:left w:val="nil"/>
          <w:bottom w:val="nil"/>
          <w:right w:val="nil"/>
          <w:between w:val="nil"/>
        </w:pBdr>
        <w:spacing w:before="80" w:after="80" w:line="240" w:lineRule="auto"/>
        <w:jc w:val="center"/>
        <w:rPr>
          <w:rFonts w:ascii="Arial" w:eastAsia="Arial" w:hAnsi="Arial" w:cs="Arial"/>
          <w:b/>
          <w:color w:val="000000"/>
          <w:sz w:val="52"/>
          <w:szCs w:val="52"/>
          <w:u w:val="single"/>
        </w:rPr>
      </w:pPr>
      <w:r>
        <w:rPr>
          <w:rFonts w:ascii="Arial" w:eastAsia="Arial" w:hAnsi="Arial" w:cs="Arial"/>
          <w:b/>
          <w:color w:val="000000"/>
          <w:sz w:val="52"/>
          <w:szCs w:val="52"/>
          <w:u w:val="single"/>
        </w:rPr>
        <w:lastRenderedPageBreak/>
        <w:t>SUMÁRIO</w:t>
      </w:r>
    </w:p>
    <w:p w14:paraId="3E89AD75" w14:textId="77777777" w:rsidR="009A5804" w:rsidRDefault="009A5804" w:rsidP="007F1C60">
      <w:pPr>
        <w:spacing w:before="80" w:after="80" w:line="240" w:lineRule="auto"/>
      </w:pPr>
    </w:p>
    <w:sdt>
      <w:sdtPr>
        <w:rPr>
          <w:rFonts w:ascii="Calibri" w:eastAsia="Calibri" w:hAnsi="Calibri" w:cs="Calibri"/>
          <w:color w:val="auto"/>
          <w:sz w:val="22"/>
          <w:szCs w:val="22"/>
          <w:lang w:eastAsia="en-US"/>
        </w:rPr>
        <w:id w:val="1479494048"/>
        <w:docPartObj>
          <w:docPartGallery w:val="Table of Contents"/>
          <w:docPartUnique/>
        </w:docPartObj>
      </w:sdtPr>
      <w:sdtEndPr>
        <w:rPr>
          <w:b/>
          <w:bCs/>
        </w:rPr>
      </w:sdtEndPr>
      <w:sdtContent>
        <w:p w14:paraId="46014FB8" w14:textId="38A576FB" w:rsidR="00DE626F" w:rsidRDefault="00DE626F">
          <w:pPr>
            <w:pStyle w:val="CabealhodoSumrio"/>
          </w:pPr>
        </w:p>
        <w:p w14:paraId="00AB9FBF" w14:textId="36F00888" w:rsidR="00BA4149" w:rsidRDefault="00DE626F">
          <w:pPr>
            <w:pStyle w:val="Sumrio1"/>
            <w:tabs>
              <w:tab w:val="right" w:leader="dot" w:pos="9629"/>
            </w:tabs>
            <w:rPr>
              <w:rFonts w:asciiTheme="minorHAnsi" w:eastAsiaTheme="minorEastAsia" w:hAnsiTheme="minorHAnsi" w:cstheme="minorBidi"/>
              <w:noProof/>
              <w:lang w:eastAsia="pt-BR"/>
            </w:rPr>
          </w:pPr>
          <w:r>
            <w:fldChar w:fldCharType="begin"/>
          </w:r>
          <w:r>
            <w:instrText xml:space="preserve"> TOC \o "1-3" \h \z \u </w:instrText>
          </w:r>
          <w:r>
            <w:fldChar w:fldCharType="separate"/>
          </w:r>
          <w:hyperlink w:anchor="_Toc189642734" w:history="1">
            <w:r w:rsidR="00BA4149" w:rsidRPr="00BA622B">
              <w:rPr>
                <w:rStyle w:val="Hyperlink"/>
                <w:rFonts w:ascii="Arial" w:eastAsia="Arial" w:hAnsi="Arial" w:cs="Arial"/>
                <w:b/>
                <w:noProof/>
              </w:rPr>
              <w:t>DO OBJETO</w:t>
            </w:r>
            <w:r w:rsidR="00BA4149">
              <w:rPr>
                <w:noProof/>
                <w:webHidden/>
              </w:rPr>
              <w:tab/>
            </w:r>
            <w:r w:rsidR="00BA4149">
              <w:rPr>
                <w:noProof/>
                <w:webHidden/>
              </w:rPr>
              <w:fldChar w:fldCharType="begin"/>
            </w:r>
            <w:r w:rsidR="00BA4149">
              <w:rPr>
                <w:noProof/>
                <w:webHidden/>
              </w:rPr>
              <w:instrText xml:space="preserve"> PAGEREF _Toc189642734 \h </w:instrText>
            </w:r>
            <w:r w:rsidR="00BA4149">
              <w:rPr>
                <w:noProof/>
                <w:webHidden/>
              </w:rPr>
            </w:r>
            <w:r w:rsidR="00BA4149">
              <w:rPr>
                <w:noProof/>
                <w:webHidden/>
              </w:rPr>
              <w:fldChar w:fldCharType="separate"/>
            </w:r>
            <w:r w:rsidR="00BA4149">
              <w:rPr>
                <w:noProof/>
                <w:webHidden/>
              </w:rPr>
              <w:t>3</w:t>
            </w:r>
            <w:r w:rsidR="00BA4149">
              <w:rPr>
                <w:noProof/>
                <w:webHidden/>
              </w:rPr>
              <w:fldChar w:fldCharType="end"/>
            </w:r>
          </w:hyperlink>
        </w:p>
        <w:p w14:paraId="531C1171" w14:textId="4F461C21" w:rsidR="00BA4149" w:rsidRDefault="00203F13">
          <w:pPr>
            <w:pStyle w:val="Sumrio1"/>
            <w:tabs>
              <w:tab w:val="right" w:leader="dot" w:pos="9629"/>
            </w:tabs>
            <w:rPr>
              <w:rFonts w:asciiTheme="minorHAnsi" w:eastAsiaTheme="minorEastAsia" w:hAnsiTheme="minorHAnsi" w:cstheme="minorBidi"/>
              <w:noProof/>
              <w:lang w:eastAsia="pt-BR"/>
            </w:rPr>
          </w:pPr>
          <w:hyperlink w:anchor="_Toc189642735" w:history="1">
            <w:r w:rsidR="00BA4149" w:rsidRPr="00BA622B">
              <w:rPr>
                <w:rStyle w:val="Hyperlink"/>
                <w:rFonts w:ascii="Arial" w:eastAsia="Arial" w:hAnsi="Arial" w:cs="Arial"/>
                <w:b/>
                <w:noProof/>
              </w:rPr>
              <w:t>DO ORÇAMENTO DO CONDOMÍNIO</w:t>
            </w:r>
            <w:r w:rsidR="00BA4149">
              <w:rPr>
                <w:noProof/>
                <w:webHidden/>
              </w:rPr>
              <w:tab/>
            </w:r>
            <w:r w:rsidR="00BA4149">
              <w:rPr>
                <w:noProof/>
                <w:webHidden/>
              </w:rPr>
              <w:fldChar w:fldCharType="begin"/>
            </w:r>
            <w:r w:rsidR="00BA4149">
              <w:rPr>
                <w:noProof/>
                <w:webHidden/>
              </w:rPr>
              <w:instrText xml:space="preserve"> PAGEREF _Toc189642735 \h </w:instrText>
            </w:r>
            <w:r w:rsidR="00BA4149">
              <w:rPr>
                <w:noProof/>
                <w:webHidden/>
              </w:rPr>
            </w:r>
            <w:r w:rsidR="00BA4149">
              <w:rPr>
                <w:noProof/>
                <w:webHidden/>
              </w:rPr>
              <w:fldChar w:fldCharType="separate"/>
            </w:r>
            <w:r w:rsidR="00BA4149">
              <w:rPr>
                <w:noProof/>
                <w:webHidden/>
              </w:rPr>
              <w:t>5</w:t>
            </w:r>
            <w:r w:rsidR="00BA4149">
              <w:rPr>
                <w:noProof/>
                <w:webHidden/>
              </w:rPr>
              <w:fldChar w:fldCharType="end"/>
            </w:r>
          </w:hyperlink>
        </w:p>
        <w:p w14:paraId="76D5F896" w14:textId="18FA7569" w:rsidR="00BA4149" w:rsidRDefault="00203F13">
          <w:pPr>
            <w:pStyle w:val="Sumrio1"/>
            <w:tabs>
              <w:tab w:val="right" w:leader="dot" w:pos="9629"/>
            </w:tabs>
            <w:rPr>
              <w:rFonts w:asciiTheme="minorHAnsi" w:eastAsiaTheme="minorEastAsia" w:hAnsiTheme="minorHAnsi" w:cstheme="minorBidi"/>
              <w:noProof/>
              <w:lang w:eastAsia="pt-BR"/>
            </w:rPr>
          </w:pPr>
          <w:hyperlink w:anchor="_Toc189642736" w:history="1">
            <w:r w:rsidR="00BA4149" w:rsidRPr="00BA622B">
              <w:rPr>
                <w:rStyle w:val="Hyperlink"/>
                <w:rFonts w:ascii="Arial" w:eastAsia="Arial" w:hAnsi="Arial" w:cs="Arial"/>
                <w:b/>
                <w:noProof/>
              </w:rPr>
              <w:t>DO FUNDO DE RESERVA</w:t>
            </w:r>
            <w:r w:rsidR="00BA4149">
              <w:rPr>
                <w:noProof/>
                <w:webHidden/>
              </w:rPr>
              <w:tab/>
            </w:r>
            <w:r w:rsidR="00BA4149">
              <w:rPr>
                <w:noProof/>
                <w:webHidden/>
              </w:rPr>
              <w:fldChar w:fldCharType="begin"/>
            </w:r>
            <w:r w:rsidR="00BA4149">
              <w:rPr>
                <w:noProof/>
                <w:webHidden/>
              </w:rPr>
              <w:instrText xml:space="preserve"> PAGEREF _Toc189642736 \h </w:instrText>
            </w:r>
            <w:r w:rsidR="00BA4149">
              <w:rPr>
                <w:noProof/>
                <w:webHidden/>
              </w:rPr>
            </w:r>
            <w:r w:rsidR="00BA4149">
              <w:rPr>
                <w:noProof/>
                <w:webHidden/>
              </w:rPr>
              <w:fldChar w:fldCharType="separate"/>
            </w:r>
            <w:r w:rsidR="00BA4149">
              <w:rPr>
                <w:noProof/>
                <w:webHidden/>
              </w:rPr>
              <w:t>7</w:t>
            </w:r>
            <w:r w:rsidR="00BA4149">
              <w:rPr>
                <w:noProof/>
                <w:webHidden/>
              </w:rPr>
              <w:fldChar w:fldCharType="end"/>
            </w:r>
          </w:hyperlink>
        </w:p>
        <w:p w14:paraId="09AE8450" w14:textId="11B5CA50" w:rsidR="00BA4149" w:rsidRDefault="00203F13">
          <w:pPr>
            <w:pStyle w:val="Sumrio1"/>
            <w:tabs>
              <w:tab w:val="right" w:leader="dot" w:pos="9629"/>
            </w:tabs>
            <w:rPr>
              <w:rFonts w:asciiTheme="minorHAnsi" w:eastAsiaTheme="minorEastAsia" w:hAnsiTheme="minorHAnsi" w:cstheme="minorBidi"/>
              <w:noProof/>
              <w:lang w:eastAsia="pt-BR"/>
            </w:rPr>
          </w:pPr>
          <w:hyperlink w:anchor="_Toc189642737" w:history="1">
            <w:r w:rsidR="00BA4149" w:rsidRPr="00BA622B">
              <w:rPr>
                <w:rStyle w:val="Hyperlink"/>
                <w:rFonts w:ascii="Arial" w:eastAsia="Arial" w:hAnsi="Arial" w:cs="Arial"/>
                <w:b/>
                <w:noProof/>
              </w:rPr>
              <w:t>DA ADMINISTRAÇÃO DO CONDOMÍNIO</w:t>
            </w:r>
            <w:r w:rsidR="00BA4149">
              <w:rPr>
                <w:noProof/>
                <w:webHidden/>
              </w:rPr>
              <w:tab/>
            </w:r>
            <w:r w:rsidR="00BA4149">
              <w:rPr>
                <w:noProof/>
                <w:webHidden/>
              </w:rPr>
              <w:fldChar w:fldCharType="begin"/>
            </w:r>
            <w:r w:rsidR="00BA4149">
              <w:rPr>
                <w:noProof/>
                <w:webHidden/>
              </w:rPr>
              <w:instrText xml:space="preserve"> PAGEREF _Toc189642737 \h </w:instrText>
            </w:r>
            <w:r w:rsidR="00BA4149">
              <w:rPr>
                <w:noProof/>
                <w:webHidden/>
              </w:rPr>
            </w:r>
            <w:r w:rsidR="00BA4149">
              <w:rPr>
                <w:noProof/>
                <w:webHidden/>
              </w:rPr>
              <w:fldChar w:fldCharType="separate"/>
            </w:r>
            <w:r w:rsidR="00BA4149">
              <w:rPr>
                <w:noProof/>
                <w:webHidden/>
              </w:rPr>
              <w:t>8</w:t>
            </w:r>
            <w:r w:rsidR="00BA4149">
              <w:rPr>
                <w:noProof/>
                <w:webHidden/>
              </w:rPr>
              <w:fldChar w:fldCharType="end"/>
            </w:r>
          </w:hyperlink>
        </w:p>
        <w:p w14:paraId="0716A13F" w14:textId="4B412886" w:rsidR="00BA4149" w:rsidRDefault="00203F13">
          <w:pPr>
            <w:pStyle w:val="Sumrio1"/>
            <w:tabs>
              <w:tab w:val="right" w:leader="dot" w:pos="9629"/>
            </w:tabs>
            <w:rPr>
              <w:rFonts w:asciiTheme="minorHAnsi" w:eastAsiaTheme="minorEastAsia" w:hAnsiTheme="minorHAnsi" w:cstheme="minorBidi"/>
              <w:noProof/>
              <w:lang w:eastAsia="pt-BR"/>
            </w:rPr>
          </w:pPr>
          <w:hyperlink w:anchor="_Toc189642738" w:history="1">
            <w:r w:rsidR="00BA4149" w:rsidRPr="00BA622B">
              <w:rPr>
                <w:rStyle w:val="Hyperlink"/>
                <w:rFonts w:ascii="Arial" w:eastAsia="Arial" w:hAnsi="Arial" w:cs="Arial"/>
                <w:b/>
                <w:noProof/>
                <w:highlight w:val="yellow"/>
              </w:rPr>
              <w:t>DA DIRETORIA EXECUTIVA</w:t>
            </w:r>
            <w:r w:rsidR="00BA4149">
              <w:rPr>
                <w:noProof/>
                <w:webHidden/>
              </w:rPr>
              <w:tab/>
            </w:r>
            <w:r w:rsidR="00BA4149">
              <w:rPr>
                <w:noProof/>
                <w:webHidden/>
              </w:rPr>
              <w:fldChar w:fldCharType="begin"/>
            </w:r>
            <w:r w:rsidR="00BA4149">
              <w:rPr>
                <w:noProof/>
                <w:webHidden/>
              </w:rPr>
              <w:instrText xml:space="preserve"> PAGEREF _Toc189642738 \h </w:instrText>
            </w:r>
            <w:r w:rsidR="00BA4149">
              <w:rPr>
                <w:noProof/>
                <w:webHidden/>
              </w:rPr>
            </w:r>
            <w:r w:rsidR="00BA4149">
              <w:rPr>
                <w:noProof/>
                <w:webHidden/>
              </w:rPr>
              <w:fldChar w:fldCharType="separate"/>
            </w:r>
            <w:r w:rsidR="00BA4149">
              <w:rPr>
                <w:noProof/>
                <w:webHidden/>
              </w:rPr>
              <w:t>14</w:t>
            </w:r>
            <w:r w:rsidR="00BA4149">
              <w:rPr>
                <w:noProof/>
                <w:webHidden/>
              </w:rPr>
              <w:fldChar w:fldCharType="end"/>
            </w:r>
          </w:hyperlink>
        </w:p>
        <w:p w14:paraId="0A349980" w14:textId="42C2231B" w:rsidR="00BA4149" w:rsidRDefault="00203F13">
          <w:pPr>
            <w:pStyle w:val="Sumrio1"/>
            <w:tabs>
              <w:tab w:val="right" w:leader="dot" w:pos="9629"/>
            </w:tabs>
            <w:rPr>
              <w:rFonts w:asciiTheme="minorHAnsi" w:eastAsiaTheme="minorEastAsia" w:hAnsiTheme="minorHAnsi" w:cstheme="minorBidi"/>
              <w:noProof/>
              <w:lang w:eastAsia="pt-BR"/>
            </w:rPr>
          </w:pPr>
          <w:hyperlink w:anchor="_Toc189642739" w:history="1">
            <w:r w:rsidR="00BA4149" w:rsidRPr="00BA622B">
              <w:rPr>
                <w:rStyle w:val="Hyperlink"/>
                <w:rFonts w:ascii="Arial" w:eastAsia="Arial" w:hAnsi="Arial" w:cs="Arial"/>
                <w:b/>
                <w:noProof/>
              </w:rPr>
              <w:t>DO CONSELHO FISCAL</w:t>
            </w:r>
            <w:r w:rsidR="00BA4149">
              <w:rPr>
                <w:noProof/>
                <w:webHidden/>
              </w:rPr>
              <w:tab/>
            </w:r>
            <w:r w:rsidR="00BA4149">
              <w:rPr>
                <w:noProof/>
                <w:webHidden/>
              </w:rPr>
              <w:fldChar w:fldCharType="begin"/>
            </w:r>
            <w:r w:rsidR="00BA4149">
              <w:rPr>
                <w:noProof/>
                <w:webHidden/>
              </w:rPr>
              <w:instrText xml:space="preserve"> PAGEREF _Toc189642739 \h </w:instrText>
            </w:r>
            <w:r w:rsidR="00BA4149">
              <w:rPr>
                <w:noProof/>
                <w:webHidden/>
              </w:rPr>
            </w:r>
            <w:r w:rsidR="00BA4149">
              <w:rPr>
                <w:noProof/>
                <w:webHidden/>
              </w:rPr>
              <w:fldChar w:fldCharType="separate"/>
            </w:r>
            <w:r w:rsidR="00BA4149">
              <w:rPr>
                <w:noProof/>
                <w:webHidden/>
              </w:rPr>
              <w:t>19</w:t>
            </w:r>
            <w:r w:rsidR="00BA4149">
              <w:rPr>
                <w:noProof/>
                <w:webHidden/>
              </w:rPr>
              <w:fldChar w:fldCharType="end"/>
            </w:r>
          </w:hyperlink>
        </w:p>
        <w:p w14:paraId="1EF16C0A" w14:textId="44332CD5" w:rsidR="00BA4149" w:rsidRDefault="00203F13">
          <w:pPr>
            <w:pStyle w:val="Sumrio1"/>
            <w:tabs>
              <w:tab w:val="right" w:leader="dot" w:pos="9629"/>
            </w:tabs>
            <w:rPr>
              <w:rFonts w:asciiTheme="minorHAnsi" w:eastAsiaTheme="minorEastAsia" w:hAnsiTheme="minorHAnsi" w:cstheme="minorBidi"/>
              <w:noProof/>
              <w:lang w:eastAsia="pt-BR"/>
            </w:rPr>
          </w:pPr>
          <w:hyperlink w:anchor="_Toc189642740" w:history="1">
            <w:r w:rsidR="00BA4149" w:rsidRPr="00BA622B">
              <w:rPr>
                <w:rStyle w:val="Hyperlink"/>
                <w:rFonts w:ascii="Arial" w:eastAsia="Arial" w:hAnsi="Arial" w:cs="Arial"/>
                <w:b/>
                <w:noProof/>
              </w:rPr>
              <w:t>DO PROCESSO ELEITORAL</w:t>
            </w:r>
            <w:r w:rsidR="00BA4149">
              <w:rPr>
                <w:noProof/>
                <w:webHidden/>
              </w:rPr>
              <w:tab/>
            </w:r>
            <w:r w:rsidR="00BA4149">
              <w:rPr>
                <w:noProof/>
                <w:webHidden/>
              </w:rPr>
              <w:fldChar w:fldCharType="begin"/>
            </w:r>
            <w:r w:rsidR="00BA4149">
              <w:rPr>
                <w:noProof/>
                <w:webHidden/>
              </w:rPr>
              <w:instrText xml:space="preserve"> PAGEREF _Toc189642740 \h </w:instrText>
            </w:r>
            <w:r w:rsidR="00BA4149">
              <w:rPr>
                <w:noProof/>
                <w:webHidden/>
              </w:rPr>
            </w:r>
            <w:r w:rsidR="00BA4149">
              <w:rPr>
                <w:noProof/>
                <w:webHidden/>
              </w:rPr>
              <w:fldChar w:fldCharType="separate"/>
            </w:r>
            <w:r w:rsidR="00BA4149">
              <w:rPr>
                <w:noProof/>
                <w:webHidden/>
              </w:rPr>
              <w:t>20</w:t>
            </w:r>
            <w:r w:rsidR="00BA4149">
              <w:rPr>
                <w:noProof/>
                <w:webHidden/>
              </w:rPr>
              <w:fldChar w:fldCharType="end"/>
            </w:r>
          </w:hyperlink>
        </w:p>
        <w:p w14:paraId="2ECA7960" w14:textId="55450EF8" w:rsidR="00BA4149" w:rsidRDefault="00203F13">
          <w:pPr>
            <w:pStyle w:val="Sumrio1"/>
            <w:tabs>
              <w:tab w:val="right" w:leader="dot" w:pos="9629"/>
            </w:tabs>
            <w:rPr>
              <w:rFonts w:asciiTheme="minorHAnsi" w:eastAsiaTheme="minorEastAsia" w:hAnsiTheme="minorHAnsi" w:cstheme="minorBidi"/>
              <w:noProof/>
              <w:lang w:eastAsia="pt-BR"/>
            </w:rPr>
          </w:pPr>
          <w:hyperlink w:anchor="_Toc189642741" w:history="1">
            <w:r w:rsidR="00BA4149" w:rsidRPr="00BA622B">
              <w:rPr>
                <w:rStyle w:val="Hyperlink"/>
                <w:rFonts w:ascii="Arial" w:eastAsia="Arial" w:hAnsi="Arial" w:cs="Arial"/>
                <w:b/>
                <w:noProof/>
              </w:rPr>
              <w:t>DO SEGURO</w:t>
            </w:r>
            <w:r w:rsidR="00BA4149">
              <w:rPr>
                <w:noProof/>
                <w:webHidden/>
              </w:rPr>
              <w:tab/>
            </w:r>
            <w:r w:rsidR="00BA4149">
              <w:rPr>
                <w:noProof/>
                <w:webHidden/>
              </w:rPr>
              <w:fldChar w:fldCharType="begin"/>
            </w:r>
            <w:r w:rsidR="00BA4149">
              <w:rPr>
                <w:noProof/>
                <w:webHidden/>
              </w:rPr>
              <w:instrText xml:space="preserve"> PAGEREF _Toc189642741 \h </w:instrText>
            </w:r>
            <w:r w:rsidR="00BA4149">
              <w:rPr>
                <w:noProof/>
                <w:webHidden/>
              </w:rPr>
            </w:r>
            <w:r w:rsidR="00BA4149">
              <w:rPr>
                <w:noProof/>
                <w:webHidden/>
              </w:rPr>
              <w:fldChar w:fldCharType="separate"/>
            </w:r>
            <w:r w:rsidR="00BA4149">
              <w:rPr>
                <w:noProof/>
                <w:webHidden/>
              </w:rPr>
              <w:t>21</w:t>
            </w:r>
            <w:r w:rsidR="00BA4149">
              <w:rPr>
                <w:noProof/>
                <w:webHidden/>
              </w:rPr>
              <w:fldChar w:fldCharType="end"/>
            </w:r>
          </w:hyperlink>
        </w:p>
        <w:p w14:paraId="289F2521" w14:textId="7356F213" w:rsidR="00BA4149" w:rsidRDefault="00203F13">
          <w:pPr>
            <w:pStyle w:val="Sumrio1"/>
            <w:tabs>
              <w:tab w:val="right" w:leader="dot" w:pos="9629"/>
            </w:tabs>
            <w:rPr>
              <w:rFonts w:asciiTheme="minorHAnsi" w:eastAsiaTheme="minorEastAsia" w:hAnsiTheme="minorHAnsi" w:cstheme="minorBidi"/>
              <w:noProof/>
              <w:lang w:eastAsia="pt-BR"/>
            </w:rPr>
          </w:pPr>
          <w:hyperlink w:anchor="_Toc189642742" w:history="1">
            <w:r w:rsidR="00BA4149" w:rsidRPr="00BA622B">
              <w:rPr>
                <w:rStyle w:val="Hyperlink"/>
                <w:rFonts w:ascii="Arial" w:eastAsia="Arial" w:hAnsi="Arial" w:cs="Arial"/>
                <w:b/>
                <w:noProof/>
              </w:rPr>
              <w:t>DO USO DA ÁREA DE LAZER</w:t>
            </w:r>
            <w:r w:rsidR="00BA4149">
              <w:rPr>
                <w:noProof/>
                <w:webHidden/>
              </w:rPr>
              <w:tab/>
            </w:r>
            <w:r w:rsidR="00BA4149">
              <w:rPr>
                <w:noProof/>
                <w:webHidden/>
              </w:rPr>
              <w:fldChar w:fldCharType="begin"/>
            </w:r>
            <w:r w:rsidR="00BA4149">
              <w:rPr>
                <w:noProof/>
                <w:webHidden/>
              </w:rPr>
              <w:instrText xml:space="preserve"> PAGEREF _Toc189642742 \h </w:instrText>
            </w:r>
            <w:r w:rsidR="00BA4149">
              <w:rPr>
                <w:noProof/>
                <w:webHidden/>
              </w:rPr>
            </w:r>
            <w:r w:rsidR="00BA4149">
              <w:rPr>
                <w:noProof/>
                <w:webHidden/>
              </w:rPr>
              <w:fldChar w:fldCharType="separate"/>
            </w:r>
            <w:r w:rsidR="00BA4149">
              <w:rPr>
                <w:noProof/>
                <w:webHidden/>
              </w:rPr>
              <w:t>21</w:t>
            </w:r>
            <w:r w:rsidR="00BA4149">
              <w:rPr>
                <w:noProof/>
                <w:webHidden/>
              </w:rPr>
              <w:fldChar w:fldCharType="end"/>
            </w:r>
          </w:hyperlink>
        </w:p>
        <w:p w14:paraId="7C6020E0" w14:textId="7D803964" w:rsidR="00BA4149" w:rsidRDefault="00203F13">
          <w:pPr>
            <w:pStyle w:val="Sumrio1"/>
            <w:tabs>
              <w:tab w:val="right" w:leader="dot" w:pos="9629"/>
            </w:tabs>
            <w:rPr>
              <w:rFonts w:asciiTheme="minorHAnsi" w:eastAsiaTheme="minorEastAsia" w:hAnsiTheme="minorHAnsi" w:cstheme="minorBidi"/>
              <w:noProof/>
              <w:lang w:eastAsia="pt-BR"/>
            </w:rPr>
          </w:pPr>
          <w:hyperlink w:anchor="_Toc189642743" w:history="1">
            <w:r w:rsidR="00BA4149" w:rsidRPr="00BA622B">
              <w:rPr>
                <w:rStyle w:val="Hyperlink"/>
                <w:rFonts w:ascii="Arial" w:eastAsia="Arial" w:hAnsi="Arial" w:cs="Arial"/>
                <w:b/>
                <w:noProof/>
              </w:rPr>
              <w:t>DOS DIREITOS E OBRIGAÇÕES</w:t>
            </w:r>
            <w:r w:rsidR="00BA4149">
              <w:rPr>
                <w:noProof/>
                <w:webHidden/>
              </w:rPr>
              <w:tab/>
            </w:r>
            <w:r w:rsidR="00BA4149">
              <w:rPr>
                <w:noProof/>
                <w:webHidden/>
              </w:rPr>
              <w:fldChar w:fldCharType="begin"/>
            </w:r>
            <w:r w:rsidR="00BA4149">
              <w:rPr>
                <w:noProof/>
                <w:webHidden/>
              </w:rPr>
              <w:instrText xml:space="preserve"> PAGEREF _Toc189642743 \h </w:instrText>
            </w:r>
            <w:r w:rsidR="00BA4149">
              <w:rPr>
                <w:noProof/>
                <w:webHidden/>
              </w:rPr>
            </w:r>
            <w:r w:rsidR="00BA4149">
              <w:rPr>
                <w:noProof/>
                <w:webHidden/>
              </w:rPr>
              <w:fldChar w:fldCharType="separate"/>
            </w:r>
            <w:r w:rsidR="00BA4149">
              <w:rPr>
                <w:noProof/>
                <w:webHidden/>
              </w:rPr>
              <w:t>22</w:t>
            </w:r>
            <w:r w:rsidR="00BA4149">
              <w:rPr>
                <w:noProof/>
                <w:webHidden/>
              </w:rPr>
              <w:fldChar w:fldCharType="end"/>
            </w:r>
          </w:hyperlink>
        </w:p>
        <w:p w14:paraId="0EDA32EE" w14:textId="15911614" w:rsidR="00BA4149" w:rsidRDefault="00203F13">
          <w:pPr>
            <w:pStyle w:val="Sumrio1"/>
            <w:tabs>
              <w:tab w:val="right" w:leader="dot" w:pos="9629"/>
            </w:tabs>
            <w:rPr>
              <w:rFonts w:asciiTheme="minorHAnsi" w:eastAsiaTheme="minorEastAsia" w:hAnsiTheme="minorHAnsi" w:cstheme="minorBidi"/>
              <w:noProof/>
              <w:lang w:eastAsia="pt-BR"/>
            </w:rPr>
          </w:pPr>
          <w:hyperlink w:anchor="_Toc189642744" w:history="1">
            <w:r w:rsidR="00BA4149" w:rsidRPr="00BA622B">
              <w:rPr>
                <w:rStyle w:val="Hyperlink"/>
                <w:rFonts w:ascii="Arial" w:eastAsia="Arial" w:hAnsi="Arial" w:cs="Arial"/>
                <w:b/>
                <w:noProof/>
              </w:rPr>
              <w:t>DAS PENALIDADES</w:t>
            </w:r>
            <w:r w:rsidR="00BA4149">
              <w:rPr>
                <w:noProof/>
                <w:webHidden/>
              </w:rPr>
              <w:tab/>
            </w:r>
            <w:r w:rsidR="00BA4149">
              <w:rPr>
                <w:noProof/>
                <w:webHidden/>
              </w:rPr>
              <w:fldChar w:fldCharType="begin"/>
            </w:r>
            <w:r w:rsidR="00BA4149">
              <w:rPr>
                <w:noProof/>
                <w:webHidden/>
              </w:rPr>
              <w:instrText xml:space="preserve"> PAGEREF _Toc189642744 \h </w:instrText>
            </w:r>
            <w:r w:rsidR="00BA4149">
              <w:rPr>
                <w:noProof/>
                <w:webHidden/>
              </w:rPr>
            </w:r>
            <w:r w:rsidR="00BA4149">
              <w:rPr>
                <w:noProof/>
                <w:webHidden/>
              </w:rPr>
              <w:fldChar w:fldCharType="separate"/>
            </w:r>
            <w:r w:rsidR="00BA4149">
              <w:rPr>
                <w:noProof/>
                <w:webHidden/>
              </w:rPr>
              <w:t>24</w:t>
            </w:r>
            <w:r w:rsidR="00BA4149">
              <w:rPr>
                <w:noProof/>
                <w:webHidden/>
              </w:rPr>
              <w:fldChar w:fldCharType="end"/>
            </w:r>
          </w:hyperlink>
        </w:p>
        <w:p w14:paraId="63E08A2F" w14:textId="30925241" w:rsidR="00BA4149" w:rsidRDefault="00203F13">
          <w:pPr>
            <w:pStyle w:val="Sumrio1"/>
            <w:tabs>
              <w:tab w:val="right" w:leader="dot" w:pos="9629"/>
            </w:tabs>
            <w:rPr>
              <w:rFonts w:asciiTheme="minorHAnsi" w:eastAsiaTheme="minorEastAsia" w:hAnsiTheme="minorHAnsi" w:cstheme="minorBidi"/>
              <w:noProof/>
              <w:lang w:eastAsia="pt-BR"/>
            </w:rPr>
          </w:pPr>
          <w:hyperlink w:anchor="_Toc189642745" w:history="1">
            <w:r w:rsidR="00BA4149" w:rsidRPr="00BA622B">
              <w:rPr>
                <w:rStyle w:val="Hyperlink"/>
                <w:rFonts w:ascii="Arial" w:eastAsia="Arial" w:hAnsi="Arial" w:cs="Arial"/>
                <w:b/>
                <w:noProof/>
              </w:rPr>
              <w:t>DA SEGURANÇA</w:t>
            </w:r>
            <w:r w:rsidR="00BA4149">
              <w:rPr>
                <w:noProof/>
                <w:webHidden/>
              </w:rPr>
              <w:tab/>
            </w:r>
            <w:r w:rsidR="00BA4149">
              <w:rPr>
                <w:noProof/>
                <w:webHidden/>
              </w:rPr>
              <w:fldChar w:fldCharType="begin"/>
            </w:r>
            <w:r w:rsidR="00BA4149">
              <w:rPr>
                <w:noProof/>
                <w:webHidden/>
              </w:rPr>
              <w:instrText xml:space="preserve"> PAGEREF _Toc189642745 \h </w:instrText>
            </w:r>
            <w:r w:rsidR="00BA4149">
              <w:rPr>
                <w:noProof/>
                <w:webHidden/>
              </w:rPr>
            </w:r>
            <w:r w:rsidR="00BA4149">
              <w:rPr>
                <w:noProof/>
                <w:webHidden/>
              </w:rPr>
              <w:fldChar w:fldCharType="separate"/>
            </w:r>
            <w:r w:rsidR="00BA4149">
              <w:rPr>
                <w:noProof/>
                <w:webHidden/>
              </w:rPr>
              <w:t>25</w:t>
            </w:r>
            <w:r w:rsidR="00BA4149">
              <w:rPr>
                <w:noProof/>
                <w:webHidden/>
              </w:rPr>
              <w:fldChar w:fldCharType="end"/>
            </w:r>
          </w:hyperlink>
        </w:p>
        <w:p w14:paraId="38220FFB" w14:textId="5F0A8D28" w:rsidR="00BA4149" w:rsidRDefault="00203F13">
          <w:pPr>
            <w:pStyle w:val="Sumrio1"/>
            <w:tabs>
              <w:tab w:val="right" w:leader="dot" w:pos="9629"/>
            </w:tabs>
            <w:rPr>
              <w:rFonts w:asciiTheme="minorHAnsi" w:eastAsiaTheme="minorEastAsia" w:hAnsiTheme="minorHAnsi" w:cstheme="minorBidi"/>
              <w:noProof/>
              <w:lang w:eastAsia="pt-BR"/>
            </w:rPr>
          </w:pPr>
          <w:hyperlink w:anchor="_Toc189642746" w:history="1">
            <w:r w:rsidR="00BA4149" w:rsidRPr="00BA622B">
              <w:rPr>
                <w:rStyle w:val="Hyperlink"/>
                <w:rFonts w:ascii="Arial" w:eastAsia="Arial" w:hAnsi="Arial" w:cs="Arial"/>
                <w:b/>
                <w:noProof/>
              </w:rPr>
              <w:t>DAS DISPOSIÇÕES FINAIS</w:t>
            </w:r>
            <w:r w:rsidR="00BA4149">
              <w:rPr>
                <w:noProof/>
                <w:webHidden/>
              </w:rPr>
              <w:tab/>
            </w:r>
            <w:r w:rsidR="00BA4149">
              <w:rPr>
                <w:noProof/>
                <w:webHidden/>
              </w:rPr>
              <w:fldChar w:fldCharType="begin"/>
            </w:r>
            <w:r w:rsidR="00BA4149">
              <w:rPr>
                <w:noProof/>
                <w:webHidden/>
              </w:rPr>
              <w:instrText xml:space="preserve"> PAGEREF _Toc189642746 \h </w:instrText>
            </w:r>
            <w:r w:rsidR="00BA4149">
              <w:rPr>
                <w:noProof/>
                <w:webHidden/>
              </w:rPr>
            </w:r>
            <w:r w:rsidR="00BA4149">
              <w:rPr>
                <w:noProof/>
                <w:webHidden/>
              </w:rPr>
              <w:fldChar w:fldCharType="separate"/>
            </w:r>
            <w:r w:rsidR="00BA4149">
              <w:rPr>
                <w:noProof/>
                <w:webHidden/>
              </w:rPr>
              <w:t>25</w:t>
            </w:r>
            <w:r w:rsidR="00BA4149">
              <w:rPr>
                <w:noProof/>
                <w:webHidden/>
              </w:rPr>
              <w:fldChar w:fldCharType="end"/>
            </w:r>
          </w:hyperlink>
        </w:p>
        <w:p w14:paraId="3B5C0E9A" w14:textId="0503DFC1" w:rsidR="00DE626F" w:rsidRDefault="00DE626F">
          <w:r>
            <w:rPr>
              <w:b/>
              <w:bCs/>
            </w:rPr>
            <w:fldChar w:fldCharType="end"/>
          </w:r>
        </w:p>
      </w:sdtContent>
    </w:sdt>
    <w:p w14:paraId="71785322" w14:textId="77777777" w:rsidR="009A5804" w:rsidRDefault="009A5804" w:rsidP="007F1C60">
      <w:pPr>
        <w:spacing w:before="80" w:after="80" w:line="240" w:lineRule="auto"/>
        <w:jc w:val="center"/>
        <w:rPr>
          <w:rFonts w:ascii="Arial" w:eastAsia="Arial" w:hAnsi="Arial" w:cs="Arial"/>
          <w:b/>
          <w:sz w:val="28"/>
          <w:szCs w:val="28"/>
          <w:u w:val="single"/>
        </w:rPr>
      </w:pPr>
    </w:p>
    <w:p w14:paraId="301A2FF8" w14:textId="77777777" w:rsidR="009A5804" w:rsidRDefault="009A5804" w:rsidP="007F1C60">
      <w:pPr>
        <w:spacing w:before="80" w:after="80" w:line="240" w:lineRule="auto"/>
        <w:jc w:val="center"/>
        <w:rPr>
          <w:rFonts w:ascii="Arial" w:eastAsia="Arial" w:hAnsi="Arial" w:cs="Arial"/>
          <w:b/>
          <w:sz w:val="28"/>
          <w:szCs w:val="28"/>
          <w:u w:val="single"/>
        </w:rPr>
      </w:pPr>
    </w:p>
    <w:p w14:paraId="437D16A9" w14:textId="2A7EB02D" w:rsidR="009A5804" w:rsidRDefault="009A5804" w:rsidP="007F1C60">
      <w:pPr>
        <w:spacing w:before="80" w:after="80" w:line="240" w:lineRule="auto"/>
        <w:jc w:val="center"/>
        <w:rPr>
          <w:rFonts w:ascii="Arial" w:eastAsia="Arial" w:hAnsi="Arial" w:cs="Arial"/>
          <w:b/>
          <w:sz w:val="28"/>
          <w:szCs w:val="28"/>
          <w:u w:val="single"/>
        </w:rPr>
      </w:pPr>
    </w:p>
    <w:p w14:paraId="593980C4" w14:textId="0E0DD7EA" w:rsidR="007F1C60" w:rsidRDefault="007F1C60" w:rsidP="007F1C60">
      <w:pPr>
        <w:spacing w:before="80" w:after="80" w:line="240" w:lineRule="auto"/>
        <w:jc w:val="center"/>
        <w:rPr>
          <w:rFonts w:ascii="Arial" w:eastAsia="Arial" w:hAnsi="Arial" w:cs="Arial"/>
          <w:b/>
          <w:sz w:val="28"/>
          <w:szCs w:val="28"/>
          <w:u w:val="single"/>
        </w:rPr>
      </w:pPr>
    </w:p>
    <w:p w14:paraId="4420F763" w14:textId="77777777" w:rsidR="007F1C60" w:rsidRDefault="007F1C60" w:rsidP="007F1C60">
      <w:pPr>
        <w:spacing w:before="80" w:after="80" w:line="240" w:lineRule="auto"/>
        <w:jc w:val="center"/>
        <w:rPr>
          <w:rFonts w:ascii="Arial" w:eastAsia="Arial" w:hAnsi="Arial" w:cs="Arial"/>
          <w:b/>
          <w:sz w:val="28"/>
          <w:szCs w:val="28"/>
          <w:u w:val="single"/>
        </w:rPr>
      </w:pPr>
    </w:p>
    <w:p w14:paraId="30DB26F7" w14:textId="77777777" w:rsidR="009A5804" w:rsidRDefault="009A5804" w:rsidP="007F1C60">
      <w:pPr>
        <w:spacing w:before="80" w:after="80" w:line="240" w:lineRule="auto"/>
        <w:jc w:val="center"/>
        <w:rPr>
          <w:rFonts w:ascii="Arial" w:eastAsia="Arial" w:hAnsi="Arial" w:cs="Arial"/>
          <w:b/>
          <w:sz w:val="28"/>
          <w:szCs w:val="28"/>
          <w:u w:val="single"/>
        </w:rPr>
      </w:pPr>
    </w:p>
    <w:p w14:paraId="627295D7" w14:textId="77777777" w:rsidR="009A5804" w:rsidRDefault="009A5804" w:rsidP="007F1C60">
      <w:pPr>
        <w:spacing w:before="80" w:after="80" w:line="240" w:lineRule="auto"/>
        <w:jc w:val="center"/>
        <w:rPr>
          <w:rFonts w:ascii="Arial" w:eastAsia="Arial" w:hAnsi="Arial" w:cs="Arial"/>
          <w:b/>
          <w:sz w:val="28"/>
          <w:szCs w:val="28"/>
          <w:u w:val="single"/>
        </w:rPr>
      </w:pPr>
    </w:p>
    <w:p w14:paraId="60EB3737" w14:textId="77777777" w:rsidR="009A5804" w:rsidRDefault="009A5804" w:rsidP="007F1C60">
      <w:pPr>
        <w:spacing w:before="80" w:after="80" w:line="240" w:lineRule="auto"/>
        <w:jc w:val="center"/>
        <w:rPr>
          <w:rFonts w:ascii="Arial" w:eastAsia="Arial" w:hAnsi="Arial" w:cs="Arial"/>
          <w:b/>
          <w:sz w:val="28"/>
          <w:szCs w:val="28"/>
          <w:u w:val="single"/>
        </w:rPr>
      </w:pPr>
    </w:p>
    <w:p w14:paraId="3AB21837" w14:textId="4AC32E37" w:rsidR="009A5804" w:rsidRDefault="009A5804" w:rsidP="007F1C60">
      <w:pPr>
        <w:spacing w:before="80" w:after="80" w:line="240" w:lineRule="auto"/>
        <w:jc w:val="center"/>
        <w:rPr>
          <w:rFonts w:ascii="Arial" w:eastAsia="Arial" w:hAnsi="Arial" w:cs="Arial"/>
          <w:b/>
          <w:sz w:val="28"/>
          <w:szCs w:val="28"/>
          <w:u w:val="single"/>
        </w:rPr>
      </w:pPr>
    </w:p>
    <w:p w14:paraId="3CD0CB92" w14:textId="311E86D8" w:rsidR="00F832A6" w:rsidRDefault="00F832A6" w:rsidP="007F1C60">
      <w:pPr>
        <w:spacing w:before="80" w:after="80" w:line="240" w:lineRule="auto"/>
        <w:jc w:val="center"/>
        <w:rPr>
          <w:rFonts w:ascii="Arial" w:eastAsia="Arial" w:hAnsi="Arial" w:cs="Arial"/>
          <w:b/>
          <w:sz w:val="28"/>
          <w:szCs w:val="28"/>
          <w:u w:val="single"/>
        </w:rPr>
      </w:pPr>
    </w:p>
    <w:p w14:paraId="7B27C809" w14:textId="5F25CF1E" w:rsidR="00F832A6" w:rsidRDefault="00F832A6" w:rsidP="007F1C60">
      <w:pPr>
        <w:spacing w:before="80" w:after="80" w:line="240" w:lineRule="auto"/>
        <w:jc w:val="center"/>
        <w:rPr>
          <w:rFonts w:ascii="Arial" w:eastAsia="Arial" w:hAnsi="Arial" w:cs="Arial"/>
          <w:b/>
          <w:sz w:val="28"/>
          <w:szCs w:val="28"/>
          <w:u w:val="single"/>
        </w:rPr>
      </w:pPr>
    </w:p>
    <w:p w14:paraId="4887ABCE" w14:textId="4042F7DE" w:rsidR="00BA4149" w:rsidRDefault="00BA4149" w:rsidP="007F1C60">
      <w:pPr>
        <w:spacing w:before="80" w:after="80" w:line="240" w:lineRule="auto"/>
        <w:jc w:val="center"/>
        <w:rPr>
          <w:rFonts w:ascii="Arial" w:eastAsia="Arial" w:hAnsi="Arial" w:cs="Arial"/>
          <w:b/>
          <w:sz w:val="28"/>
          <w:szCs w:val="28"/>
          <w:u w:val="single"/>
        </w:rPr>
      </w:pPr>
    </w:p>
    <w:p w14:paraId="642BD477" w14:textId="77777777" w:rsidR="00BA4149" w:rsidRDefault="00BA4149" w:rsidP="007F1C60">
      <w:pPr>
        <w:spacing w:before="80" w:after="80" w:line="240" w:lineRule="auto"/>
        <w:jc w:val="center"/>
        <w:rPr>
          <w:rFonts w:ascii="Arial" w:eastAsia="Arial" w:hAnsi="Arial" w:cs="Arial"/>
          <w:b/>
          <w:sz w:val="28"/>
          <w:szCs w:val="28"/>
          <w:u w:val="single"/>
        </w:rPr>
      </w:pPr>
    </w:p>
    <w:p w14:paraId="79AA10E6" w14:textId="2ED813C4" w:rsidR="00F832A6" w:rsidRDefault="00F832A6" w:rsidP="007F1C60">
      <w:pPr>
        <w:spacing w:before="80" w:after="80" w:line="240" w:lineRule="auto"/>
        <w:jc w:val="center"/>
        <w:rPr>
          <w:rFonts w:ascii="Arial" w:eastAsia="Arial" w:hAnsi="Arial" w:cs="Arial"/>
          <w:b/>
          <w:sz w:val="28"/>
          <w:szCs w:val="28"/>
          <w:u w:val="single"/>
        </w:rPr>
      </w:pPr>
    </w:p>
    <w:p w14:paraId="327B1E18" w14:textId="77777777" w:rsidR="00F832A6" w:rsidRDefault="00F832A6" w:rsidP="007F1C60">
      <w:pPr>
        <w:spacing w:before="80" w:after="80" w:line="240" w:lineRule="auto"/>
        <w:jc w:val="center"/>
        <w:rPr>
          <w:rFonts w:ascii="Arial" w:eastAsia="Arial" w:hAnsi="Arial" w:cs="Arial"/>
          <w:b/>
          <w:sz w:val="28"/>
          <w:szCs w:val="28"/>
          <w:u w:val="single"/>
        </w:rPr>
      </w:pPr>
    </w:p>
    <w:p w14:paraId="5D57CAA6" w14:textId="77777777" w:rsidR="009A5804" w:rsidRDefault="001B344A" w:rsidP="007F1C60">
      <w:pPr>
        <w:pStyle w:val="Ttulo1"/>
        <w:spacing w:before="80" w:after="80" w:line="240" w:lineRule="auto"/>
        <w:jc w:val="center"/>
        <w:rPr>
          <w:rFonts w:ascii="Arial" w:eastAsia="Arial" w:hAnsi="Arial" w:cs="Arial"/>
          <w:b/>
          <w:color w:val="000000"/>
          <w:u w:val="single"/>
        </w:rPr>
      </w:pPr>
      <w:bookmarkStart w:id="0" w:name="_Toc189642734"/>
      <w:r>
        <w:rPr>
          <w:rFonts w:ascii="Arial" w:eastAsia="Arial" w:hAnsi="Arial" w:cs="Arial"/>
          <w:b/>
          <w:color w:val="000000"/>
          <w:u w:val="single"/>
        </w:rPr>
        <w:lastRenderedPageBreak/>
        <w:t>DO OBJETO</w:t>
      </w:r>
      <w:bookmarkEnd w:id="0"/>
    </w:p>
    <w:p w14:paraId="0C0625E3" w14:textId="77777777" w:rsidR="009A5804" w:rsidRDefault="009A5804" w:rsidP="007F1C60">
      <w:pPr>
        <w:spacing w:before="80" w:after="80" w:line="240" w:lineRule="auto"/>
        <w:jc w:val="both"/>
        <w:rPr>
          <w:rFonts w:ascii="Arial" w:eastAsia="Arial" w:hAnsi="Arial" w:cs="Arial"/>
          <w:b/>
          <w:sz w:val="24"/>
          <w:szCs w:val="24"/>
        </w:rPr>
      </w:pPr>
    </w:p>
    <w:p w14:paraId="62E8384D" w14:textId="4DA3601F"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O Condomínio Residencial Village Thermas das Caldas é constituído por sete etapas, sendo 06 (seis) etapas residenciais e uma comercial e/ou estacionamento, totalizando o empreendimento a área de 290.400.00 m</w:t>
      </w:r>
      <w:r>
        <w:rPr>
          <w:rFonts w:ascii="Arial" w:eastAsia="Arial" w:hAnsi="Arial" w:cs="Arial"/>
          <w:color w:val="000000"/>
          <w:sz w:val="24"/>
          <w:szCs w:val="24"/>
          <w:vertAlign w:val="superscript"/>
        </w:rPr>
        <w:t>2</w:t>
      </w:r>
      <w:r>
        <w:rPr>
          <w:rFonts w:ascii="Arial" w:eastAsia="Arial" w:hAnsi="Arial" w:cs="Arial"/>
          <w:color w:val="000000"/>
          <w:sz w:val="24"/>
          <w:szCs w:val="24"/>
        </w:rPr>
        <w:t xml:space="preserve"> de área privativa e 66.143.509 + 3.901.208 m</w:t>
      </w:r>
      <w:r>
        <w:rPr>
          <w:rFonts w:ascii="Arial" w:eastAsia="Arial" w:hAnsi="Arial" w:cs="Arial"/>
          <w:color w:val="000000"/>
          <w:sz w:val="24"/>
          <w:szCs w:val="24"/>
          <w:vertAlign w:val="superscript"/>
        </w:rPr>
        <w:t>2</w:t>
      </w:r>
      <w:r>
        <w:rPr>
          <w:rFonts w:ascii="Arial" w:eastAsia="Arial" w:hAnsi="Arial" w:cs="Arial"/>
          <w:color w:val="000000"/>
          <w:sz w:val="24"/>
          <w:szCs w:val="24"/>
        </w:rPr>
        <w:t xml:space="preserve"> de doação feita pela Construtora Serra de Caldas como área comum. O Condomínio reger-se-á sob a denominação de “RESIDENCIAL VILLAGE THERMAS DAS CALDAS”, será constituído de </w:t>
      </w:r>
      <w:r w:rsidR="00B34A53" w:rsidRPr="00B34A53">
        <w:rPr>
          <w:rFonts w:ascii="Arial" w:eastAsia="Arial" w:hAnsi="Arial" w:cs="Arial"/>
          <w:color w:val="000000"/>
          <w:sz w:val="24"/>
          <w:szCs w:val="24"/>
          <w:highlight w:val="yellow"/>
        </w:rPr>
        <w:t>557</w:t>
      </w:r>
      <w:r w:rsidRPr="00B34A53">
        <w:rPr>
          <w:rFonts w:ascii="Arial" w:eastAsia="Arial" w:hAnsi="Arial" w:cs="Arial"/>
          <w:color w:val="000000"/>
          <w:sz w:val="24"/>
          <w:szCs w:val="24"/>
          <w:highlight w:val="yellow"/>
        </w:rPr>
        <w:t xml:space="preserve"> (quinhentos e </w:t>
      </w:r>
      <w:r w:rsidR="00B34A53" w:rsidRPr="00B34A53">
        <w:rPr>
          <w:rFonts w:ascii="Arial" w:eastAsia="Arial" w:hAnsi="Arial" w:cs="Arial"/>
          <w:color w:val="000000"/>
          <w:sz w:val="24"/>
          <w:szCs w:val="24"/>
          <w:highlight w:val="yellow"/>
        </w:rPr>
        <w:t>cinquenta e sete</w:t>
      </w:r>
      <w:r>
        <w:rPr>
          <w:rFonts w:ascii="Arial" w:eastAsia="Arial" w:hAnsi="Arial" w:cs="Arial"/>
          <w:color w:val="000000"/>
          <w:sz w:val="24"/>
          <w:szCs w:val="24"/>
        </w:rPr>
        <w:t>) casas, uma área destinada à comércio e/ou estacionamento, 02 (duas) áreas destinadas aos poços artesianos inseridas na área de lazer, área de lazer, área verde, vias de acesso e alamedas.</w:t>
      </w:r>
      <w:r>
        <w:rPr>
          <w:rFonts w:ascii="Arial" w:eastAsia="Arial" w:hAnsi="Arial" w:cs="Arial"/>
          <w:b/>
          <w:color w:val="000000"/>
          <w:sz w:val="24"/>
          <w:szCs w:val="24"/>
        </w:rPr>
        <w:t xml:space="preserve"> </w:t>
      </w:r>
      <w:r>
        <w:rPr>
          <w:rFonts w:ascii="Arial" w:eastAsia="Arial" w:hAnsi="Arial" w:cs="Arial"/>
          <w:color w:val="000000"/>
          <w:sz w:val="24"/>
          <w:szCs w:val="24"/>
        </w:rPr>
        <w:t>As etapas residenciais serão assim constituídas:</w:t>
      </w:r>
    </w:p>
    <w:p w14:paraId="01C4BCB7" w14:textId="77777777" w:rsidR="009A5804" w:rsidRDefault="009A5804" w:rsidP="007F1C60">
      <w:pPr>
        <w:spacing w:before="80" w:after="80" w:line="240" w:lineRule="auto"/>
        <w:jc w:val="both"/>
        <w:rPr>
          <w:rFonts w:ascii="Arial" w:eastAsia="Arial" w:hAnsi="Arial" w:cs="Arial"/>
          <w:b/>
          <w:sz w:val="24"/>
          <w:szCs w:val="24"/>
          <w:highlight w:val="yellow"/>
        </w:rPr>
      </w:pPr>
    </w:p>
    <w:p w14:paraId="73886AAE" w14:textId="312151E9"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1ª Etapa: Residencial Pitangueiras</w:t>
      </w:r>
      <w:r>
        <w:rPr>
          <w:rFonts w:ascii="Arial" w:eastAsia="Arial" w:hAnsi="Arial" w:cs="Arial"/>
          <w:sz w:val="24"/>
          <w:szCs w:val="24"/>
        </w:rPr>
        <w:t xml:space="preserve"> – constituído pelas frações ideais de nº 1 a 94, totalizando a área de 51.468.960 m</w:t>
      </w:r>
      <w:r>
        <w:rPr>
          <w:rFonts w:ascii="Arial" w:eastAsia="Arial" w:hAnsi="Arial" w:cs="Arial"/>
          <w:sz w:val="24"/>
          <w:szCs w:val="24"/>
          <w:vertAlign w:val="superscript"/>
        </w:rPr>
        <w:t>2</w:t>
      </w:r>
      <w:r>
        <w:rPr>
          <w:rFonts w:ascii="Arial" w:eastAsia="Arial" w:hAnsi="Arial" w:cs="Arial"/>
          <w:sz w:val="24"/>
          <w:szCs w:val="24"/>
        </w:rPr>
        <w:t>, sendo 39.746.034 m</w:t>
      </w:r>
      <w:r>
        <w:rPr>
          <w:rFonts w:ascii="Arial" w:eastAsia="Arial" w:hAnsi="Arial" w:cs="Arial"/>
          <w:sz w:val="24"/>
          <w:szCs w:val="24"/>
          <w:vertAlign w:val="superscript"/>
        </w:rPr>
        <w:t>2</w:t>
      </w:r>
      <w:r>
        <w:rPr>
          <w:rFonts w:ascii="Arial" w:eastAsia="Arial" w:hAnsi="Arial" w:cs="Arial"/>
          <w:sz w:val="24"/>
          <w:szCs w:val="24"/>
        </w:rPr>
        <w:t xml:space="preserve"> de área privativa e 11.722.926 m</w:t>
      </w:r>
      <w:r>
        <w:rPr>
          <w:rFonts w:ascii="Arial" w:eastAsia="Arial" w:hAnsi="Arial" w:cs="Arial"/>
          <w:sz w:val="24"/>
          <w:szCs w:val="24"/>
          <w:vertAlign w:val="superscript"/>
        </w:rPr>
        <w:t>2</w:t>
      </w:r>
      <w:r>
        <w:rPr>
          <w:rFonts w:ascii="Arial" w:eastAsia="Arial" w:hAnsi="Arial" w:cs="Arial"/>
          <w:sz w:val="24"/>
          <w:szCs w:val="24"/>
        </w:rPr>
        <w:t xml:space="preserve"> de área comum, o que representa uma fração ideal de 17,72% do empreendimento.</w:t>
      </w:r>
    </w:p>
    <w:p w14:paraId="665031A2" w14:textId="77777777" w:rsidR="007F1C60" w:rsidRDefault="007F1C60" w:rsidP="007F1C60">
      <w:pPr>
        <w:spacing w:before="80" w:after="80" w:line="240" w:lineRule="auto"/>
        <w:jc w:val="both"/>
        <w:rPr>
          <w:rFonts w:ascii="Arial" w:eastAsia="Arial" w:hAnsi="Arial" w:cs="Arial"/>
          <w:sz w:val="24"/>
          <w:szCs w:val="24"/>
        </w:rPr>
      </w:pPr>
    </w:p>
    <w:p w14:paraId="537189E0" w14:textId="1C33B36E"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2ª Etapa: Residencial Orquídeas</w:t>
      </w:r>
      <w:r>
        <w:rPr>
          <w:rFonts w:ascii="Arial" w:eastAsia="Arial" w:hAnsi="Arial" w:cs="Arial"/>
          <w:sz w:val="24"/>
          <w:szCs w:val="24"/>
        </w:rPr>
        <w:t xml:space="preserve"> – constituído pelas frações ideais de nº 1 a 99, totalizando a área de 49.605.294 m</w:t>
      </w:r>
      <w:r>
        <w:rPr>
          <w:rFonts w:ascii="Arial" w:eastAsia="Arial" w:hAnsi="Arial" w:cs="Arial"/>
          <w:sz w:val="24"/>
          <w:szCs w:val="24"/>
          <w:vertAlign w:val="superscript"/>
        </w:rPr>
        <w:t>2</w:t>
      </w:r>
      <w:r>
        <w:rPr>
          <w:rFonts w:ascii="Arial" w:eastAsia="Arial" w:hAnsi="Arial" w:cs="Arial"/>
          <w:sz w:val="24"/>
          <w:szCs w:val="24"/>
        </w:rPr>
        <w:t>, sendo 38.306.850 m</w:t>
      </w:r>
      <w:r>
        <w:rPr>
          <w:rFonts w:ascii="Arial" w:eastAsia="Arial" w:hAnsi="Arial" w:cs="Arial"/>
          <w:sz w:val="24"/>
          <w:szCs w:val="24"/>
          <w:vertAlign w:val="superscript"/>
        </w:rPr>
        <w:t>2</w:t>
      </w:r>
      <w:r>
        <w:rPr>
          <w:rFonts w:ascii="Arial" w:eastAsia="Arial" w:hAnsi="Arial" w:cs="Arial"/>
          <w:sz w:val="24"/>
          <w:szCs w:val="24"/>
        </w:rPr>
        <w:t xml:space="preserve"> de área privativa e 11.298.444 m</w:t>
      </w:r>
      <w:r>
        <w:rPr>
          <w:rFonts w:ascii="Arial" w:eastAsia="Arial" w:hAnsi="Arial" w:cs="Arial"/>
          <w:sz w:val="24"/>
          <w:szCs w:val="24"/>
          <w:vertAlign w:val="superscript"/>
        </w:rPr>
        <w:t>2</w:t>
      </w:r>
      <w:r>
        <w:rPr>
          <w:rFonts w:ascii="Arial" w:eastAsia="Arial" w:hAnsi="Arial" w:cs="Arial"/>
          <w:sz w:val="24"/>
          <w:szCs w:val="24"/>
        </w:rPr>
        <w:t xml:space="preserve"> de área comum, o que representa uma fração ideal de 17,08% do empreendimento.</w:t>
      </w:r>
    </w:p>
    <w:p w14:paraId="067747AD" w14:textId="77777777" w:rsidR="007F1C60" w:rsidRDefault="007F1C60" w:rsidP="007F1C60">
      <w:pPr>
        <w:spacing w:before="80" w:after="80" w:line="240" w:lineRule="auto"/>
        <w:jc w:val="both"/>
        <w:rPr>
          <w:rFonts w:ascii="Arial" w:eastAsia="Arial" w:hAnsi="Arial" w:cs="Arial"/>
          <w:sz w:val="24"/>
          <w:szCs w:val="24"/>
        </w:rPr>
      </w:pPr>
    </w:p>
    <w:p w14:paraId="45C34019" w14:textId="29055A9E"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3ª Etapa: Residencial Bougainvilles</w:t>
      </w:r>
      <w:r>
        <w:rPr>
          <w:rFonts w:ascii="Arial" w:eastAsia="Arial" w:hAnsi="Arial" w:cs="Arial"/>
          <w:sz w:val="24"/>
          <w:szCs w:val="24"/>
        </w:rPr>
        <w:t xml:space="preserve"> – constituído pelas frações ideais de nº 1 a 106, totalizando a área de 57.769.410 m</w:t>
      </w:r>
      <w:r>
        <w:rPr>
          <w:rFonts w:ascii="Arial" w:eastAsia="Arial" w:hAnsi="Arial" w:cs="Arial"/>
          <w:sz w:val="24"/>
          <w:szCs w:val="24"/>
          <w:vertAlign w:val="superscript"/>
        </w:rPr>
        <w:t>2</w:t>
      </w:r>
      <w:r>
        <w:rPr>
          <w:rFonts w:ascii="Arial" w:eastAsia="Arial" w:hAnsi="Arial" w:cs="Arial"/>
          <w:sz w:val="24"/>
          <w:szCs w:val="24"/>
        </w:rPr>
        <w:t>, sendo 42.811.45 m</w:t>
      </w:r>
      <w:r>
        <w:rPr>
          <w:rFonts w:ascii="Arial" w:eastAsia="Arial" w:hAnsi="Arial" w:cs="Arial"/>
          <w:sz w:val="24"/>
          <w:szCs w:val="24"/>
          <w:vertAlign w:val="superscript"/>
        </w:rPr>
        <w:t>2</w:t>
      </w:r>
      <w:r>
        <w:rPr>
          <w:rFonts w:ascii="Arial" w:eastAsia="Arial" w:hAnsi="Arial" w:cs="Arial"/>
          <w:sz w:val="24"/>
          <w:szCs w:val="24"/>
        </w:rPr>
        <w:t xml:space="preserve"> de área privativa e 17.059.168 m</w:t>
      </w:r>
      <w:r>
        <w:rPr>
          <w:rFonts w:ascii="Arial" w:eastAsia="Arial" w:hAnsi="Arial" w:cs="Arial"/>
          <w:sz w:val="24"/>
          <w:szCs w:val="24"/>
          <w:vertAlign w:val="superscript"/>
        </w:rPr>
        <w:t>2</w:t>
      </w:r>
      <w:r>
        <w:rPr>
          <w:rFonts w:ascii="Arial" w:eastAsia="Arial" w:hAnsi="Arial" w:cs="Arial"/>
          <w:sz w:val="24"/>
          <w:szCs w:val="24"/>
        </w:rPr>
        <w:t xml:space="preserve"> de área comum, o que representa uma fração ideal de 19,89% do empreendimento. Foram suprimidas as unidades 5, 6, 17, 18, 29, 30, 41 e 42, transformadas em (rua).</w:t>
      </w:r>
    </w:p>
    <w:p w14:paraId="4D721DAA" w14:textId="77777777" w:rsidR="007F1C60" w:rsidRDefault="007F1C60" w:rsidP="007F1C60">
      <w:pPr>
        <w:spacing w:before="80" w:after="80" w:line="240" w:lineRule="auto"/>
        <w:jc w:val="both"/>
        <w:rPr>
          <w:rFonts w:ascii="Arial" w:eastAsia="Arial" w:hAnsi="Arial" w:cs="Arial"/>
          <w:sz w:val="24"/>
          <w:szCs w:val="24"/>
        </w:rPr>
      </w:pPr>
    </w:p>
    <w:p w14:paraId="6E7EE43C" w14:textId="2DE8DA6D"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4ª Etapa: Residencial Azaléias</w:t>
      </w:r>
      <w:r>
        <w:rPr>
          <w:rFonts w:ascii="Arial" w:eastAsia="Arial" w:hAnsi="Arial" w:cs="Arial"/>
          <w:sz w:val="24"/>
          <w:szCs w:val="24"/>
        </w:rPr>
        <w:t xml:space="preserve"> – constituído pelas frações ideais de nº 1 a 114, totalizando a área de 56.031.010 m</w:t>
      </w:r>
      <w:r>
        <w:rPr>
          <w:rFonts w:ascii="Arial" w:eastAsia="Arial" w:hAnsi="Arial" w:cs="Arial"/>
          <w:sz w:val="24"/>
          <w:szCs w:val="24"/>
          <w:vertAlign w:val="superscript"/>
        </w:rPr>
        <w:t>2</w:t>
      </w:r>
      <w:r>
        <w:rPr>
          <w:rFonts w:ascii="Arial" w:eastAsia="Arial" w:hAnsi="Arial" w:cs="Arial"/>
          <w:sz w:val="24"/>
          <w:szCs w:val="24"/>
        </w:rPr>
        <w:t>, sendo 43.269.000 m</w:t>
      </w:r>
      <w:r>
        <w:rPr>
          <w:rFonts w:ascii="Arial" w:eastAsia="Arial" w:hAnsi="Arial" w:cs="Arial"/>
          <w:sz w:val="24"/>
          <w:szCs w:val="24"/>
          <w:vertAlign w:val="superscript"/>
        </w:rPr>
        <w:t>2</w:t>
      </w:r>
      <w:r>
        <w:rPr>
          <w:rFonts w:ascii="Arial" w:eastAsia="Arial" w:hAnsi="Arial" w:cs="Arial"/>
          <w:sz w:val="24"/>
          <w:szCs w:val="24"/>
        </w:rPr>
        <w:t xml:space="preserve"> de área privativa e 12.762.010 m</w:t>
      </w:r>
      <w:r>
        <w:rPr>
          <w:rFonts w:ascii="Arial" w:eastAsia="Arial" w:hAnsi="Arial" w:cs="Arial"/>
          <w:sz w:val="24"/>
          <w:szCs w:val="24"/>
          <w:vertAlign w:val="superscript"/>
        </w:rPr>
        <w:t>2</w:t>
      </w:r>
      <w:r>
        <w:rPr>
          <w:rFonts w:ascii="Arial" w:eastAsia="Arial" w:hAnsi="Arial" w:cs="Arial"/>
          <w:sz w:val="24"/>
          <w:szCs w:val="24"/>
        </w:rPr>
        <w:t xml:space="preserve"> de área comum, o que representa uma fração ideal de 19,30% do empreendimento.</w:t>
      </w:r>
    </w:p>
    <w:p w14:paraId="59104F01" w14:textId="77777777" w:rsidR="007F1C60" w:rsidRDefault="007F1C60" w:rsidP="007F1C60">
      <w:pPr>
        <w:spacing w:before="80" w:after="80" w:line="240" w:lineRule="auto"/>
        <w:jc w:val="both"/>
        <w:rPr>
          <w:rFonts w:ascii="Arial" w:eastAsia="Arial" w:hAnsi="Arial" w:cs="Arial"/>
          <w:sz w:val="24"/>
          <w:szCs w:val="24"/>
        </w:rPr>
      </w:pPr>
    </w:p>
    <w:p w14:paraId="1506B3E2" w14:textId="61B3B72C"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5ª Etapa: Residencial Gardênias</w:t>
      </w:r>
      <w:r>
        <w:rPr>
          <w:rFonts w:ascii="Arial" w:eastAsia="Arial" w:hAnsi="Arial" w:cs="Arial"/>
          <w:sz w:val="24"/>
          <w:szCs w:val="24"/>
        </w:rPr>
        <w:t xml:space="preserve"> – constituído pelas frações ideais de nº 1 a 78, totalizando a área de 42.344.727 m</w:t>
      </w:r>
      <w:r>
        <w:rPr>
          <w:rFonts w:ascii="Arial" w:eastAsia="Arial" w:hAnsi="Arial" w:cs="Arial"/>
          <w:sz w:val="24"/>
          <w:szCs w:val="24"/>
          <w:vertAlign w:val="superscript"/>
        </w:rPr>
        <w:t>2</w:t>
      </w:r>
      <w:r>
        <w:rPr>
          <w:rFonts w:ascii="Arial" w:eastAsia="Arial" w:hAnsi="Arial" w:cs="Arial"/>
          <w:sz w:val="24"/>
          <w:szCs w:val="24"/>
        </w:rPr>
        <w:t>, sendo 32.700.000 m</w:t>
      </w:r>
      <w:r>
        <w:rPr>
          <w:rFonts w:ascii="Arial" w:eastAsia="Arial" w:hAnsi="Arial" w:cs="Arial"/>
          <w:sz w:val="24"/>
          <w:szCs w:val="24"/>
          <w:vertAlign w:val="superscript"/>
        </w:rPr>
        <w:t>2</w:t>
      </w:r>
      <w:r>
        <w:rPr>
          <w:rFonts w:ascii="Arial" w:eastAsia="Arial" w:hAnsi="Arial" w:cs="Arial"/>
          <w:sz w:val="24"/>
          <w:szCs w:val="24"/>
        </w:rPr>
        <w:t xml:space="preserve"> de área privativa e 9.644.727 m</w:t>
      </w:r>
      <w:r>
        <w:rPr>
          <w:rFonts w:ascii="Arial" w:eastAsia="Arial" w:hAnsi="Arial" w:cs="Arial"/>
          <w:sz w:val="24"/>
          <w:szCs w:val="24"/>
          <w:vertAlign w:val="superscript"/>
        </w:rPr>
        <w:t>2</w:t>
      </w:r>
      <w:r>
        <w:rPr>
          <w:rFonts w:ascii="Arial" w:eastAsia="Arial" w:hAnsi="Arial" w:cs="Arial"/>
          <w:sz w:val="24"/>
          <w:szCs w:val="24"/>
        </w:rPr>
        <w:t xml:space="preserve"> de área comum, o que representa uma fração ideal de 14,58% do empreendimento.</w:t>
      </w:r>
    </w:p>
    <w:p w14:paraId="4686FCB5" w14:textId="77777777" w:rsidR="007F1C60" w:rsidRDefault="007F1C60" w:rsidP="007F1C60">
      <w:pPr>
        <w:spacing w:before="80" w:after="80" w:line="240" w:lineRule="auto"/>
        <w:jc w:val="both"/>
        <w:rPr>
          <w:rFonts w:ascii="Arial" w:eastAsia="Arial" w:hAnsi="Arial" w:cs="Arial"/>
          <w:sz w:val="24"/>
          <w:szCs w:val="24"/>
        </w:rPr>
      </w:pPr>
    </w:p>
    <w:p w14:paraId="3D2F8FBC" w14:textId="439990E8"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6ª Etapa: Residencial Jacarandás</w:t>
      </w:r>
      <w:r>
        <w:rPr>
          <w:rFonts w:ascii="Arial" w:eastAsia="Arial" w:hAnsi="Arial" w:cs="Arial"/>
          <w:sz w:val="24"/>
          <w:szCs w:val="24"/>
        </w:rPr>
        <w:t xml:space="preserve"> – constituído pelas frações ideais de nº 1 a 58, totalizando a área de 29.069.811 m</w:t>
      </w:r>
      <w:r>
        <w:rPr>
          <w:rFonts w:ascii="Arial" w:eastAsia="Arial" w:hAnsi="Arial" w:cs="Arial"/>
          <w:sz w:val="24"/>
          <w:szCs w:val="24"/>
          <w:vertAlign w:val="superscript"/>
        </w:rPr>
        <w:t>2</w:t>
      </w:r>
      <w:r>
        <w:rPr>
          <w:rFonts w:ascii="Arial" w:eastAsia="Arial" w:hAnsi="Arial" w:cs="Arial"/>
          <w:sz w:val="24"/>
          <w:szCs w:val="24"/>
        </w:rPr>
        <w:t>, sendo 22.448.670 m</w:t>
      </w:r>
      <w:r>
        <w:rPr>
          <w:rFonts w:ascii="Arial" w:eastAsia="Arial" w:hAnsi="Arial" w:cs="Arial"/>
          <w:sz w:val="24"/>
          <w:szCs w:val="24"/>
          <w:vertAlign w:val="superscript"/>
        </w:rPr>
        <w:t>2</w:t>
      </w:r>
      <w:r>
        <w:rPr>
          <w:rFonts w:ascii="Arial" w:eastAsia="Arial" w:hAnsi="Arial" w:cs="Arial"/>
          <w:sz w:val="24"/>
          <w:szCs w:val="24"/>
        </w:rPr>
        <w:t xml:space="preserve"> de área privativa e 6.621.141 m</w:t>
      </w:r>
      <w:r>
        <w:rPr>
          <w:rFonts w:ascii="Arial" w:eastAsia="Arial" w:hAnsi="Arial" w:cs="Arial"/>
          <w:sz w:val="24"/>
          <w:szCs w:val="24"/>
          <w:vertAlign w:val="superscript"/>
        </w:rPr>
        <w:t>2</w:t>
      </w:r>
      <w:r>
        <w:rPr>
          <w:rFonts w:ascii="Arial" w:eastAsia="Arial" w:hAnsi="Arial" w:cs="Arial"/>
          <w:sz w:val="24"/>
          <w:szCs w:val="24"/>
        </w:rPr>
        <w:t xml:space="preserve"> de área comum, o que representa uma fração ideal de 10,01% do empreendimento.</w:t>
      </w:r>
    </w:p>
    <w:p w14:paraId="7558F65C" w14:textId="77777777" w:rsidR="007F1C60" w:rsidRDefault="007F1C60" w:rsidP="007F1C60">
      <w:pPr>
        <w:spacing w:before="80" w:after="80" w:line="240" w:lineRule="auto"/>
        <w:jc w:val="both"/>
        <w:rPr>
          <w:rFonts w:ascii="Arial" w:eastAsia="Arial" w:hAnsi="Arial" w:cs="Arial"/>
          <w:sz w:val="24"/>
          <w:szCs w:val="24"/>
        </w:rPr>
      </w:pPr>
    </w:p>
    <w:p w14:paraId="64AA06B2" w14:textId="77777777"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7ª Etapa: Comercial e/ou Estacionamento </w:t>
      </w:r>
      <w:r>
        <w:rPr>
          <w:rFonts w:ascii="Arial" w:eastAsia="Arial" w:hAnsi="Arial" w:cs="Arial"/>
          <w:b/>
          <w:color w:val="002060"/>
          <w:sz w:val="24"/>
          <w:szCs w:val="24"/>
        </w:rPr>
        <w:t>(praças e/ou área verde)</w:t>
      </w:r>
      <w:r>
        <w:rPr>
          <w:rFonts w:ascii="Arial" w:eastAsia="Arial" w:hAnsi="Arial" w:cs="Arial"/>
          <w:color w:val="002060"/>
          <w:sz w:val="24"/>
          <w:szCs w:val="24"/>
        </w:rPr>
        <w:t xml:space="preserve"> </w:t>
      </w:r>
      <w:r>
        <w:rPr>
          <w:rFonts w:ascii="Arial" w:eastAsia="Arial" w:hAnsi="Arial" w:cs="Arial"/>
          <w:sz w:val="24"/>
          <w:szCs w:val="24"/>
        </w:rPr>
        <w:t>– totalizando a área de 4.110.788 m</w:t>
      </w:r>
      <w:r>
        <w:rPr>
          <w:rFonts w:ascii="Arial" w:eastAsia="Arial" w:hAnsi="Arial" w:cs="Arial"/>
          <w:sz w:val="24"/>
          <w:szCs w:val="24"/>
          <w:vertAlign w:val="superscript"/>
        </w:rPr>
        <w:t>2</w:t>
      </w:r>
      <w:r>
        <w:rPr>
          <w:rFonts w:ascii="Arial" w:eastAsia="Arial" w:hAnsi="Arial" w:cs="Arial"/>
          <w:sz w:val="24"/>
          <w:szCs w:val="24"/>
        </w:rPr>
        <w:t>, que representa uma fração ideal de 1,42% do empreendimento.</w:t>
      </w:r>
    </w:p>
    <w:p w14:paraId="69CFCDFA" w14:textId="77777777" w:rsidR="009A5804" w:rsidRDefault="009A5804" w:rsidP="007F1C60">
      <w:pPr>
        <w:spacing w:before="80" w:after="80" w:line="240" w:lineRule="auto"/>
        <w:jc w:val="both"/>
        <w:rPr>
          <w:rFonts w:ascii="Arial" w:eastAsia="Arial" w:hAnsi="Arial" w:cs="Arial"/>
          <w:sz w:val="24"/>
          <w:szCs w:val="24"/>
        </w:rPr>
      </w:pPr>
    </w:p>
    <w:p w14:paraId="641DDE90" w14:textId="77777777" w:rsidR="009A5804" w:rsidRPr="00B34A53"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highlight w:val="yellow"/>
        </w:rPr>
      </w:pPr>
      <w:r>
        <w:rPr>
          <w:rFonts w:ascii="Arial" w:eastAsia="Arial" w:hAnsi="Arial" w:cs="Arial"/>
          <w:color w:val="000000"/>
          <w:sz w:val="24"/>
          <w:szCs w:val="24"/>
        </w:rPr>
        <w:t>Todas as casas serão construídas até o limite máximo de 168,75 m</w:t>
      </w:r>
      <w:r>
        <w:rPr>
          <w:rFonts w:ascii="Arial" w:eastAsia="Arial" w:hAnsi="Arial" w:cs="Arial"/>
          <w:color w:val="000000"/>
          <w:sz w:val="24"/>
          <w:szCs w:val="24"/>
          <w:vertAlign w:val="superscript"/>
        </w:rPr>
        <w:t>2</w:t>
      </w:r>
      <w:r>
        <w:rPr>
          <w:rFonts w:ascii="Arial" w:eastAsia="Arial" w:hAnsi="Arial" w:cs="Arial"/>
          <w:color w:val="000000"/>
          <w:sz w:val="24"/>
          <w:szCs w:val="24"/>
        </w:rPr>
        <w:t xml:space="preserve">, e obedecerão às regras do Plano Diretor da cidade de Caldas Novas/GO e da Lei Municipal </w:t>
      </w:r>
      <w:r>
        <w:rPr>
          <w:rFonts w:ascii="Arial" w:eastAsia="Arial" w:hAnsi="Arial" w:cs="Arial"/>
          <w:color w:val="000000"/>
          <w:sz w:val="24"/>
          <w:szCs w:val="24"/>
        </w:rPr>
        <w:lastRenderedPageBreak/>
        <w:t xml:space="preserve">nº 1.841/2012 (uso do solo), </w:t>
      </w:r>
      <w:r w:rsidRPr="00B34A53">
        <w:rPr>
          <w:rFonts w:ascii="Arial" w:eastAsia="Arial" w:hAnsi="Arial" w:cs="Arial"/>
          <w:color w:val="000000"/>
          <w:sz w:val="24"/>
          <w:szCs w:val="24"/>
          <w:highlight w:val="yellow"/>
        </w:rPr>
        <w:t xml:space="preserve">vedada a construção de sobrado de casas com pé direito superior à 6,00m. </w:t>
      </w:r>
    </w:p>
    <w:p w14:paraId="68F025FB" w14:textId="77777777" w:rsidR="009A5804" w:rsidRDefault="009A5804" w:rsidP="007F1C60">
      <w:pPr>
        <w:spacing w:before="80" w:after="80" w:line="240" w:lineRule="auto"/>
        <w:jc w:val="both"/>
        <w:rPr>
          <w:rFonts w:ascii="Arial" w:eastAsia="Arial" w:hAnsi="Arial" w:cs="Arial"/>
          <w:b/>
          <w:sz w:val="24"/>
          <w:szCs w:val="24"/>
          <w:highlight w:val="yellow"/>
        </w:rPr>
      </w:pPr>
    </w:p>
    <w:p w14:paraId="5FEE0F0F" w14:textId="77777777"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Primeiro – </w:t>
      </w:r>
      <w:r>
        <w:rPr>
          <w:rFonts w:ascii="Arial" w:eastAsia="Arial" w:hAnsi="Arial" w:cs="Arial"/>
          <w:sz w:val="24"/>
          <w:szCs w:val="24"/>
        </w:rPr>
        <w:t>Todas as casas seguirão a padronização disposta no memorial descritivo anexo, não se alterando os casos já consolidados até a aprovação desta convenção.</w:t>
      </w:r>
    </w:p>
    <w:p w14:paraId="4AC49C79" w14:textId="77777777" w:rsidR="009A5804" w:rsidRDefault="009A5804" w:rsidP="007F1C60">
      <w:pPr>
        <w:spacing w:before="80" w:after="80" w:line="240" w:lineRule="auto"/>
        <w:jc w:val="both"/>
        <w:rPr>
          <w:rFonts w:ascii="Arial" w:eastAsia="Arial" w:hAnsi="Arial" w:cs="Arial"/>
          <w:sz w:val="24"/>
          <w:szCs w:val="24"/>
        </w:rPr>
      </w:pPr>
    </w:p>
    <w:p w14:paraId="73B3A89E" w14:textId="419D4587" w:rsidR="009A5804" w:rsidRDefault="001B344A" w:rsidP="00F832A6">
      <w:pPr>
        <w:numPr>
          <w:ilvl w:val="0"/>
          <w:numId w:val="12"/>
        </w:numPr>
        <w:pBdr>
          <w:top w:val="nil"/>
          <w:left w:val="nil"/>
          <w:bottom w:val="nil"/>
          <w:right w:val="nil"/>
          <w:between w:val="nil"/>
        </w:pBdr>
        <w:spacing w:before="80" w:after="80" w:line="240" w:lineRule="auto"/>
        <w:jc w:val="both"/>
        <w:rPr>
          <w:rFonts w:ascii="Arial" w:eastAsia="Arial" w:hAnsi="Arial" w:cs="Arial"/>
          <w:sz w:val="24"/>
          <w:szCs w:val="24"/>
        </w:rPr>
      </w:pPr>
      <w:r>
        <w:rPr>
          <w:rFonts w:ascii="Arial" w:eastAsia="Arial" w:hAnsi="Arial" w:cs="Arial"/>
          <w:sz w:val="24"/>
          <w:szCs w:val="24"/>
        </w:rPr>
        <w:t xml:space="preserve">Para a execução de obras fica o interessado obrigado a notificar o Condomínio sobre o início e </w:t>
      </w:r>
      <w:r w:rsidRPr="00F832A6">
        <w:rPr>
          <w:rFonts w:ascii="Arial" w:eastAsia="Arial" w:hAnsi="Arial" w:cs="Arial"/>
          <w:color w:val="000000"/>
          <w:sz w:val="24"/>
          <w:szCs w:val="24"/>
        </w:rPr>
        <w:t>previsão</w:t>
      </w:r>
      <w:r>
        <w:rPr>
          <w:rFonts w:ascii="Arial" w:eastAsia="Arial" w:hAnsi="Arial" w:cs="Arial"/>
          <w:sz w:val="24"/>
          <w:szCs w:val="24"/>
        </w:rPr>
        <w:t xml:space="preserve"> de término</w:t>
      </w:r>
      <w:r>
        <w:rPr>
          <w:rFonts w:ascii="Arial" w:eastAsia="Arial" w:hAnsi="Arial" w:cs="Arial"/>
          <w:b/>
          <w:sz w:val="24"/>
          <w:szCs w:val="24"/>
        </w:rPr>
        <w:t xml:space="preserve"> </w:t>
      </w:r>
      <w:r>
        <w:rPr>
          <w:rFonts w:ascii="Arial" w:eastAsia="Arial" w:hAnsi="Arial" w:cs="Arial"/>
          <w:sz w:val="24"/>
          <w:szCs w:val="24"/>
        </w:rPr>
        <w:t xml:space="preserve">da mesma, indicando a administração o nome do funcionário contratado para tal, os quais terão acesso ao local da construção, mediante </w:t>
      </w:r>
      <w:r w:rsidR="00F832A6">
        <w:rPr>
          <w:rFonts w:ascii="Arial" w:eastAsia="Arial" w:hAnsi="Arial" w:cs="Arial"/>
          <w:sz w:val="24"/>
          <w:szCs w:val="24"/>
        </w:rPr>
        <w:t>identificação registrada</w:t>
      </w:r>
      <w:r>
        <w:rPr>
          <w:rFonts w:ascii="Arial" w:eastAsia="Arial" w:hAnsi="Arial" w:cs="Arial"/>
          <w:sz w:val="24"/>
          <w:szCs w:val="24"/>
        </w:rPr>
        <w:t>, contendo a seguinte discriminação “operário de obra particular”, fornecido pelo Condomínio</w:t>
      </w:r>
      <w:r>
        <w:rPr>
          <w:rFonts w:ascii="Arial" w:eastAsia="Arial" w:hAnsi="Arial" w:cs="Arial"/>
          <w:b/>
          <w:sz w:val="24"/>
          <w:szCs w:val="24"/>
        </w:rPr>
        <w:t xml:space="preserve"> </w:t>
      </w:r>
      <w:r>
        <w:rPr>
          <w:rFonts w:ascii="Arial" w:eastAsia="Arial" w:hAnsi="Arial" w:cs="Arial"/>
          <w:sz w:val="24"/>
          <w:szCs w:val="24"/>
        </w:rPr>
        <w:t>para sua identificação.</w:t>
      </w:r>
    </w:p>
    <w:p w14:paraId="4E58AD5C" w14:textId="77777777" w:rsidR="009A5804" w:rsidRDefault="009A5804" w:rsidP="007F1C60">
      <w:pPr>
        <w:spacing w:before="80" w:after="80" w:line="240" w:lineRule="auto"/>
        <w:jc w:val="both"/>
        <w:rPr>
          <w:rFonts w:ascii="Arial" w:eastAsia="Arial" w:hAnsi="Arial" w:cs="Arial"/>
          <w:sz w:val="24"/>
          <w:szCs w:val="24"/>
        </w:rPr>
      </w:pPr>
    </w:p>
    <w:p w14:paraId="2D5F9E2B" w14:textId="0B206804" w:rsidR="00B34A53" w:rsidRDefault="00B34A53" w:rsidP="007F1C60">
      <w:pPr>
        <w:spacing w:before="80" w:after="80" w:line="240" w:lineRule="auto"/>
        <w:jc w:val="both"/>
        <w:rPr>
          <w:rFonts w:ascii="Arial" w:eastAsia="Arial" w:hAnsi="Arial" w:cs="Arial"/>
          <w:sz w:val="24"/>
          <w:szCs w:val="24"/>
        </w:rPr>
      </w:pPr>
      <w:r w:rsidRPr="00B14C18">
        <w:rPr>
          <w:rFonts w:ascii="Arial" w:eastAsia="Arial" w:hAnsi="Arial" w:cs="Arial"/>
          <w:b/>
          <w:sz w:val="24"/>
          <w:szCs w:val="24"/>
        </w:rPr>
        <w:t xml:space="preserve">Parágrafo </w:t>
      </w:r>
      <w:r w:rsidR="00F832A6" w:rsidRPr="00B14C18">
        <w:rPr>
          <w:rFonts w:ascii="Arial" w:eastAsia="Arial" w:hAnsi="Arial" w:cs="Arial"/>
          <w:b/>
          <w:sz w:val="24"/>
          <w:szCs w:val="24"/>
        </w:rPr>
        <w:t>primeiro</w:t>
      </w:r>
      <w:r w:rsidRPr="00B14C18">
        <w:rPr>
          <w:rFonts w:ascii="Arial" w:eastAsia="Arial" w:hAnsi="Arial" w:cs="Arial"/>
          <w:b/>
          <w:sz w:val="24"/>
          <w:szCs w:val="24"/>
        </w:rPr>
        <w:t xml:space="preserve"> – </w:t>
      </w:r>
      <w:r w:rsidR="00622726" w:rsidRPr="00B14C18">
        <w:rPr>
          <w:rFonts w:ascii="Arial" w:eastAsia="Arial" w:hAnsi="Arial" w:cs="Arial"/>
          <w:sz w:val="24"/>
          <w:szCs w:val="24"/>
        </w:rPr>
        <w:t xml:space="preserve">Para </w:t>
      </w:r>
      <w:r w:rsidR="00F832A6" w:rsidRPr="00B14C18">
        <w:rPr>
          <w:rFonts w:ascii="Arial" w:eastAsia="Arial" w:hAnsi="Arial" w:cs="Arial"/>
          <w:sz w:val="24"/>
          <w:szCs w:val="24"/>
        </w:rPr>
        <w:t xml:space="preserve">toda e qualquer </w:t>
      </w:r>
      <w:r w:rsidR="00622726" w:rsidRPr="00B14C18">
        <w:rPr>
          <w:rFonts w:ascii="Arial" w:eastAsia="Arial" w:hAnsi="Arial" w:cs="Arial"/>
          <w:sz w:val="24"/>
          <w:szCs w:val="24"/>
        </w:rPr>
        <w:t>execução de obras ficam os interessados obrigados a</w:t>
      </w:r>
      <w:r w:rsidRPr="00B14C18">
        <w:rPr>
          <w:rFonts w:ascii="Arial" w:eastAsia="Arial" w:hAnsi="Arial" w:cs="Arial"/>
          <w:sz w:val="24"/>
          <w:szCs w:val="24"/>
        </w:rPr>
        <w:t xml:space="preserve"> preencher e coletar as devidas assinaturas previstas no documento “</w:t>
      </w:r>
      <w:r w:rsidR="00B14C18" w:rsidRPr="001A2D92">
        <w:rPr>
          <w:rFonts w:ascii="Arial" w:eastAsia="Arial" w:hAnsi="Arial" w:cs="Arial"/>
          <w:b/>
          <w:sz w:val="24"/>
          <w:szCs w:val="24"/>
        </w:rPr>
        <w:t>Formulário para Obras e Reformas</w:t>
      </w:r>
      <w:r w:rsidRPr="00B14C18">
        <w:rPr>
          <w:rFonts w:ascii="Arial" w:eastAsia="Arial" w:hAnsi="Arial" w:cs="Arial"/>
          <w:b/>
          <w:sz w:val="24"/>
          <w:szCs w:val="24"/>
        </w:rPr>
        <w:t xml:space="preserve">” </w:t>
      </w:r>
      <w:r w:rsidRPr="00B14C18">
        <w:rPr>
          <w:rFonts w:ascii="Arial" w:eastAsia="Arial" w:hAnsi="Arial" w:cs="Arial"/>
          <w:sz w:val="24"/>
          <w:szCs w:val="24"/>
        </w:rPr>
        <w:t xml:space="preserve">que tem por </w:t>
      </w:r>
      <w:r w:rsidRPr="00B14C18">
        <w:rPr>
          <w:rFonts w:ascii="Tahoma" w:hAnsi="Tahoma" w:cs="Tahoma"/>
          <w:sz w:val="24"/>
          <w:szCs w:val="24"/>
        </w:rPr>
        <w:t>tem por objetivo verificar se as etapas e exigências mínimas para obras e reformas estão aderentes a norma NBR 16.280</w:t>
      </w:r>
      <w:r w:rsidRPr="0082326A">
        <w:rPr>
          <w:rFonts w:ascii="Tahoma" w:hAnsi="Tahoma" w:cs="Tahoma"/>
          <w:sz w:val="24"/>
          <w:szCs w:val="24"/>
        </w:rPr>
        <w:t xml:space="preserve"> </w:t>
      </w:r>
    </w:p>
    <w:p w14:paraId="3E1C1B4A" w14:textId="77777777" w:rsidR="00B34A53" w:rsidRDefault="00B34A53" w:rsidP="007F1C60">
      <w:pPr>
        <w:spacing w:before="80" w:after="80" w:line="240" w:lineRule="auto"/>
        <w:jc w:val="both"/>
        <w:rPr>
          <w:rFonts w:ascii="Arial" w:eastAsia="Arial" w:hAnsi="Arial" w:cs="Arial"/>
          <w:sz w:val="24"/>
          <w:szCs w:val="24"/>
        </w:rPr>
      </w:pPr>
    </w:p>
    <w:p w14:paraId="4843B0EF" w14:textId="586C2EF1" w:rsidR="00B34A53" w:rsidRPr="00F832A6" w:rsidRDefault="00BA4149" w:rsidP="007F1C60">
      <w:pPr>
        <w:spacing w:before="80" w:after="80" w:line="240" w:lineRule="auto"/>
        <w:jc w:val="both"/>
        <w:rPr>
          <w:rFonts w:ascii="Arial" w:eastAsia="Arial" w:hAnsi="Arial" w:cs="Arial"/>
          <w:bCs/>
          <w:sz w:val="24"/>
          <w:szCs w:val="24"/>
          <w:highlight w:val="yellow"/>
        </w:rPr>
      </w:pPr>
      <w:r w:rsidRPr="00F832A6">
        <w:rPr>
          <w:rFonts w:ascii="Arial" w:eastAsia="Arial" w:hAnsi="Arial" w:cs="Arial"/>
          <w:b/>
          <w:sz w:val="24"/>
          <w:szCs w:val="24"/>
          <w:highlight w:val="yellow"/>
        </w:rPr>
        <w:t>Parágrafo segundo</w:t>
      </w:r>
      <w:r w:rsidR="00B34A53" w:rsidRPr="00F832A6">
        <w:rPr>
          <w:rFonts w:ascii="Arial" w:eastAsia="Arial" w:hAnsi="Arial" w:cs="Arial"/>
          <w:b/>
          <w:sz w:val="24"/>
          <w:szCs w:val="24"/>
          <w:highlight w:val="yellow"/>
        </w:rPr>
        <w:t xml:space="preserve"> –</w:t>
      </w:r>
      <w:r w:rsidR="00F832A6" w:rsidRPr="00F832A6">
        <w:rPr>
          <w:rFonts w:ascii="Arial" w:eastAsia="Arial" w:hAnsi="Arial" w:cs="Arial"/>
          <w:b/>
          <w:sz w:val="24"/>
          <w:szCs w:val="24"/>
          <w:highlight w:val="yellow"/>
        </w:rPr>
        <w:t xml:space="preserve"> </w:t>
      </w:r>
      <w:r w:rsidR="00B34A53" w:rsidRPr="00F832A6">
        <w:rPr>
          <w:rFonts w:ascii="Arial" w:eastAsia="Arial" w:hAnsi="Arial" w:cs="Arial"/>
          <w:bCs/>
          <w:sz w:val="24"/>
          <w:szCs w:val="24"/>
          <w:highlight w:val="yellow"/>
        </w:rPr>
        <w:t>O</w:t>
      </w:r>
      <w:r w:rsidR="00F832A6" w:rsidRPr="00F832A6">
        <w:rPr>
          <w:rFonts w:ascii="Arial" w:eastAsia="Arial" w:hAnsi="Arial" w:cs="Arial"/>
          <w:bCs/>
          <w:sz w:val="24"/>
          <w:szCs w:val="24"/>
          <w:highlight w:val="yellow"/>
        </w:rPr>
        <w:t xml:space="preserve">correndo obras de </w:t>
      </w:r>
      <w:r w:rsidR="00B34A53" w:rsidRPr="00F832A6">
        <w:rPr>
          <w:rFonts w:ascii="Arial" w:eastAsia="Arial" w:hAnsi="Arial" w:cs="Arial"/>
          <w:bCs/>
          <w:sz w:val="24"/>
          <w:szCs w:val="24"/>
          <w:highlight w:val="yellow"/>
        </w:rPr>
        <w:t>expansão e</w:t>
      </w:r>
      <w:r w:rsidR="00F832A6" w:rsidRPr="00F832A6">
        <w:rPr>
          <w:rFonts w:ascii="Arial" w:eastAsia="Arial" w:hAnsi="Arial" w:cs="Arial"/>
          <w:bCs/>
          <w:sz w:val="24"/>
          <w:szCs w:val="24"/>
          <w:highlight w:val="yellow"/>
        </w:rPr>
        <w:t>/ou</w:t>
      </w:r>
      <w:r w:rsidR="00B34A53" w:rsidRPr="00F832A6">
        <w:rPr>
          <w:rFonts w:ascii="Arial" w:eastAsia="Arial" w:hAnsi="Arial" w:cs="Arial"/>
          <w:bCs/>
          <w:sz w:val="24"/>
          <w:szCs w:val="24"/>
          <w:highlight w:val="yellow"/>
        </w:rPr>
        <w:t xml:space="preserve"> instalação d</w:t>
      </w:r>
      <w:r w:rsidR="00F832A6" w:rsidRPr="00F832A6">
        <w:rPr>
          <w:rFonts w:ascii="Arial" w:eastAsia="Arial" w:hAnsi="Arial" w:cs="Arial"/>
          <w:bCs/>
          <w:sz w:val="24"/>
          <w:szCs w:val="24"/>
          <w:highlight w:val="yellow"/>
        </w:rPr>
        <w:t>e</w:t>
      </w:r>
      <w:r w:rsidR="00B34A53" w:rsidRPr="00F832A6">
        <w:rPr>
          <w:rFonts w:ascii="Arial" w:eastAsia="Arial" w:hAnsi="Arial" w:cs="Arial"/>
          <w:bCs/>
          <w:sz w:val="24"/>
          <w:szCs w:val="24"/>
          <w:highlight w:val="yellow"/>
        </w:rPr>
        <w:t xml:space="preserve"> suprimentos da área de lazer, </w:t>
      </w:r>
      <w:r w:rsidR="00F832A6" w:rsidRPr="00F832A6">
        <w:rPr>
          <w:rFonts w:ascii="Arial" w:eastAsia="Arial" w:hAnsi="Arial" w:cs="Arial"/>
          <w:bCs/>
          <w:sz w:val="24"/>
          <w:szCs w:val="24"/>
          <w:highlight w:val="yellow"/>
        </w:rPr>
        <w:t>os condôminos deverão arcar com sua respectiva cota parte</w:t>
      </w:r>
      <w:r w:rsidR="006218A6" w:rsidRPr="00F832A6">
        <w:rPr>
          <w:rFonts w:ascii="Arial" w:eastAsia="Arial" w:hAnsi="Arial" w:cs="Arial"/>
          <w:bCs/>
          <w:sz w:val="24"/>
          <w:szCs w:val="24"/>
          <w:highlight w:val="yellow"/>
        </w:rPr>
        <w:t>.</w:t>
      </w:r>
    </w:p>
    <w:p w14:paraId="753534AF" w14:textId="77777777" w:rsidR="009A5804" w:rsidRPr="00F832A6" w:rsidRDefault="009A5804" w:rsidP="007F1C60">
      <w:pPr>
        <w:spacing w:before="80" w:after="80" w:line="240" w:lineRule="auto"/>
        <w:jc w:val="both"/>
        <w:rPr>
          <w:rFonts w:ascii="Arial" w:eastAsia="Arial" w:hAnsi="Arial" w:cs="Arial"/>
          <w:bCs/>
          <w:strike/>
          <w:sz w:val="24"/>
          <w:szCs w:val="24"/>
        </w:rPr>
      </w:pPr>
    </w:p>
    <w:p w14:paraId="15330B32" w14:textId="4C6455BC" w:rsidR="009A5804" w:rsidRDefault="001B344A" w:rsidP="007F1C60">
      <w:pPr>
        <w:spacing w:before="80" w:after="80" w:line="240" w:lineRule="auto"/>
        <w:jc w:val="both"/>
        <w:rPr>
          <w:rFonts w:ascii="Arial" w:eastAsia="Arial" w:hAnsi="Arial" w:cs="Arial"/>
          <w:strike/>
          <w:sz w:val="24"/>
          <w:szCs w:val="24"/>
        </w:rPr>
      </w:pPr>
      <w:r>
        <w:rPr>
          <w:rFonts w:ascii="Arial" w:eastAsia="Arial" w:hAnsi="Arial" w:cs="Arial"/>
          <w:b/>
          <w:sz w:val="24"/>
          <w:szCs w:val="24"/>
        </w:rPr>
        <w:t xml:space="preserve">Parágrafo </w:t>
      </w:r>
      <w:r w:rsidR="00F832A6">
        <w:rPr>
          <w:rFonts w:ascii="Arial" w:eastAsia="Arial" w:hAnsi="Arial" w:cs="Arial"/>
          <w:b/>
          <w:sz w:val="24"/>
          <w:szCs w:val="24"/>
        </w:rPr>
        <w:t>Terceiro</w:t>
      </w:r>
      <w:r>
        <w:rPr>
          <w:rFonts w:ascii="Arial" w:eastAsia="Arial" w:hAnsi="Arial" w:cs="Arial"/>
          <w:b/>
          <w:sz w:val="24"/>
          <w:szCs w:val="24"/>
        </w:rPr>
        <w:t xml:space="preserve"> – </w:t>
      </w:r>
      <w:r>
        <w:rPr>
          <w:rFonts w:ascii="Arial" w:eastAsia="Arial" w:hAnsi="Arial" w:cs="Arial"/>
          <w:sz w:val="24"/>
          <w:szCs w:val="24"/>
        </w:rPr>
        <w:t>É facultado ao condômino fazer acréscimos horizontais nas casas, desde que não ultrapasse o limite máximo de 168,75m</w:t>
      </w:r>
      <w:r>
        <w:rPr>
          <w:rFonts w:ascii="Arial" w:eastAsia="Arial" w:hAnsi="Arial" w:cs="Arial"/>
          <w:sz w:val="24"/>
          <w:szCs w:val="24"/>
          <w:vertAlign w:val="superscript"/>
        </w:rPr>
        <w:t>2</w:t>
      </w:r>
      <w:r>
        <w:rPr>
          <w:rFonts w:ascii="Arial" w:eastAsia="Arial" w:hAnsi="Arial" w:cs="Arial"/>
          <w:sz w:val="24"/>
          <w:szCs w:val="24"/>
        </w:rPr>
        <w:t xml:space="preserve"> e obedecendo o memorial descritivo (anexo 1), em continuação à parte já construída, sendo permitida apenas a instalação de grades de no máximo 1,50m (um metro e meio) de altura e cercas-vivas de até 1,80m (um metro e oitenta centímetros) de altura. </w:t>
      </w:r>
    </w:p>
    <w:p w14:paraId="62414D1C" w14:textId="77777777" w:rsidR="009A5804" w:rsidRDefault="009A5804" w:rsidP="007F1C60">
      <w:pPr>
        <w:spacing w:before="80" w:after="80" w:line="240" w:lineRule="auto"/>
        <w:jc w:val="both"/>
        <w:rPr>
          <w:rFonts w:ascii="Arial" w:eastAsia="Arial" w:hAnsi="Arial" w:cs="Arial"/>
          <w:b/>
          <w:sz w:val="24"/>
          <w:szCs w:val="24"/>
        </w:rPr>
      </w:pPr>
    </w:p>
    <w:p w14:paraId="7E38241A" w14:textId="54E77ABE"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w:t>
      </w:r>
      <w:r w:rsidR="00F832A6">
        <w:rPr>
          <w:rFonts w:ascii="Arial" w:eastAsia="Arial" w:hAnsi="Arial" w:cs="Arial"/>
          <w:b/>
          <w:sz w:val="24"/>
          <w:szCs w:val="24"/>
        </w:rPr>
        <w:t>Quaro</w:t>
      </w:r>
      <w:r>
        <w:rPr>
          <w:rFonts w:ascii="Arial" w:eastAsia="Arial" w:hAnsi="Arial" w:cs="Arial"/>
          <w:b/>
          <w:sz w:val="24"/>
          <w:szCs w:val="24"/>
        </w:rPr>
        <w:t xml:space="preserve"> – </w:t>
      </w:r>
      <w:r>
        <w:rPr>
          <w:rFonts w:ascii="Arial" w:eastAsia="Arial" w:hAnsi="Arial" w:cs="Arial"/>
          <w:sz w:val="24"/>
          <w:szCs w:val="24"/>
        </w:rPr>
        <w:t>O condômino proprietário de duas ou mais frações ideais de terreno contíguas, deverá obrigatoriamente, edificar a casa obedecendo as regras do Plano Diretor do município de Caldas Novas/GO, sendo-lhe facultado, porém destinar as áreas remanescentes, exceto as áreas verdes comuns, para o plantio de pomar, jardinagens, estacionamento, horta, espaço gourmet, pergolado, conforme regras do Regimento Interno.</w:t>
      </w:r>
    </w:p>
    <w:p w14:paraId="4ACE0017" w14:textId="77777777" w:rsidR="009A5804" w:rsidRDefault="009A5804" w:rsidP="007F1C60">
      <w:pPr>
        <w:spacing w:before="80" w:after="80" w:line="240" w:lineRule="auto"/>
        <w:jc w:val="both"/>
        <w:rPr>
          <w:rFonts w:ascii="Arial" w:eastAsia="Arial" w:hAnsi="Arial" w:cs="Arial"/>
          <w:strike/>
          <w:sz w:val="24"/>
          <w:szCs w:val="24"/>
        </w:rPr>
      </w:pPr>
    </w:p>
    <w:p w14:paraId="5BE65BEE" w14:textId="3E6C6F83"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w:t>
      </w:r>
      <w:r w:rsidR="00F832A6">
        <w:rPr>
          <w:rFonts w:ascii="Arial" w:eastAsia="Arial" w:hAnsi="Arial" w:cs="Arial"/>
          <w:b/>
          <w:sz w:val="24"/>
          <w:szCs w:val="24"/>
        </w:rPr>
        <w:t>Quinto</w:t>
      </w:r>
      <w:r w:rsidR="006218A6">
        <w:rPr>
          <w:rFonts w:ascii="Arial" w:eastAsia="Arial" w:hAnsi="Arial" w:cs="Arial"/>
          <w:b/>
          <w:sz w:val="24"/>
          <w:szCs w:val="24"/>
        </w:rPr>
        <w:t xml:space="preserve"> </w:t>
      </w:r>
      <w:r>
        <w:rPr>
          <w:rFonts w:ascii="Arial" w:eastAsia="Arial" w:hAnsi="Arial" w:cs="Arial"/>
          <w:b/>
          <w:sz w:val="24"/>
          <w:szCs w:val="24"/>
        </w:rPr>
        <w:t xml:space="preserve">– </w:t>
      </w:r>
      <w:r>
        <w:rPr>
          <w:rFonts w:ascii="Arial" w:eastAsia="Arial" w:hAnsi="Arial" w:cs="Arial"/>
          <w:sz w:val="24"/>
          <w:szCs w:val="24"/>
        </w:rPr>
        <w:t>É facultado ao condômino fazer acréscimos horizontais, desde que não ultrapasse o limite máximo estabelecido no Plano Diretor do munícipio de Caldas Novas/GO, devendo o projeto observar o memorial descritivo anexo e ser submetido à aprovação d</w:t>
      </w:r>
      <w:r w:rsidR="00622726">
        <w:rPr>
          <w:rFonts w:ascii="Arial" w:eastAsia="Arial" w:hAnsi="Arial" w:cs="Arial"/>
          <w:sz w:val="24"/>
          <w:szCs w:val="24"/>
        </w:rPr>
        <w:t xml:space="preserve">a </w:t>
      </w:r>
      <w:r w:rsidR="00622726" w:rsidRPr="00622726">
        <w:rPr>
          <w:rFonts w:ascii="Arial" w:eastAsia="Arial" w:hAnsi="Arial" w:cs="Arial"/>
          <w:sz w:val="24"/>
          <w:szCs w:val="24"/>
          <w:highlight w:val="yellow"/>
        </w:rPr>
        <w:t>Diretoria Executiva</w:t>
      </w:r>
      <w:r>
        <w:rPr>
          <w:rFonts w:ascii="Arial" w:eastAsia="Arial" w:hAnsi="Arial" w:cs="Arial"/>
          <w:sz w:val="24"/>
          <w:szCs w:val="24"/>
        </w:rPr>
        <w:t>.</w:t>
      </w:r>
    </w:p>
    <w:p w14:paraId="2F6190AE" w14:textId="77777777" w:rsidR="009A5804" w:rsidRDefault="009A5804" w:rsidP="007F1C60">
      <w:pPr>
        <w:spacing w:before="80" w:after="80" w:line="240" w:lineRule="auto"/>
        <w:jc w:val="both"/>
        <w:rPr>
          <w:rFonts w:ascii="Arial" w:eastAsia="Arial" w:hAnsi="Arial" w:cs="Arial"/>
          <w:sz w:val="24"/>
          <w:szCs w:val="24"/>
        </w:rPr>
      </w:pPr>
    </w:p>
    <w:p w14:paraId="4CF8272C" w14:textId="317EBA30"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São partes de uso e propriedade exclusiva de cada condômino as respectivas unidades autônomas com todos os seus espaços,</w:t>
      </w:r>
      <w:r>
        <w:rPr>
          <w:rFonts w:ascii="Arial" w:eastAsia="Arial" w:hAnsi="Arial" w:cs="Arial"/>
          <w:b/>
          <w:color w:val="000000"/>
          <w:sz w:val="24"/>
          <w:szCs w:val="24"/>
        </w:rPr>
        <w:t xml:space="preserve"> </w:t>
      </w:r>
      <w:r>
        <w:rPr>
          <w:rFonts w:ascii="Arial" w:eastAsia="Arial" w:hAnsi="Arial" w:cs="Arial"/>
          <w:color w:val="000000"/>
          <w:sz w:val="24"/>
          <w:szCs w:val="24"/>
        </w:rPr>
        <w:t>inclusive a área de passagem localizada nos fundos dos lotes, tido comumente como quinta</w:t>
      </w:r>
      <w:r w:rsidR="007F1C60">
        <w:rPr>
          <w:rFonts w:ascii="Arial" w:eastAsia="Arial" w:hAnsi="Arial" w:cs="Arial"/>
          <w:color w:val="000000"/>
          <w:sz w:val="24"/>
          <w:szCs w:val="24"/>
        </w:rPr>
        <w:t>l</w:t>
      </w:r>
      <w:r>
        <w:rPr>
          <w:rFonts w:ascii="Arial" w:eastAsia="Arial" w:hAnsi="Arial" w:cs="Arial"/>
          <w:color w:val="000000"/>
          <w:sz w:val="24"/>
          <w:szCs w:val="24"/>
        </w:rPr>
        <w:t>.</w:t>
      </w:r>
    </w:p>
    <w:p w14:paraId="67039328" w14:textId="77777777" w:rsidR="009A5804" w:rsidRDefault="009A5804" w:rsidP="007F1C60">
      <w:pPr>
        <w:pBdr>
          <w:top w:val="nil"/>
          <w:left w:val="nil"/>
          <w:bottom w:val="nil"/>
          <w:right w:val="nil"/>
          <w:between w:val="nil"/>
        </w:pBdr>
        <w:spacing w:before="80" w:after="80" w:line="240" w:lineRule="auto"/>
        <w:jc w:val="both"/>
        <w:rPr>
          <w:rFonts w:ascii="Arial" w:eastAsia="Arial" w:hAnsi="Arial" w:cs="Arial"/>
          <w:color w:val="000000"/>
          <w:sz w:val="24"/>
          <w:szCs w:val="24"/>
        </w:rPr>
      </w:pPr>
    </w:p>
    <w:p w14:paraId="0F314D03" w14:textId="3CDD2F9F" w:rsidR="009A5804" w:rsidRPr="00066E53" w:rsidRDefault="001B344A" w:rsidP="00066E53">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lastRenderedPageBreak/>
        <w:t>As áreas e coisas de uso comum do Condomínio são inalienáveis, indivisíveis e insusceptíveis de utilização exclusiva por qualquer condômino, indissoluvelmente ligada às partes autônomas como acessório, sendo elas: o terreno, as cercas vivas, a portaria, o sistema de adução e distribuição de água, luz, esgoto, as vias de acesso, a alameda, o sistema viário, os jardins, as áreas de circulação, área de lazer e demais áreas com a mesma natureza e destinação, conforme artigo 1.331 do CC</w:t>
      </w:r>
      <w:r w:rsidR="00066E53">
        <w:rPr>
          <w:rFonts w:ascii="Arial" w:eastAsia="Arial" w:hAnsi="Arial" w:cs="Arial"/>
          <w:color w:val="000000"/>
          <w:sz w:val="24"/>
          <w:szCs w:val="24"/>
        </w:rPr>
        <w:t xml:space="preserve">, </w:t>
      </w:r>
      <w:r w:rsidR="00066E53" w:rsidRPr="00066E53">
        <w:rPr>
          <w:rFonts w:ascii="Arial" w:eastAsia="Arial" w:hAnsi="Arial" w:cs="Arial"/>
          <w:color w:val="000000"/>
          <w:sz w:val="24"/>
          <w:szCs w:val="24"/>
        </w:rPr>
        <w:t xml:space="preserve">e tudo mais, desde que construído pela </w:t>
      </w:r>
      <w:r w:rsidR="00066E53">
        <w:rPr>
          <w:rFonts w:ascii="Arial" w:eastAsia="Arial" w:hAnsi="Arial" w:cs="Arial"/>
          <w:color w:val="000000"/>
          <w:sz w:val="24"/>
          <w:szCs w:val="24"/>
        </w:rPr>
        <w:t>Condomínio</w:t>
      </w:r>
      <w:r w:rsidR="00066E53" w:rsidRPr="00066E53">
        <w:rPr>
          <w:rFonts w:ascii="Arial" w:eastAsia="Arial" w:hAnsi="Arial" w:cs="Arial"/>
          <w:color w:val="000000"/>
          <w:sz w:val="24"/>
          <w:szCs w:val="24"/>
        </w:rPr>
        <w:t xml:space="preserve"> ou por ela adquirido a qualquer título</w:t>
      </w:r>
      <w:r w:rsidR="00066E53">
        <w:rPr>
          <w:rFonts w:ascii="Arial" w:eastAsia="Arial" w:hAnsi="Arial" w:cs="Arial"/>
          <w:color w:val="000000"/>
          <w:sz w:val="24"/>
          <w:szCs w:val="24"/>
        </w:rPr>
        <w:t>.</w:t>
      </w:r>
    </w:p>
    <w:p w14:paraId="716419A5" w14:textId="77777777" w:rsidR="009A5804" w:rsidRDefault="009A5804" w:rsidP="007F1C60">
      <w:pPr>
        <w:spacing w:before="80" w:after="80" w:line="240" w:lineRule="auto"/>
        <w:jc w:val="both"/>
        <w:rPr>
          <w:rFonts w:ascii="Arial" w:eastAsia="Arial" w:hAnsi="Arial" w:cs="Arial"/>
          <w:sz w:val="24"/>
          <w:szCs w:val="24"/>
        </w:rPr>
      </w:pPr>
    </w:p>
    <w:p w14:paraId="2838B991" w14:textId="77777777" w:rsidR="009A5804" w:rsidRPr="007C64B6"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sidRPr="007C64B6">
        <w:rPr>
          <w:rFonts w:ascii="Arial" w:eastAsia="Arial" w:hAnsi="Arial" w:cs="Arial"/>
          <w:color w:val="000000"/>
          <w:sz w:val="24"/>
          <w:szCs w:val="24"/>
        </w:rPr>
        <w:t>As unidades privativas, assim compreendidas da casa e a respectiva fração ideal, tem finalidade exclusivamente residencial ou residencial temporária, nos casos de ocupação por período determinado, devendo o condômino usufrui-la no exercício de suas prerrogativas e direitos, devendo ainda observar, além das condições do título aquisitivo, as normas da presente Convenção, do Regimento Interno e demais disposições sobre a matéria.</w:t>
      </w:r>
    </w:p>
    <w:p w14:paraId="2333B570" w14:textId="3AD4C84D" w:rsidR="009A5804" w:rsidRDefault="009A5804" w:rsidP="007F1C60">
      <w:pPr>
        <w:spacing w:before="80" w:after="80" w:line="240" w:lineRule="auto"/>
        <w:jc w:val="both"/>
        <w:rPr>
          <w:rFonts w:ascii="Arial" w:eastAsia="Arial" w:hAnsi="Arial" w:cs="Arial"/>
          <w:sz w:val="24"/>
          <w:szCs w:val="24"/>
        </w:rPr>
      </w:pPr>
    </w:p>
    <w:p w14:paraId="122B1F78" w14:textId="77777777" w:rsidR="00BC31EE" w:rsidRDefault="00BC31EE" w:rsidP="00BC31EE">
      <w:pPr>
        <w:spacing w:after="0" w:line="240" w:lineRule="auto"/>
        <w:jc w:val="both"/>
        <w:rPr>
          <w:rFonts w:ascii="Arial" w:eastAsia="Arial" w:hAnsi="Arial" w:cs="Arial"/>
          <w:sz w:val="24"/>
          <w:szCs w:val="24"/>
        </w:rPr>
      </w:pPr>
      <w:bookmarkStart w:id="1" w:name="_Hlk197495652"/>
      <w:r>
        <w:rPr>
          <w:rFonts w:ascii="Arial" w:eastAsia="Arial" w:hAnsi="Arial" w:cs="Arial"/>
          <w:b/>
          <w:sz w:val="24"/>
          <w:szCs w:val="24"/>
        </w:rPr>
        <w:t xml:space="preserve">Parágrafo Primeiro – </w:t>
      </w:r>
      <w:r w:rsidRPr="001E77A8">
        <w:rPr>
          <w:rFonts w:ascii="Arial" w:eastAsia="Arial" w:hAnsi="Arial" w:cs="Arial"/>
          <w:sz w:val="24"/>
          <w:szCs w:val="24"/>
        </w:rPr>
        <w:t>Considera-se unidade residencial temporária o imóvel de uso habitacional destinado à locação por períodos curtos, como finais de semana, feriados ou férias prolongadas. Essas unidades, geralmente situadas em áreas turísticas, de lazer ou grandes centros urbanos, caracterizam-se pela alta rotatividade de ocupantes e pela ausência de vínculo permanente de moradia</w:t>
      </w:r>
      <w:r>
        <w:rPr>
          <w:rFonts w:ascii="Arial" w:eastAsia="Arial" w:hAnsi="Arial" w:cs="Arial"/>
          <w:sz w:val="24"/>
          <w:szCs w:val="24"/>
        </w:rPr>
        <w:t>.</w:t>
      </w:r>
    </w:p>
    <w:bookmarkEnd w:id="1"/>
    <w:p w14:paraId="101509F1" w14:textId="77777777" w:rsidR="00BC31EE" w:rsidRDefault="00BC31EE" w:rsidP="007F1C60">
      <w:pPr>
        <w:spacing w:before="80" w:after="80" w:line="240" w:lineRule="auto"/>
        <w:jc w:val="both"/>
        <w:rPr>
          <w:rFonts w:ascii="Arial" w:eastAsia="Arial" w:hAnsi="Arial" w:cs="Arial"/>
          <w:sz w:val="24"/>
          <w:szCs w:val="24"/>
        </w:rPr>
      </w:pPr>
    </w:p>
    <w:p w14:paraId="11C4414A" w14:textId="65ACE1C1"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w:t>
      </w:r>
      <w:r w:rsidR="00BC31EE">
        <w:rPr>
          <w:rFonts w:ascii="Arial" w:eastAsia="Arial" w:hAnsi="Arial" w:cs="Arial"/>
          <w:b/>
          <w:sz w:val="24"/>
          <w:szCs w:val="24"/>
        </w:rPr>
        <w:t>Segundo</w:t>
      </w:r>
      <w:r>
        <w:rPr>
          <w:rFonts w:ascii="Arial" w:eastAsia="Arial" w:hAnsi="Arial" w:cs="Arial"/>
          <w:b/>
          <w:sz w:val="24"/>
          <w:szCs w:val="24"/>
        </w:rPr>
        <w:t xml:space="preserve"> – </w:t>
      </w:r>
      <w:r>
        <w:rPr>
          <w:rFonts w:ascii="Arial" w:eastAsia="Arial" w:hAnsi="Arial" w:cs="Arial"/>
          <w:sz w:val="24"/>
          <w:szCs w:val="24"/>
        </w:rPr>
        <w:t>É vedada a alteração da utilização ou quaisquer modificações da edificação que lhe desvirtue o uso ou altere as condições que são próprias à sua destinação.</w:t>
      </w:r>
    </w:p>
    <w:p w14:paraId="31095ED1" w14:textId="77777777" w:rsidR="009A5804" w:rsidRDefault="009A5804" w:rsidP="007F1C60">
      <w:pPr>
        <w:spacing w:before="80" w:after="80" w:line="240" w:lineRule="auto"/>
        <w:jc w:val="both"/>
        <w:rPr>
          <w:rFonts w:ascii="Arial" w:eastAsia="Arial" w:hAnsi="Arial" w:cs="Arial"/>
          <w:sz w:val="24"/>
          <w:szCs w:val="24"/>
        </w:rPr>
      </w:pPr>
    </w:p>
    <w:p w14:paraId="4F8754D6" w14:textId="77777777" w:rsidR="009A5804" w:rsidRDefault="001B344A" w:rsidP="007F1C60">
      <w:pPr>
        <w:pStyle w:val="Ttulo1"/>
        <w:spacing w:before="80" w:after="80" w:line="240" w:lineRule="auto"/>
        <w:jc w:val="center"/>
        <w:rPr>
          <w:rFonts w:ascii="Arial" w:eastAsia="Arial" w:hAnsi="Arial" w:cs="Arial"/>
          <w:b/>
          <w:color w:val="000000"/>
          <w:u w:val="single"/>
        </w:rPr>
      </w:pPr>
      <w:bookmarkStart w:id="2" w:name="_Toc189642735"/>
      <w:r>
        <w:rPr>
          <w:rFonts w:ascii="Arial" w:eastAsia="Arial" w:hAnsi="Arial" w:cs="Arial"/>
          <w:b/>
          <w:color w:val="000000"/>
          <w:u w:val="single"/>
        </w:rPr>
        <w:t>DO ORÇAMENTO DO CONDOMÍNIO</w:t>
      </w:r>
      <w:bookmarkEnd w:id="2"/>
    </w:p>
    <w:p w14:paraId="15CE7893" w14:textId="77777777" w:rsidR="009A5804" w:rsidRDefault="009A5804" w:rsidP="007F1C60">
      <w:pPr>
        <w:spacing w:before="80" w:after="80" w:line="240" w:lineRule="auto"/>
      </w:pPr>
    </w:p>
    <w:p w14:paraId="2CF46948" w14:textId="34AD82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O exercício financeiro será de 12 (doze) meses, cabendo ao </w:t>
      </w:r>
      <w:r w:rsidR="00772795">
        <w:rPr>
          <w:rFonts w:ascii="Arial" w:eastAsia="Arial" w:hAnsi="Arial" w:cs="Arial"/>
          <w:color w:val="000000"/>
          <w:sz w:val="24"/>
          <w:szCs w:val="24"/>
        </w:rPr>
        <w:t>Síndico</w:t>
      </w:r>
      <w:r>
        <w:rPr>
          <w:rFonts w:ascii="Arial" w:eastAsia="Arial" w:hAnsi="Arial" w:cs="Arial"/>
          <w:color w:val="000000"/>
          <w:sz w:val="24"/>
          <w:szCs w:val="24"/>
        </w:rPr>
        <w:t xml:space="preserve">, em conjunto com </w:t>
      </w:r>
      <w:r w:rsidR="00622726">
        <w:rPr>
          <w:rFonts w:ascii="Arial" w:eastAsia="Arial" w:hAnsi="Arial" w:cs="Arial"/>
          <w:color w:val="000000"/>
          <w:sz w:val="24"/>
          <w:szCs w:val="24"/>
        </w:rPr>
        <w:t xml:space="preserve">sua </w:t>
      </w:r>
      <w:r w:rsidR="006218A6" w:rsidRPr="006218A6">
        <w:rPr>
          <w:rFonts w:ascii="Arial" w:eastAsia="Arial" w:hAnsi="Arial" w:cs="Arial"/>
          <w:color w:val="000000"/>
          <w:sz w:val="24"/>
          <w:szCs w:val="24"/>
          <w:highlight w:val="yellow"/>
        </w:rPr>
        <w:t>Diretoria Executiva</w:t>
      </w:r>
      <w:r w:rsidR="001E6072">
        <w:rPr>
          <w:rFonts w:ascii="Arial" w:eastAsia="Arial" w:hAnsi="Arial" w:cs="Arial"/>
          <w:color w:val="000000"/>
          <w:sz w:val="24"/>
          <w:szCs w:val="24"/>
        </w:rPr>
        <w:t xml:space="preserve"> e</w:t>
      </w:r>
      <w:r w:rsidR="006218A6">
        <w:rPr>
          <w:rFonts w:ascii="Arial" w:eastAsia="Arial" w:hAnsi="Arial" w:cs="Arial"/>
          <w:color w:val="000000"/>
          <w:sz w:val="24"/>
          <w:szCs w:val="24"/>
        </w:rPr>
        <w:t xml:space="preserve"> conselheiros </w:t>
      </w:r>
      <w:r w:rsidR="001E6072">
        <w:rPr>
          <w:rFonts w:ascii="Arial" w:eastAsia="Arial" w:hAnsi="Arial" w:cs="Arial"/>
          <w:color w:val="000000"/>
          <w:sz w:val="24"/>
          <w:szCs w:val="24"/>
        </w:rPr>
        <w:t>Fiscais</w:t>
      </w:r>
      <w:r>
        <w:rPr>
          <w:rFonts w:ascii="Arial" w:eastAsia="Arial" w:hAnsi="Arial" w:cs="Arial"/>
          <w:color w:val="000000"/>
          <w:sz w:val="24"/>
          <w:szCs w:val="24"/>
        </w:rPr>
        <w:t xml:space="preserve">, preparar o orçamento para o custeio das despesas do exercício, estimando as despesas e receitas do condomínio, enviando juntamente com o edital de convocação a fim de serem objetos de deliberação da </w:t>
      </w:r>
      <w:r w:rsidR="00B14C18">
        <w:rPr>
          <w:rFonts w:ascii="Arial" w:eastAsia="Arial" w:hAnsi="Arial" w:cs="Arial"/>
          <w:color w:val="000000"/>
          <w:sz w:val="24"/>
          <w:szCs w:val="24"/>
        </w:rPr>
        <w:t>Assembleia</w:t>
      </w:r>
      <w:r>
        <w:rPr>
          <w:rFonts w:ascii="Arial" w:eastAsia="Arial" w:hAnsi="Arial" w:cs="Arial"/>
          <w:color w:val="000000"/>
          <w:sz w:val="24"/>
          <w:szCs w:val="24"/>
        </w:rPr>
        <w:t xml:space="preserve"> Geral Ordinária que ocorrerá na primeira quinzena de março.</w:t>
      </w:r>
    </w:p>
    <w:p w14:paraId="3777CCBE" w14:textId="77777777" w:rsidR="009A5804" w:rsidRDefault="009A5804" w:rsidP="007F1C60">
      <w:pPr>
        <w:spacing w:before="80" w:after="80" w:line="240" w:lineRule="auto"/>
        <w:jc w:val="both"/>
        <w:rPr>
          <w:rFonts w:ascii="Arial" w:eastAsia="Arial" w:hAnsi="Arial" w:cs="Arial"/>
          <w:b/>
          <w:sz w:val="24"/>
          <w:szCs w:val="24"/>
        </w:rPr>
      </w:pPr>
    </w:p>
    <w:p w14:paraId="09F669D9" w14:textId="76D0A3F3"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Primeiro – </w:t>
      </w:r>
      <w:r>
        <w:rPr>
          <w:rFonts w:ascii="Arial" w:eastAsia="Arial" w:hAnsi="Arial" w:cs="Arial"/>
          <w:sz w:val="24"/>
          <w:szCs w:val="24"/>
        </w:rPr>
        <w:t xml:space="preserve">As previsões mensais só poderão ser reajustadas pelo </w:t>
      </w:r>
      <w:r w:rsidR="00772795">
        <w:rPr>
          <w:rFonts w:ascii="Arial" w:eastAsia="Arial" w:hAnsi="Arial" w:cs="Arial"/>
          <w:color w:val="000000"/>
          <w:sz w:val="24"/>
          <w:szCs w:val="24"/>
          <w:highlight w:val="yellow"/>
        </w:rPr>
        <w:t>Síndico</w:t>
      </w:r>
      <w:r>
        <w:rPr>
          <w:rFonts w:ascii="Arial" w:eastAsia="Arial" w:hAnsi="Arial" w:cs="Arial"/>
          <w:sz w:val="24"/>
          <w:szCs w:val="24"/>
        </w:rPr>
        <w:t xml:space="preserve">, mediante deliberação da </w:t>
      </w:r>
      <w:r w:rsidR="00B14C18">
        <w:rPr>
          <w:rFonts w:ascii="Arial" w:eastAsia="Arial" w:hAnsi="Arial" w:cs="Arial"/>
          <w:sz w:val="24"/>
          <w:szCs w:val="24"/>
        </w:rPr>
        <w:t>Assembleia</w:t>
      </w:r>
      <w:r>
        <w:rPr>
          <w:rFonts w:ascii="Arial" w:eastAsia="Arial" w:hAnsi="Arial" w:cs="Arial"/>
          <w:sz w:val="24"/>
          <w:szCs w:val="24"/>
        </w:rPr>
        <w:t xml:space="preserve"> Geral Extraordinária, para proceder aos ajustes que se fizerem necessárias.</w:t>
      </w:r>
    </w:p>
    <w:p w14:paraId="4D474E9F" w14:textId="77777777" w:rsidR="009A5804" w:rsidRDefault="009A5804" w:rsidP="007F1C60">
      <w:pPr>
        <w:spacing w:before="80" w:after="80" w:line="240" w:lineRule="auto"/>
        <w:jc w:val="both"/>
        <w:rPr>
          <w:rFonts w:ascii="Arial" w:eastAsia="Arial" w:hAnsi="Arial" w:cs="Arial"/>
          <w:sz w:val="24"/>
          <w:szCs w:val="24"/>
        </w:rPr>
      </w:pPr>
    </w:p>
    <w:p w14:paraId="43A00AB8" w14:textId="419C75EE"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Segundo - </w:t>
      </w:r>
      <w:r>
        <w:rPr>
          <w:rFonts w:ascii="Arial" w:eastAsia="Arial" w:hAnsi="Arial" w:cs="Arial"/>
          <w:sz w:val="24"/>
          <w:szCs w:val="24"/>
        </w:rPr>
        <w:t xml:space="preserve">A receita do Condomínio será constituída pelas contribuições dos condôminos, aprovadas pela </w:t>
      </w:r>
      <w:r w:rsidR="00B14C18">
        <w:rPr>
          <w:rFonts w:ascii="Arial" w:eastAsia="Arial" w:hAnsi="Arial" w:cs="Arial"/>
          <w:sz w:val="24"/>
          <w:szCs w:val="24"/>
        </w:rPr>
        <w:t>Assembleia</w:t>
      </w:r>
      <w:r>
        <w:rPr>
          <w:rFonts w:ascii="Arial" w:eastAsia="Arial" w:hAnsi="Arial" w:cs="Arial"/>
          <w:sz w:val="24"/>
          <w:szCs w:val="24"/>
        </w:rPr>
        <w:t xml:space="preserve"> Geral Ordinária e Extraordinária, e, arrecadada na forma prevista nesta Convenção.</w:t>
      </w:r>
    </w:p>
    <w:p w14:paraId="6DC81054" w14:textId="77777777" w:rsidR="009A5804" w:rsidRDefault="009A5804" w:rsidP="007F1C60">
      <w:pPr>
        <w:spacing w:before="80" w:after="80" w:line="240" w:lineRule="auto"/>
        <w:jc w:val="both"/>
        <w:rPr>
          <w:rFonts w:ascii="Arial" w:eastAsia="Arial" w:hAnsi="Arial" w:cs="Arial"/>
          <w:sz w:val="24"/>
          <w:szCs w:val="24"/>
        </w:rPr>
      </w:pPr>
    </w:p>
    <w:p w14:paraId="2F275E67" w14:textId="77777777"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Terceiro – </w:t>
      </w:r>
      <w:r>
        <w:rPr>
          <w:rFonts w:ascii="Arial" w:eastAsia="Arial" w:hAnsi="Arial" w:cs="Arial"/>
          <w:sz w:val="24"/>
          <w:szCs w:val="24"/>
        </w:rPr>
        <w:t>Os recebimentos de multas, juros moratórios, doações ou qualquer outro meio de entrada, integrarão a receita total do Condomínio.</w:t>
      </w:r>
    </w:p>
    <w:p w14:paraId="145D60E0" w14:textId="77777777" w:rsidR="009A5804" w:rsidRDefault="009A5804" w:rsidP="007F1C60">
      <w:pPr>
        <w:spacing w:before="80" w:after="80" w:line="240" w:lineRule="auto"/>
        <w:jc w:val="both"/>
        <w:rPr>
          <w:rFonts w:ascii="Arial" w:eastAsia="Arial" w:hAnsi="Arial" w:cs="Arial"/>
          <w:b/>
          <w:sz w:val="24"/>
          <w:szCs w:val="24"/>
        </w:rPr>
      </w:pPr>
    </w:p>
    <w:p w14:paraId="5D5A217A"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Constituem despesas gerais condominiais:</w:t>
      </w:r>
    </w:p>
    <w:p w14:paraId="65C336AF" w14:textId="77777777" w:rsidR="009A5804" w:rsidRDefault="009A5804" w:rsidP="007F1C60">
      <w:pPr>
        <w:spacing w:before="80" w:after="80" w:line="240" w:lineRule="auto"/>
        <w:jc w:val="both"/>
        <w:rPr>
          <w:rFonts w:ascii="Arial" w:eastAsia="Arial" w:hAnsi="Arial" w:cs="Arial"/>
          <w:sz w:val="24"/>
          <w:szCs w:val="24"/>
        </w:rPr>
      </w:pPr>
    </w:p>
    <w:p w14:paraId="25F8966E" w14:textId="74031D33" w:rsidR="00622726" w:rsidRPr="00622726" w:rsidRDefault="00622726" w:rsidP="007E57C1">
      <w:pPr>
        <w:numPr>
          <w:ilvl w:val="0"/>
          <w:numId w:val="8"/>
        </w:numPr>
        <w:pBdr>
          <w:top w:val="nil"/>
          <w:left w:val="nil"/>
          <w:bottom w:val="nil"/>
          <w:right w:val="nil"/>
          <w:between w:val="nil"/>
        </w:pBdr>
        <w:spacing w:before="80" w:after="8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C</w:t>
      </w:r>
      <w:r w:rsidRPr="00622726">
        <w:rPr>
          <w:rFonts w:ascii="Arial" w:eastAsia="Arial" w:hAnsi="Arial" w:cs="Arial"/>
          <w:color w:val="000000"/>
          <w:sz w:val="24"/>
          <w:szCs w:val="24"/>
        </w:rPr>
        <w:t>onservação, manutenção, limpeza, reparação e reconstrução das partes comuns;</w:t>
      </w:r>
    </w:p>
    <w:p w14:paraId="0D15D0F6" w14:textId="77777777" w:rsidR="009A5804" w:rsidRPr="006218A6" w:rsidRDefault="001B344A" w:rsidP="007E57C1">
      <w:pPr>
        <w:numPr>
          <w:ilvl w:val="0"/>
          <w:numId w:val="8"/>
        </w:numPr>
        <w:pBdr>
          <w:top w:val="nil"/>
          <w:left w:val="nil"/>
          <w:bottom w:val="nil"/>
          <w:right w:val="nil"/>
          <w:between w:val="nil"/>
        </w:pBdr>
        <w:spacing w:before="80" w:after="8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Prêmios dos seguros;</w:t>
      </w:r>
    </w:p>
    <w:p w14:paraId="18FE2ABC" w14:textId="77777777" w:rsidR="009A5804" w:rsidRPr="006218A6" w:rsidRDefault="001B344A" w:rsidP="007E57C1">
      <w:pPr>
        <w:numPr>
          <w:ilvl w:val="0"/>
          <w:numId w:val="8"/>
        </w:numPr>
        <w:pBdr>
          <w:top w:val="nil"/>
          <w:left w:val="nil"/>
          <w:bottom w:val="nil"/>
          <w:right w:val="nil"/>
          <w:between w:val="nil"/>
        </w:pBdr>
        <w:spacing w:before="80" w:after="8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Tributos incidentes sobre as partes comuns do Condomínio;</w:t>
      </w:r>
    </w:p>
    <w:p w14:paraId="69BA3F11" w14:textId="77777777" w:rsidR="009A5804" w:rsidRPr="006218A6" w:rsidRDefault="001B344A" w:rsidP="007E57C1">
      <w:pPr>
        <w:numPr>
          <w:ilvl w:val="0"/>
          <w:numId w:val="8"/>
        </w:numPr>
        <w:pBdr>
          <w:top w:val="nil"/>
          <w:left w:val="nil"/>
          <w:bottom w:val="nil"/>
          <w:right w:val="nil"/>
          <w:between w:val="nil"/>
        </w:pBdr>
        <w:spacing w:before="80" w:after="8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Despesas derivadas do consumo de energia elétrica, água e telefone das partes e coisas comuns do Condomínio;</w:t>
      </w:r>
    </w:p>
    <w:p w14:paraId="29126809" w14:textId="5A465BB7" w:rsidR="009A5804" w:rsidRPr="006218A6" w:rsidRDefault="001B344A" w:rsidP="007E57C1">
      <w:pPr>
        <w:numPr>
          <w:ilvl w:val="0"/>
          <w:numId w:val="8"/>
        </w:numPr>
        <w:pBdr>
          <w:top w:val="nil"/>
          <w:left w:val="nil"/>
          <w:bottom w:val="nil"/>
          <w:right w:val="nil"/>
          <w:between w:val="nil"/>
        </w:pBdr>
        <w:spacing w:before="80" w:after="8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Remuneração d</w:t>
      </w:r>
      <w:r w:rsidR="00BC31EE">
        <w:rPr>
          <w:rFonts w:ascii="Arial" w:eastAsia="Arial" w:hAnsi="Arial" w:cs="Arial"/>
          <w:color w:val="000000"/>
          <w:sz w:val="24"/>
          <w:szCs w:val="24"/>
        </w:rPr>
        <w:t>a Diretoria Executiva</w:t>
      </w:r>
      <w:r>
        <w:rPr>
          <w:rFonts w:ascii="Arial" w:eastAsia="Arial" w:hAnsi="Arial" w:cs="Arial"/>
          <w:color w:val="000000"/>
          <w:sz w:val="24"/>
          <w:szCs w:val="24"/>
        </w:rPr>
        <w:t>,</w:t>
      </w:r>
      <w:r w:rsidRPr="006218A6">
        <w:rPr>
          <w:rFonts w:ascii="Arial" w:eastAsia="Arial" w:hAnsi="Arial" w:cs="Arial"/>
          <w:color w:val="000000"/>
          <w:sz w:val="24"/>
          <w:szCs w:val="24"/>
        </w:rPr>
        <w:t xml:space="preserve"> </w:t>
      </w:r>
      <w:r>
        <w:rPr>
          <w:rFonts w:ascii="Arial" w:eastAsia="Arial" w:hAnsi="Arial" w:cs="Arial"/>
          <w:color w:val="000000"/>
          <w:sz w:val="24"/>
          <w:szCs w:val="24"/>
        </w:rPr>
        <w:t>encarregados, honorários contábeis e</w:t>
      </w:r>
      <w:r w:rsidRPr="006218A6">
        <w:rPr>
          <w:rFonts w:ascii="Arial" w:eastAsia="Arial" w:hAnsi="Arial" w:cs="Arial"/>
          <w:color w:val="000000"/>
          <w:sz w:val="24"/>
          <w:szCs w:val="24"/>
        </w:rPr>
        <w:t xml:space="preserve"> </w:t>
      </w:r>
      <w:r>
        <w:rPr>
          <w:rFonts w:ascii="Arial" w:eastAsia="Arial" w:hAnsi="Arial" w:cs="Arial"/>
          <w:color w:val="000000"/>
          <w:sz w:val="24"/>
          <w:szCs w:val="24"/>
        </w:rPr>
        <w:t>jurídicos, salários e respectivos encargos sociais e trabalhistas dos empregados do Condomínio;</w:t>
      </w:r>
    </w:p>
    <w:p w14:paraId="422DFA96" w14:textId="77777777" w:rsidR="009A5804" w:rsidRPr="006218A6" w:rsidRDefault="001B344A" w:rsidP="007E57C1">
      <w:pPr>
        <w:numPr>
          <w:ilvl w:val="0"/>
          <w:numId w:val="8"/>
        </w:numPr>
        <w:pBdr>
          <w:top w:val="nil"/>
          <w:left w:val="nil"/>
          <w:bottom w:val="nil"/>
          <w:right w:val="nil"/>
          <w:between w:val="nil"/>
        </w:pBdr>
        <w:spacing w:before="80" w:after="8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Serviços de limpeza, conservação, reparos e manutenção das instalações e todas as áreas de uso comum do Condomínio;</w:t>
      </w:r>
    </w:p>
    <w:p w14:paraId="78F313BF" w14:textId="509CF438" w:rsidR="009A5804" w:rsidRPr="006218A6" w:rsidRDefault="001B344A" w:rsidP="007E57C1">
      <w:pPr>
        <w:numPr>
          <w:ilvl w:val="0"/>
          <w:numId w:val="8"/>
        </w:numPr>
        <w:pBdr>
          <w:top w:val="nil"/>
          <w:left w:val="nil"/>
          <w:bottom w:val="nil"/>
          <w:right w:val="nil"/>
          <w:between w:val="nil"/>
        </w:pBdr>
        <w:spacing w:before="80" w:after="8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 xml:space="preserve">Aquelas aprovadas pelas </w:t>
      </w:r>
      <w:r w:rsidR="00B14C18">
        <w:rPr>
          <w:rFonts w:ascii="Arial" w:eastAsia="Arial" w:hAnsi="Arial" w:cs="Arial"/>
          <w:color w:val="000000"/>
          <w:sz w:val="24"/>
          <w:szCs w:val="24"/>
        </w:rPr>
        <w:t>Assembleia</w:t>
      </w:r>
      <w:r>
        <w:rPr>
          <w:rFonts w:ascii="Arial" w:eastAsia="Arial" w:hAnsi="Arial" w:cs="Arial"/>
          <w:color w:val="000000"/>
          <w:sz w:val="24"/>
          <w:szCs w:val="24"/>
        </w:rPr>
        <w:t>s Gerais Ordinárias e Extraordinárias;</w:t>
      </w:r>
    </w:p>
    <w:p w14:paraId="20497CA0" w14:textId="343C487D" w:rsidR="009A5804" w:rsidRPr="006218A6" w:rsidRDefault="001B344A" w:rsidP="007E57C1">
      <w:pPr>
        <w:numPr>
          <w:ilvl w:val="0"/>
          <w:numId w:val="8"/>
        </w:numPr>
        <w:pBdr>
          <w:top w:val="nil"/>
          <w:left w:val="nil"/>
          <w:bottom w:val="nil"/>
          <w:right w:val="nil"/>
          <w:between w:val="nil"/>
        </w:pBdr>
        <w:spacing w:before="80" w:after="8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Verbas destinadas para ações de preservação do meio ambiente e natureza do condomínio.</w:t>
      </w:r>
    </w:p>
    <w:p w14:paraId="3E3ED1E1" w14:textId="77777777" w:rsidR="009A5804" w:rsidRDefault="009A5804" w:rsidP="007F1C60">
      <w:pPr>
        <w:spacing w:before="80" w:after="80" w:line="240" w:lineRule="auto"/>
        <w:jc w:val="both"/>
        <w:rPr>
          <w:rFonts w:ascii="Arial" w:eastAsia="Arial" w:hAnsi="Arial" w:cs="Arial"/>
          <w:b/>
          <w:sz w:val="24"/>
          <w:szCs w:val="24"/>
        </w:rPr>
      </w:pPr>
    </w:p>
    <w:p w14:paraId="0B0670B8" w14:textId="003010A8"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Será enviada com o edital de convocação de assembleia para apreciação dos condôminos em </w:t>
      </w:r>
      <w:r w:rsidR="00B14C18">
        <w:rPr>
          <w:rFonts w:ascii="Arial" w:eastAsia="Arial" w:hAnsi="Arial" w:cs="Arial"/>
          <w:color w:val="000000"/>
          <w:sz w:val="24"/>
          <w:szCs w:val="24"/>
        </w:rPr>
        <w:t>Assembleia</w:t>
      </w:r>
      <w:r>
        <w:rPr>
          <w:rFonts w:ascii="Arial" w:eastAsia="Arial" w:hAnsi="Arial" w:cs="Arial"/>
          <w:color w:val="000000"/>
          <w:sz w:val="24"/>
          <w:szCs w:val="24"/>
        </w:rPr>
        <w:t xml:space="preserve"> Geral Ordinária, a proposta de orçamento com as prováveis receitas e despesas para o exercício subsequente, elaborada pelo </w:t>
      </w:r>
      <w:r w:rsidR="00772795">
        <w:rPr>
          <w:rFonts w:ascii="Arial" w:eastAsia="Arial" w:hAnsi="Arial" w:cs="Arial"/>
          <w:color w:val="000000"/>
          <w:sz w:val="24"/>
          <w:szCs w:val="24"/>
        </w:rPr>
        <w:t>Síndico</w:t>
      </w:r>
      <w:r>
        <w:rPr>
          <w:rFonts w:ascii="Arial" w:eastAsia="Arial" w:hAnsi="Arial" w:cs="Arial"/>
          <w:color w:val="000000"/>
          <w:sz w:val="24"/>
          <w:szCs w:val="24"/>
        </w:rPr>
        <w:t>, em conjunto com</w:t>
      </w:r>
      <w:r w:rsidR="00622726">
        <w:rPr>
          <w:rFonts w:ascii="Arial" w:eastAsia="Arial" w:hAnsi="Arial" w:cs="Arial"/>
          <w:color w:val="000000"/>
          <w:sz w:val="24"/>
          <w:szCs w:val="24"/>
        </w:rPr>
        <w:t xml:space="preserve"> sua Diretoria Executiva e</w:t>
      </w:r>
      <w:r>
        <w:rPr>
          <w:rFonts w:ascii="Arial" w:eastAsia="Arial" w:hAnsi="Arial" w:cs="Arial"/>
          <w:color w:val="000000"/>
          <w:sz w:val="24"/>
          <w:szCs w:val="24"/>
        </w:rPr>
        <w:t xml:space="preserve"> Conselh</w:t>
      </w:r>
      <w:r w:rsidR="00622726">
        <w:rPr>
          <w:rFonts w:ascii="Arial" w:eastAsia="Arial" w:hAnsi="Arial" w:cs="Arial"/>
          <w:color w:val="000000"/>
          <w:sz w:val="24"/>
          <w:szCs w:val="24"/>
        </w:rPr>
        <w:t xml:space="preserve">eiros </w:t>
      </w:r>
      <w:r>
        <w:rPr>
          <w:rFonts w:ascii="Arial" w:eastAsia="Arial" w:hAnsi="Arial" w:cs="Arial"/>
          <w:color w:val="000000"/>
          <w:sz w:val="24"/>
          <w:szCs w:val="24"/>
        </w:rPr>
        <w:t>Fisca</w:t>
      </w:r>
      <w:r w:rsidR="00622726">
        <w:rPr>
          <w:rFonts w:ascii="Arial" w:eastAsia="Arial" w:hAnsi="Arial" w:cs="Arial"/>
          <w:color w:val="000000"/>
          <w:sz w:val="24"/>
          <w:szCs w:val="24"/>
        </w:rPr>
        <w:t>is</w:t>
      </w:r>
      <w:r>
        <w:rPr>
          <w:rFonts w:ascii="Arial" w:eastAsia="Arial" w:hAnsi="Arial" w:cs="Arial"/>
          <w:color w:val="000000"/>
          <w:sz w:val="24"/>
          <w:szCs w:val="24"/>
        </w:rPr>
        <w:t>.</w:t>
      </w:r>
    </w:p>
    <w:p w14:paraId="111EFD5E" w14:textId="77777777" w:rsidR="009A5804" w:rsidRDefault="009A5804" w:rsidP="007F1C60">
      <w:pPr>
        <w:spacing w:before="80" w:after="80" w:line="240" w:lineRule="auto"/>
        <w:jc w:val="both"/>
        <w:rPr>
          <w:rFonts w:ascii="Arial" w:eastAsia="Arial" w:hAnsi="Arial" w:cs="Arial"/>
          <w:sz w:val="24"/>
          <w:szCs w:val="24"/>
        </w:rPr>
      </w:pPr>
    </w:p>
    <w:p w14:paraId="6CEAAD4D" w14:textId="536CD392"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Único – </w:t>
      </w:r>
      <w:r>
        <w:rPr>
          <w:rFonts w:ascii="Arial" w:eastAsia="Arial" w:hAnsi="Arial" w:cs="Arial"/>
          <w:sz w:val="24"/>
          <w:szCs w:val="24"/>
        </w:rPr>
        <w:t xml:space="preserve">Será aprovado e fixado em </w:t>
      </w:r>
      <w:r w:rsidR="00B14C18">
        <w:rPr>
          <w:rFonts w:ascii="Arial" w:eastAsia="Arial" w:hAnsi="Arial" w:cs="Arial"/>
          <w:sz w:val="24"/>
          <w:szCs w:val="24"/>
        </w:rPr>
        <w:t>Assembleia</w:t>
      </w:r>
      <w:r>
        <w:rPr>
          <w:rFonts w:ascii="Arial" w:eastAsia="Arial" w:hAnsi="Arial" w:cs="Arial"/>
          <w:sz w:val="24"/>
          <w:szCs w:val="24"/>
        </w:rPr>
        <w:t xml:space="preserve"> Geral Extraordinária, por 2/3 (dois terços) dos condôminos presentes, o orçamento das despesas extraordinárias não previstas no orçamento anual, obrigando-se todos os condôminos pelo pagamento das despesas que serão rateadas entre todas as unidades autônomas.</w:t>
      </w:r>
    </w:p>
    <w:p w14:paraId="02075EFC" w14:textId="77777777" w:rsidR="009A5804" w:rsidRDefault="009A5804" w:rsidP="007F1C60">
      <w:pPr>
        <w:spacing w:before="80" w:after="80" w:line="240" w:lineRule="auto"/>
        <w:jc w:val="both"/>
        <w:rPr>
          <w:rFonts w:ascii="Arial" w:eastAsia="Arial" w:hAnsi="Arial" w:cs="Arial"/>
          <w:b/>
          <w:sz w:val="24"/>
          <w:szCs w:val="24"/>
        </w:rPr>
      </w:pPr>
    </w:p>
    <w:p w14:paraId="6FD38E56"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Correrá por inteira e exclusiva conta de cada condômino ou morador as despesas a que, por qualquer forma venham causar prejuízos às partes comuns do Condomínio ou a vizinhos, por trabalhos, obras ou reparações realizadas em suas unidades autônomas.</w:t>
      </w:r>
    </w:p>
    <w:p w14:paraId="22085A34" w14:textId="77777777" w:rsidR="009A5804" w:rsidRDefault="009A5804" w:rsidP="007F1C60">
      <w:pPr>
        <w:spacing w:before="80" w:after="80" w:line="240" w:lineRule="auto"/>
        <w:jc w:val="both"/>
        <w:rPr>
          <w:rFonts w:ascii="Arial" w:eastAsia="Arial" w:hAnsi="Arial" w:cs="Arial"/>
          <w:sz w:val="24"/>
          <w:szCs w:val="24"/>
        </w:rPr>
      </w:pPr>
    </w:p>
    <w:p w14:paraId="35794918" w14:textId="1C959783"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As taxas de Condomínio deverão ser pagas nas datas estabelecidas em </w:t>
      </w:r>
      <w:r w:rsidR="00B14C18">
        <w:rPr>
          <w:rFonts w:ascii="Arial" w:eastAsia="Arial" w:hAnsi="Arial" w:cs="Arial"/>
          <w:color w:val="000000"/>
          <w:sz w:val="24"/>
          <w:szCs w:val="24"/>
        </w:rPr>
        <w:t>Assembleia</w:t>
      </w:r>
      <w:r>
        <w:rPr>
          <w:rFonts w:ascii="Arial" w:eastAsia="Arial" w:hAnsi="Arial" w:cs="Arial"/>
          <w:color w:val="000000"/>
          <w:sz w:val="24"/>
          <w:szCs w:val="24"/>
        </w:rPr>
        <w:t xml:space="preserve"> Geral Ordinária, obedecidas as normas de cobrança que para tanto forem adotadas pelo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xml:space="preserve"> com base nesta Convenção e no Regimento Interno.</w:t>
      </w:r>
    </w:p>
    <w:p w14:paraId="08F5ED25" w14:textId="77777777" w:rsidR="009A5804" w:rsidRDefault="009A5804" w:rsidP="007F1C60">
      <w:pPr>
        <w:spacing w:before="80" w:after="80" w:line="240" w:lineRule="auto"/>
        <w:jc w:val="both"/>
        <w:rPr>
          <w:rFonts w:ascii="Arial" w:eastAsia="Arial" w:hAnsi="Arial" w:cs="Arial"/>
          <w:sz w:val="24"/>
          <w:szCs w:val="24"/>
        </w:rPr>
      </w:pPr>
    </w:p>
    <w:p w14:paraId="5D976C99" w14:textId="77777777"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Primeiro – </w:t>
      </w:r>
      <w:r>
        <w:rPr>
          <w:rFonts w:ascii="Arial" w:eastAsia="Arial" w:hAnsi="Arial" w:cs="Arial"/>
          <w:sz w:val="24"/>
          <w:szCs w:val="24"/>
        </w:rPr>
        <w:t>O pagamento das taxas de Condomínio deverá ser feito somente por meio de boleto bancário, previamente emitido pelo Condomínio, com antecedência mínima de 10 (dez) dias, não sendo admitido, em hipótese alguma, depósito em conta corrente do Condomínio, permanecendo em situação de inadimplência o condômino que assim proceder, até a quitação.</w:t>
      </w:r>
    </w:p>
    <w:p w14:paraId="152E005A" w14:textId="77777777" w:rsidR="009A5804" w:rsidRDefault="009A5804" w:rsidP="007F1C60">
      <w:pPr>
        <w:spacing w:before="80" w:after="80" w:line="240" w:lineRule="auto"/>
        <w:jc w:val="both"/>
        <w:rPr>
          <w:rFonts w:ascii="Arial" w:eastAsia="Arial" w:hAnsi="Arial" w:cs="Arial"/>
          <w:sz w:val="24"/>
          <w:szCs w:val="24"/>
        </w:rPr>
      </w:pPr>
    </w:p>
    <w:p w14:paraId="20D03D36" w14:textId="30DAE498" w:rsidR="009A5804" w:rsidRDefault="001B344A" w:rsidP="007F1C60">
      <w:pPr>
        <w:spacing w:before="80" w:after="80" w:line="240" w:lineRule="auto"/>
        <w:jc w:val="both"/>
        <w:rPr>
          <w:rFonts w:ascii="Arial" w:eastAsia="Arial" w:hAnsi="Arial" w:cs="Arial"/>
          <w:b/>
          <w:sz w:val="24"/>
          <w:szCs w:val="24"/>
        </w:rPr>
      </w:pPr>
      <w:r>
        <w:rPr>
          <w:rFonts w:ascii="Arial" w:eastAsia="Arial" w:hAnsi="Arial" w:cs="Arial"/>
          <w:b/>
          <w:sz w:val="24"/>
          <w:szCs w:val="24"/>
        </w:rPr>
        <w:lastRenderedPageBreak/>
        <w:t xml:space="preserve">Parágrafo Segundo – </w:t>
      </w:r>
      <w:r>
        <w:rPr>
          <w:rFonts w:ascii="Arial" w:eastAsia="Arial" w:hAnsi="Arial" w:cs="Arial"/>
          <w:sz w:val="24"/>
          <w:szCs w:val="24"/>
        </w:rPr>
        <w:t>Toda receita do Condomínio deverá ser depositada em uma única conta bancária e os pagamentos efetuados mediante cheque</w:t>
      </w:r>
      <w:r w:rsidR="001A2D92">
        <w:rPr>
          <w:rFonts w:ascii="Arial" w:eastAsia="Arial" w:hAnsi="Arial" w:cs="Arial"/>
          <w:sz w:val="24"/>
          <w:szCs w:val="24"/>
        </w:rPr>
        <w:t>s</w:t>
      </w:r>
      <w:r>
        <w:rPr>
          <w:rFonts w:ascii="Arial" w:eastAsia="Arial" w:hAnsi="Arial" w:cs="Arial"/>
          <w:sz w:val="24"/>
          <w:szCs w:val="24"/>
        </w:rPr>
        <w:t xml:space="preserve"> nominais, débito em conta corrente via internet e/ou qualquer meio digital que o sistema bancário venha oferecer a seus clientes, devendo sempre a movimentação ser feita conjuntamente pelo </w:t>
      </w:r>
      <w:r w:rsidR="00772795">
        <w:rPr>
          <w:rFonts w:ascii="Arial" w:eastAsia="Arial" w:hAnsi="Arial" w:cs="Arial"/>
          <w:sz w:val="24"/>
          <w:szCs w:val="24"/>
          <w:highlight w:val="yellow"/>
        </w:rPr>
        <w:t>Síndico</w:t>
      </w:r>
      <w:r>
        <w:rPr>
          <w:rFonts w:ascii="Arial" w:eastAsia="Arial" w:hAnsi="Arial" w:cs="Arial"/>
          <w:sz w:val="24"/>
          <w:szCs w:val="24"/>
        </w:rPr>
        <w:t xml:space="preserve"> </w:t>
      </w:r>
      <w:r w:rsidR="006C4ECB" w:rsidRPr="006C4ECB">
        <w:rPr>
          <w:rFonts w:ascii="Arial" w:eastAsia="Arial" w:hAnsi="Arial" w:cs="Arial"/>
          <w:color w:val="002060"/>
          <w:sz w:val="24"/>
          <w:szCs w:val="24"/>
          <w:highlight w:val="yellow"/>
        </w:rPr>
        <w:t>e seu respectivo tesoureiro</w:t>
      </w:r>
      <w:r>
        <w:rPr>
          <w:rFonts w:ascii="Arial" w:eastAsia="Arial" w:hAnsi="Arial" w:cs="Arial"/>
          <w:sz w:val="24"/>
          <w:szCs w:val="24"/>
        </w:rPr>
        <w:t>, inclusive a assinatura dos cheques</w:t>
      </w:r>
      <w:r w:rsidR="001A2D92">
        <w:rPr>
          <w:rFonts w:ascii="Arial" w:eastAsia="Arial" w:hAnsi="Arial" w:cs="Arial"/>
          <w:sz w:val="24"/>
          <w:szCs w:val="24"/>
        </w:rPr>
        <w:t xml:space="preserve"> quando houver</w:t>
      </w:r>
      <w:r>
        <w:rPr>
          <w:rFonts w:ascii="Arial" w:eastAsia="Arial" w:hAnsi="Arial" w:cs="Arial"/>
          <w:sz w:val="24"/>
          <w:szCs w:val="24"/>
        </w:rPr>
        <w:t xml:space="preserve">. </w:t>
      </w:r>
    </w:p>
    <w:p w14:paraId="6FC90327" w14:textId="77777777" w:rsidR="009A5804" w:rsidRDefault="009A5804" w:rsidP="007F1C60">
      <w:pPr>
        <w:spacing w:before="80" w:after="80" w:line="240" w:lineRule="auto"/>
        <w:jc w:val="both"/>
        <w:rPr>
          <w:rFonts w:ascii="Arial" w:eastAsia="Arial" w:hAnsi="Arial" w:cs="Arial"/>
          <w:b/>
          <w:sz w:val="24"/>
          <w:szCs w:val="24"/>
        </w:rPr>
      </w:pPr>
    </w:p>
    <w:p w14:paraId="0D8AD466" w14:textId="77777777"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Terceiro – </w:t>
      </w:r>
      <w:r>
        <w:rPr>
          <w:rFonts w:ascii="Arial" w:eastAsia="Arial" w:hAnsi="Arial" w:cs="Arial"/>
          <w:sz w:val="24"/>
          <w:szCs w:val="24"/>
        </w:rPr>
        <w:t>As taxas condominiais não pagas no respectivo vencimento serão acrescidas de:</w:t>
      </w:r>
    </w:p>
    <w:p w14:paraId="22030FD1" w14:textId="77777777" w:rsidR="009A5804" w:rsidRDefault="009A5804" w:rsidP="007F1C60">
      <w:pPr>
        <w:spacing w:before="80" w:after="80" w:line="240" w:lineRule="auto"/>
        <w:jc w:val="both"/>
        <w:rPr>
          <w:rFonts w:ascii="Arial" w:eastAsia="Arial" w:hAnsi="Arial" w:cs="Arial"/>
          <w:sz w:val="24"/>
          <w:szCs w:val="24"/>
        </w:rPr>
      </w:pPr>
    </w:p>
    <w:p w14:paraId="6A8298B1" w14:textId="77777777" w:rsidR="009A5804" w:rsidRDefault="001B344A" w:rsidP="007E57C1">
      <w:pPr>
        <w:numPr>
          <w:ilvl w:val="0"/>
          <w:numId w:val="9"/>
        </w:numPr>
        <w:pBdr>
          <w:top w:val="nil"/>
          <w:left w:val="nil"/>
          <w:bottom w:val="nil"/>
          <w:right w:val="nil"/>
          <w:between w:val="nil"/>
        </w:pBdr>
        <w:spacing w:before="80" w:after="8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Juros de mora de 0,33% ao dia;</w:t>
      </w:r>
    </w:p>
    <w:p w14:paraId="2F28C15A" w14:textId="77777777" w:rsidR="009A5804" w:rsidRDefault="001B344A" w:rsidP="007E57C1">
      <w:pPr>
        <w:numPr>
          <w:ilvl w:val="0"/>
          <w:numId w:val="9"/>
        </w:numPr>
        <w:pBdr>
          <w:top w:val="nil"/>
          <w:left w:val="nil"/>
          <w:bottom w:val="nil"/>
          <w:right w:val="nil"/>
          <w:between w:val="nil"/>
        </w:pBdr>
        <w:spacing w:before="80" w:after="8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Multa de 2% sobre o valor do débito;</w:t>
      </w:r>
    </w:p>
    <w:p w14:paraId="498E679F" w14:textId="77777777" w:rsidR="009A5804" w:rsidRDefault="001B344A" w:rsidP="007E57C1">
      <w:pPr>
        <w:numPr>
          <w:ilvl w:val="0"/>
          <w:numId w:val="9"/>
        </w:numPr>
        <w:pBdr>
          <w:top w:val="nil"/>
          <w:left w:val="nil"/>
          <w:bottom w:val="nil"/>
          <w:right w:val="nil"/>
          <w:between w:val="nil"/>
        </w:pBdr>
        <w:spacing w:before="80" w:after="8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Honorários advocatícios, se extrajudicial 10% e se judicial 20%;</w:t>
      </w:r>
    </w:p>
    <w:p w14:paraId="772A1500" w14:textId="77777777" w:rsidR="009A5804" w:rsidRDefault="001B344A" w:rsidP="007E57C1">
      <w:pPr>
        <w:numPr>
          <w:ilvl w:val="0"/>
          <w:numId w:val="9"/>
        </w:numPr>
        <w:pBdr>
          <w:top w:val="nil"/>
          <w:left w:val="nil"/>
          <w:bottom w:val="nil"/>
          <w:right w:val="nil"/>
          <w:between w:val="nil"/>
        </w:pBdr>
        <w:spacing w:before="80" w:after="80" w:line="240" w:lineRule="auto"/>
        <w:ind w:left="709" w:hanging="425"/>
        <w:jc w:val="both"/>
        <w:rPr>
          <w:rFonts w:ascii="Arial" w:eastAsia="Arial" w:hAnsi="Arial" w:cs="Arial"/>
          <w:color w:val="000000"/>
          <w:sz w:val="24"/>
          <w:szCs w:val="24"/>
        </w:rPr>
      </w:pPr>
      <w:r>
        <w:rPr>
          <w:rFonts w:ascii="Arial" w:eastAsia="Arial" w:hAnsi="Arial" w:cs="Arial"/>
          <w:color w:val="000000"/>
          <w:sz w:val="24"/>
          <w:szCs w:val="24"/>
        </w:rPr>
        <w:t>Despesas e custas judiciais e demais cominações legais.</w:t>
      </w:r>
    </w:p>
    <w:p w14:paraId="2474A3D4" w14:textId="77777777" w:rsidR="009A5804" w:rsidRDefault="009A5804" w:rsidP="007F1C60">
      <w:pPr>
        <w:spacing w:before="80" w:after="80" w:line="240" w:lineRule="auto"/>
        <w:jc w:val="both"/>
        <w:rPr>
          <w:rFonts w:ascii="Arial" w:eastAsia="Arial" w:hAnsi="Arial" w:cs="Arial"/>
          <w:b/>
          <w:sz w:val="24"/>
          <w:szCs w:val="24"/>
        </w:rPr>
      </w:pPr>
    </w:p>
    <w:p w14:paraId="29BDB530" w14:textId="3C779360"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Quarto – </w:t>
      </w:r>
      <w:r w:rsidRPr="006C4ECB">
        <w:rPr>
          <w:rFonts w:ascii="Arial" w:eastAsia="Arial" w:hAnsi="Arial" w:cs="Arial"/>
          <w:sz w:val="24"/>
          <w:szCs w:val="24"/>
          <w:highlight w:val="yellow"/>
        </w:rPr>
        <w:t xml:space="preserve">Poderá </w:t>
      </w:r>
      <w:r w:rsidR="006C4ECB" w:rsidRPr="006C4ECB">
        <w:rPr>
          <w:rFonts w:ascii="Arial" w:eastAsia="Arial" w:hAnsi="Arial" w:cs="Arial"/>
          <w:sz w:val="24"/>
          <w:szCs w:val="24"/>
          <w:highlight w:val="yellow"/>
        </w:rPr>
        <w:t>a Diretoria Executiva</w:t>
      </w:r>
      <w:r>
        <w:rPr>
          <w:rFonts w:ascii="Arial" w:eastAsia="Arial" w:hAnsi="Arial" w:cs="Arial"/>
          <w:sz w:val="24"/>
          <w:szCs w:val="24"/>
        </w:rPr>
        <w:t xml:space="preserve">, em conjunto com os Conselheiros </w:t>
      </w:r>
      <w:r w:rsidR="006C4ECB">
        <w:rPr>
          <w:rFonts w:ascii="Arial" w:eastAsia="Arial" w:hAnsi="Arial" w:cs="Arial"/>
          <w:sz w:val="24"/>
          <w:szCs w:val="24"/>
        </w:rPr>
        <w:t>Fiscais, elaborar</w:t>
      </w:r>
      <w:r>
        <w:rPr>
          <w:rFonts w:ascii="Arial" w:eastAsia="Arial" w:hAnsi="Arial" w:cs="Arial"/>
          <w:sz w:val="24"/>
          <w:szCs w:val="24"/>
        </w:rPr>
        <w:t xml:space="preserve"> tabelas de negociação para recebimento de inadimplência.</w:t>
      </w:r>
    </w:p>
    <w:p w14:paraId="6DDCBC9D" w14:textId="77777777" w:rsidR="009A5804" w:rsidRDefault="009A5804" w:rsidP="007F1C60">
      <w:pPr>
        <w:spacing w:before="80" w:after="80" w:line="240" w:lineRule="auto"/>
        <w:jc w:val="both"/>
        <w:rPr>
          <w:rFonts w:ascii="Arial" w:eastAsia="Arial" w:hAnsi="Arial" w:cs="Arial"/>
          <w:b/>
          <w:sz w:val="24"/>
          <w:szCs w:val="24"/>
        </w:rPr>
      </w:pPr>
    </w:p>
    <w:p w14:paraId="483CCC7E" w14:textId="77777777" w:rsidR="009A5804" w:rsidRDefault="001B344A" w:rsidP="007F1C60">
      <w:pPr>
        <w:pStyle w:val="Ttulo1"/>
        <w:spacing w:before="80" w:after="80" w:line="240" w:lineRule="auto"/>
        <w:jc w:val="center"/>
        <w:rPr>
          <w:rFonts w:ascii="Arial" w:eastAsia="Arial" w:hAnsi="Arial" w:cs="Arial"/>
          <w:b/>
          <w:color w:val="000000"/>
          <w:u w:val="single"/>
        </w:rPr>
      </w:pPr>
      <w:bookmarkStart w:id="3" w:name="_Toc189642736"/>
      <w:r>
        <w:rPr>
          <w:rFonts w:ascii="Arial" w:eastAsia="Arial" w:hAnsi="Arial" w:cs="Arial"/>
          <w:b/>
          <w:color w:val="000000"/>
          <w:u w:val="single"/>
        </w:rPr>
        <w:t>DO FUNDO DE RESERVA</w:t>
      </w:r>
      <w:bookmarkEnd w:id="3"/>
    </w:p>
    <w:p w14:paraId="5F7DE88B" w14:textId="77777777" w:rsidR="009A5804" w:rsidRDefault="009A5804" w:rsidP="007F1C60">
      <w:pPr>
        <w:spacing w:before="80" w:after="80" w:line="240" w:lineRule="auto"/>
      </w:pPr>
    </w:p>
    <w:p w14:paraId="7C4F167A" w14:textId="554CB230"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Fica instituído um Fundo de Reserva permanente, destinado ao atendimento exclusivo das despesas extraordinárias, para cuja constituição obriga-se obrigando-se a cada condômino ao pagamento mensal correspondente a 5% (cinco por cento) do valor da taxa condominial, incorporada ao valor do rateio mensal, deixando este de ser cobrado quando o saldo atingir o limite de 100 (cem) salários mínimos e, quando da utilização do Fundo de Reserva, seu saldo ficar abaixo do limite é permitido ao </w:t>
      </w:r>
      <w:r w:rsidR="00772795">
        <w:rPr>
          <w:rFonts w:ascii="Arial" w:eastAsia="Arial" w:hAnsi="Arial" w:cs="Arial"/>
          <w:color w:val="000000"/>
          <w:sz w:val="24"/>
          <w:szCs w:val="24"/>
          <w:highlight w:val="yellow"/>
        </w:rPr>
        <w:t>Síndico</w:t>
      </w:r>
      <w:r w:rsidR="009D3CC4" w:rsidRPr="008C566A">
        <w:rPr>
          <w:rFonts w:ascii="Arial" w:eastAsia="Arial" w:hAnsi="Arial" w:cs="Arial"/>
          <w:color w:val="000000"/>
          <w:sz w:val="24"/>
          <w:szCs w:val="24"/>
          <w:highlight w:val="yellow"/>
        </w:rPr>
        <w:t xml:space="preserve"> </w:t>
      </w:r>
      <w:r>
        <w:rPr>
          <w:rFonts w:ascii="Arial" w:eastAsia="Arial" w:hAnsi="Arial" w:cs="Arial"/>
          <w:color w:val="000000"/>
          <w:sz w:val="24"/>
          <w:szCs w:val="24"/>
        </w:rPr>
        <w:t>reativar a cobrança para recomposição do saldo ou utilizar os recursos provenientes de recebimentos de taxas condominiais em atraso.</w:t>
      </w:r>
    </w:p>
    <w:p w14:paraId="011E3B70" w14:textId="77777777" w:rsidR="009A5804" w:rsidRDefault="009A5804" w:rsidP="007F1C60">
      <w:pPr>
        <w:spacing w:before="80" w:after="80" w:line="240" w:lineRule="auto"/>
        <w:jc w:val="both"/>
        <w:rPr>
          <w:rFonts w:ascii="Arial" w:eastAsia="Arial" w:hAnsi="Arial" w:cs="Arial"/>
          <w:b/>
          <w:sz w:val="24"/>
          <w:szCs w:val="24"/>
        </w:rPr>
      </w:pPr>
    </w:p>
    <w:p w14:paraId="7FDAE790" w14:textId="7C204FBD"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Único – </w:t>
      </w:r>
      <w:r>
        <w:rPr>
          <w:rFonts w:ascii="Arial" w:eastAsia="Arial" w:hAnsi="Arial" w:cs="Arial"/>
          <w:sz w:val="24"/>
          <w:szCs w:val="24"/>
        </w:rPr>
        <w:t xml:space="preserve">Consideram-se despesas extraordinárias as realizadas com acréscimos e melhorias das instalações, obras e reparos de grande porte, pinturas em geral das edificações das áreas comuns, reposição de equipamentos e sistemas de segurança, que, por acarretarem benefícios e valorização ao patrimônio individual são de total responsabilidade do </w:t>
      </w:r>
      <w:r w:rsidR="006C4ECB">
        <w:rPr>
          <w:rFonts w:ascii="Arial" w:eastAsia="Arial" w:hAnsi="Arial" w:cs="Arial"/>
          <w:sz w:val="24"/>
          <w:szCs w:val="24"/>
        </w:rPr>
        <w:t xml:space="preserve">condomínio, </w:t>
      </w:r>
      <w:r>
        <w:rPr>
          <w:rFonts w:ascii="Arial" w:eastAsia="Arial" w:hAnsi="Arial" w:cs="Arial"/>
          <w:sz w:val="24"/>
          <w:szCs w:val="24"/>
        </w:rPr>
        <w:t>e demissões de funcionários.</w:t>
      </w:r>
    </w:p>
    <w:p w14:paraId="0BF28224" w14:textId="77777777" w:rsidR="009A5804" w:rsidRDefault="009A5804" w:rsidP="007F1C60">
      <w:pPr>
        <w:spacing w:before="80" w:after="80" w:line="240" w:lineRule="auto"/>
        <w:jc w:val="both"/>
        <w:rPr>
          <w:rFonts w:ascii="Arial" w:eastAsia="Arial" w:hAnsi="Arial" w:cs="Arial"/>
          <w:sz w:val="24"/>
          <w:szCs w:val="24"/>
        </w:rPr>
      </w:pPr>
    </w:p>
    <w:p w14:paraId="717763A3" w14:textId="77777777" w:rsidR="009A5804" w:rsidRPr="006C4ECB"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highlight w:val="yellow"/>
        </w:rPr>
      </w:pPr>
      <w:r>
        <w:rPr>
          <w:rFonts w:ascii="Arial" w:eastAsia="Arial" w:hAnsi="Arial" w:cs="Arial"/>
          <w:color w:val="000000"/>
          <w:sz w:val="24"/>
          <w:szCs w:val="24"/>
        </w:rPr>
        <w:t>A movimentação do saldo da conta do Fundo de Reserva só poderá ser realizada, quando necessário</w:t>
      </w:r>
      <w:r w:rsidRPr="006C4ECB">
        <w:rPr>
          <w:rFonts w:ascii="Arial" w:eastAsia="Arial" w:hAnsi="Arial" w:cs="Arial"/>
          <w:color w:val="000000"/>
          <w:sz w:val="24"/>
          <w:szCs w:val="24"/>
          <w:highlight w:val="yellow"/>
        </w:rPr>
        <w:t>, com a autorização do Conselho Fiscal.</w:t>
      </w:r>
    </w:p>
    <w:p w14:paraId="0C3645C6" w14:textId="77777777" w:rsidR="009A5804" w:rsidRDefault="009A5804" w:rsidP="007F1C60">
      <w:pPr>
        <w:spacing w:before="80" w:after="80" w:line="240" w:lineRule="auto"/>
        <w:jc w:val="both"/>
        <w:rPr>
          <w:rFonts w:ascii="Arial" w:eastAsia="Arial" w:hAnsi="Arial" w:cs="Arial"/>
          <w:sz w:val="24"/>
          <w:szCs w:val="24"/>
        </w:rPr>
      </w:pPr>
    </w:p>
    <w:p w14:paraId="191F8397" w14:textId="5075640B"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As quotas arrecadadas, a qualquer título, para o Fundo de Reserva serão mantidas em conta bancária específica para esse fim, só podendo ser movimentada com autorização do Conselho Fiscal, com assinatura do </w:t>
      </w:r>
      <w:r w:rsidR="00772795">
        <w:rPr>
          <w:rFonts w:ascii="Arial" w:eastAsia="Arial" w:hAnsi="Arial" w:cs="Arial"/>
          <w:color w:val="000000"/>
          <w:sz w:val="24"/>
          <w:szCs w:val="24"/>
        </w:rPr>
        <w:t>Síndico</w:t>
      </w:r>
      <w:r>
        <w:rPr>
          <w:rFonts w:ascii="Arial" w:eastAsia="Arial" w:hAnsi="Arial" w:cs="Arial"/>
          <w:color w:val="000000"/>
          <w:sz w:val="24"/>
          <w:szCs w:val="24"/>
        </w:rPr>
        <w:t xml:space="preserve"> e </w:t>
      </w:r>
      <w:r>
        <w:rPr>
          <w:rFonts w:ascii="Arial" w:eastAsia="Arial" w:hAnsi="Arial" w:cs="Arial"/>
          <w:color w:val="002060"/>
          <w:sz w:val="24"/>
          <w:szCs w:val="24"/>
        </w:rPr>
        <w:t xml:space="preserve">do </w:t>
      </w:r>
      <w:r w:rsidR="006C4ECB" w:rsidRPr="006C4ECB">
        <w:rPr>
          <w:rFonts w:ascii="Arial" w:eastAsia="Arial" w:hAnsi="Arial" w:cs="Arial"/>
          <w:color w:val="002060"/>
          <w:sz w:val="24"/>
          <w:szCs w:val="24"/>
          <w:highlight w:val="yellow"/>
        </w:rPr>
        <w:t>Tesoureiro</w:t>
      </w:r>
      <w:r>
        <w:rPr>
          <w:rFonts w:ascii="Arial" w:eastAsia="Arial" w:hAnsi="Arial" w:cs="Arial"/>
          <w:color w:val="000000"/>
          <w:sz w:val="24"/>
          <w:szCs w:val="24"/>
        </w:rPr>
        <w:t>.</w:t>
      </w:r>
    </w:p>
    <w:p w14:paraId="6907F658" w14:textId="77777777" w:rsidR="009A5804" w:rsidRDefault="009A5804" w:rsidP="007F1C60">
      <w:pPr>
        <w:spacing w:before="80" w:after="80" w:line="240" w:lineRule="auto"/>
        <w:jc w:val="both"/>
        <w:rPr>
          <w:rFonts w:ascii="Arial" w:eastAsia="Arial" w:hAnsi="Arial" w:cs="Arial"/>
          <w:sz w:val="24"/>
          <w:szCs w:val="24"/>
        </w:rPr>
      </w:pPr>
    </w:p>
    <w:p w14:paraId="71827A8A" w14:textId="0AD73892"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lastRenderedPageBreak/>
        <w:t xml:space="preserve">Em caso emergencial ou por falta de fundo de caixa, 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xml:space="preserve"> poderá utilizar recursos do Fundo de Reserva para pagamento de despesas ordinárias, até o limite de 40 salários mínimos, obrigando-se a fazer a reposição conforme disposto na Cláusula 12.</w:t>
      </w:r>
    </w:p>
    <w:p w14:paraId="35A3E18A" w14:textId="77777777" w:rsidR="009A5804" w:rsidRDefault="009A5804" w:rsidP="007F1C60">
      <w:pPr>
        <w:spacing w:before="80" w:after="80" w:line="240" w:lineRule="auto"/>
        <w:jc w:val="both"/>
        <w:rPr>
          <w:rFonts w:ascii="Arial" w:eastAsia="Arial" w:hAnsi="Arial" w:cs="Arial"/>
          <w:sz w:val="24"/>
          <w:szCs w:val="24"/>
        </w:rPr>
      </w:pPr>
    </w:p>
    <w:p w14:paraId="6B104A11" w14:textId="48ECCAC3"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Primeiro – </w:t>
      </w:r>
      <w:r>
        <w:rPr>
          <w:rFonts w:ascii="Arial" w:eastAsia="Arial" w:hAnsi="Arial" w:cs="Arial"/>
          <w:sz w:val="24"/>
          <w:szCs w:val="24"/>
        </w:rPr>
        <w:t xml:space="preserve">Em casos de obras de execução inadiável, com riscos de danos à integridade dos condôminos, a segurança do Condomínio e das partes comuns e para as quais não haja verba própria, o </w:t>
      </w:r>
      <w:r w:rsidR="00772795">
        <w:rPr>
          <w:rFonts w:ascii="Arial" w:eastAsia="Arial" w:hAnsi="Arial" w:cs="Arial"/>
          <w:color w:val="000000"/>
          <w:sz w:val="24"/>
          <w:szCs w:val="24"/>
          <w:highlight w:val="yellow"/>
        </w:rPr>
        <w:t>Síndico</w:t>
      </w:r>
      <w:r w:rsidR="005C0A2B">
        <w:rPr>
          <w:rFonts w:ascii="Arial" w:eastAsia="Arial" w:hAnsi="Arial" w:cs="Arial"/>
          <w:color w:val="000000"/>
          <w:sz w:val="24"/>
          <w:szCs w:val="24"/>
        </w:rPr>
        <w:t xml:space="preserve"> </w:t>
      </w:r>
      <w:r>
        <w:rPr>
          <w:rFonts w:ascii="Arial" w:eastAsia="Arial" w:hAnsi="Arial" w:cs="Arial"/>
          <w:sz w:val="24"/>
          <w:szCs w:val="24"/>
        </w:rPr>
        <w:t xml:space="preserve">poderá recorrer ao Fundo de Reserva, com prévia autorização do Conselho Fiscal, até o montante de 10 (dez) salários mínimos, </w:t>
      </w:r>
      <w:r w:rsidR="006C4ECB" w:rsidRPr="006C4ECB">
        <w:rPr>
          <w:rFonts w:ascii="Arial" w:eastAsia="Arial" w:hAnsi="Arial" w:cs="Arial"/>
          <w:sz w:val="24"/>
          <w:szCs w:val="24"/>
          <w:highlight w:val="yellow"/>
        </w:rPr>
        <w:t>devendo, oportunamente, proceder a reposição do fundo conforme previsto nesta convenção</w:t>
      </w:r>
      <w:r>
        <w:rPr>
          <w:rFonts w:ascii="Arial" w:eastAsia="Arial" w:hAnsi="Arial" w:cs="Arial"/>
          <w:sz w:val="24"/>
          <w:szCs w:val="24"/>
        </w:rPr>
        <w:t>.</w:t>
      </w:r>
    </w:p>
    <w:p w14:paraId="6AF64D55" w14:textId="77777777" w:rsidR="009A5804" w:rsidRDefault="009A5804" w:rsidP="007F1C60">
      <w:pPr>
        <w:spacing w:before="80" w:after="80" w:line="240" w:lineRule="auto"/>
        <w:jc w:val="both"/>
        <w:rPr>
          <w:rFonts w:ascii="Arial" w:eastAsia="Arial" w:hAnsi="Arial" w:cs="Arial"/>
          <w:strike/>
          <w:sz w:val="24"/>
          <w:szCs w:val="24"/>
        </w:rPr>
      </w:pPr>
    </w:p>
    <w:p w14:paraId="0601AA19" w14:textId="4E4C42FC" w:rsidR="009A5804" w:rsidRDefault="00506B0E" w:rsidP="007F1C60">
      <w:pPr>
        <w:spacing w:before="80" w:after="80" w:line="240" w:lineRule="auto"/>
        <w:jc w:val="both"/>
        <w:rPr>
          <w:rFonts w:ascii="Arial" w:eastAsia="Arial" w:hAnsi="Arial" w:cs="Arial"/>
          <w:sz w:val="24"/>
          <w:szCs w:val="24"/>
        </w:rPr>
      </w:pPr>
      <w:r>
        <w:rPr>
          <w:rFonts w:ascii="Arial" w:eastAsia="Arial" w:hAnsi="Arial" w:cs="Arial"/>
          <w:b/>
          <w:sz w:val="24"/>
          <w:szCs w:val="24"/>
        </w:rPr>
        <w:t>Parágrafo segundo</w:t>
      </w:r>
      <w:r w:rsidR="001B344A">
        <w:rPr>
          <w:rFonts w:ascii="Arial" w:eastAsia="Arial" w:hAnsi="Arial" w:cs="Arial"/>
          <w:b/>
          <w:sz w:val="24"/>
          <w:szCs w:val="24"/>
        </w:rPr>
        <w:t xml:space="preserve"> – </w:t>
      </w:r>
      <w:r w:rsidR="001B344A">
        <w:rPr>
          <w:rFonts w:ascii="Arial" w:eastAsia="Arial" w:hAnsi="Arial" w:cs="Arial"/>
          <w:sz w:val="24"/>
          <w:szCs w:val="24"/>
        </w:rPr>
        <w:t xml:space="preserve">Somente poderão ser utilizados recursos do Fundo de Reserva, até o limite de 40 (quarenta) salários mínimos, para custeio de despesas extraordinárias do Condomínio após aprovação do Conselho Fiscal, sendo que valores superiores a esse teto deverão ser submetidos à aprovação da </w:t>
      </w:r>
      <w:r w:rsidR="00B14C18">
        <w:rPr>
          <w:rFonts w:ascii="Arial" w:eastAsia="Arial" w:hAnsi="Arial" w:cs="Arial"/>
          <w:sz w:val="24"/>
          <w:szCs w:val="24"/>
        </w:rPr>
        <w:t>Assembleia</w:t>
      </w:r>
      <w:r w:rsidR="001B344A">
        <w:rPr>
          <w:rFonts w:ascii="Arial" w:eastAsia="Arial" w:hAnsi="Arial" w:cs="Arial"/>
          <w:sz w:val="24"/>
          <w:szCs w:val="24"/>
        </w:rPr>
        <w:t xml:space="preserve"> Geral Extraordinária.</w:t>
      </w:r>
    </w:p>
    <w:p w14:paraId="3E34E373" w14:textId="7DE66B2A" w:rsidR="006C4ECB" w:rsidRDefault="006C4ECB" w:rsidP="007F1C60">
      <w:pPr>
        <w:spacing w:before="80" w:after="80" w:line="240" w:lineRule="auto"/>
        <w:jc w:val="both"/>
        <w:rPr>
          <w:rFonts w:ascii="Arial" w:eastAsia="Arial" w:hAnsi="Arial" w:cs="Arial"/>
          <w:sz w:val="24"/>
          <w:szCs w:val="24"/>
        </w:rPr>
      </w:pPr>
    </w:p>
    <w:p w14:paraId="5BC74A20" w14:textId="77777777" w:rsidR="00272196" w:rsidRDefault="00272196" w:rsidP="00272196">
      <w:pPr>
        <w:pStyle w:val="Ttulo1"/>
        <w:spacing w:before="80" w:after="80" w:line="240" w:lineRule="auto"/>
        <w:jc w:val="center"/>
        <w:rPr>
          <w:rFonts w:ascii="Arial" w:eastAsia="Arial" w:hAnsi="Arial" w:cs="Arial"/>
          <w:b/>
          <w:color w:val="000000"/>
          <w:u w:val="single"/>
        </w:rPr>
      </w:pPr>
      <w:bookmarkStart w:id="4" w:name="_Toc189642737"/>
      <w:r>
        <w:rPr>
          <w:rFonts w:ascii="Arial" w:eastAsia="Arial" w:hAnsi="Arial" w:cs="Arial"/>
          <w:b/>
          <w:color w:val="000000"/>
          <w:u w:val="single"/>
        </w:rPr>
        <w:t>DA ADMINISTRAÇÃO DO CONDOMÍNIO</w:t>
      </w:r>
      <w:bookmarkEnd w:id="4"/>
    </w:p>
    <w:p w14:paraId="07738478" w14:textId="77777777" w:rsidR="00272196" w:rsidRDefault="00272196" w:rsidP="00272196">
      <w:pPr>
        <w:spacing w:before="80" w:after="80" w:line="240" w:lineRule="auto"/>
        <w:jc w:val="center"/>
        <w:rPr>
          <w:rFonts w:ascii="Arial" w:eastAsia="Arial" w:hAnsi="Arial" w:cs="Arial"/>
          <w:b/>
          <w:sz w:val="28"/>
          <w:szCs w:val="28"/>
          <w:u w:val="single"/>
        </w:rPr>
      </w:pPr>
    </w:p>
    <w:p w14:paraId="75ADB713" w14:textId="77777777" w:rsidR="00272196" w:rsidRPr="00A43AA3" w:rsidRDefault="00272196" w:rsidP="00272196">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A43AA3">
        <w:rPr>
          <w:rFonts w:ascii="Arial" w:eastAsia="Arial" w:hAnsi="Arial" w:cs="Arial"/>
          <w:color w:val="000000"/>
          <w:sz w:val="24"/>
          <w:szCs w:val="24"/>
          <w:highlight w:val="yellow"/>
        </w:rPr>
        <w:t>A administração do Condomínio será exercida:</w:t>
      </w:r>
    </w:p>
    <w:p w14:paraId="245538AF" w14:textId="77777777" w:rsidR="00272196" w:rsidRPr="00A43AA3" w:rsidRDefault="00272196" w:rsidP="00272196">
      <w:pPr>
        <w:numPr>
          <w:ilvl w:val="0"/>
          <w:numId w:val="22"/>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A43AA3">
        <w:rPr>
          <w:rFonts w:ascii="Arial" w:eastAsia="Arial" w:hAnsi="Arial" w:cs="Arial"/>
          <w:color w:val="000000"/>
          <w:sz w:val="24"/>
          <w:szCs w:val="24"/>
          <w:highlight w:val="yellow"/>
        </w:rPr>
        <w:t>pela Assembleia Geral;</w:t>
      </w:r>
    </w:p>
    <w:p w14:paraId="746C50E3" w14:textId="77777777" w:rsidR="00272196" w:rsidRPr="00A43AA3" w:rsidRDefault="00272196" w:rsidP="00272196">
      <w:pPr>
        <w:numPr>
          <w:ilvl w:val="0"/>
          <w:numId w:val="22"/>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A43AA3">
        <w:rPr>
          <w:rFonts w:ascii="Arial" w:eastAsia="Arial" w:hAnsi="Arial" w:cs="Arial"/>
          <w:color w:val="000000"/>
          <w:sz w:val="24"/>
          <w:szCs w:val="24"/>
          <w:highlight w:val="yellow"/>
        </w:rPr>
        <w:t>pela Diretoria Executiva;</w:t>
      </w:r>
    </w:p>
    <w:p w14:paraId="7A6800F5" w14:textId="77777777" w:rsidR="00272196" w:rsidRPr="00A43AA3" w:rsidRDefault="00272196" w:rsidP="00272196">
      <w:pPr>
        <w:numPr>
          <w:ilvl w:val="0"/>
          <w:numId w:val="22"/>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A43AA3">
        <w:rPr>
          <w:rFonts w:ascii="Arial" w:eastAsia="Arial" w:hAnsi="Arial" w:cs="Arial"/>
          <w:color w:val="000000"/>
          <w:sz w:val="24"/>
          <w:szCs w:val="24"/>
          <w:highlight w:val="yellow"/>
        </w:rPr>
        <w:t>pelo Conselho Fiscal;</w:t>
      </w:r>
    </w:p>
    <w:p w14:paraId="08E72A12" w14:textId="77777777" w:rsidR="009A5804" w:rsidRDefault="009A5804" w:rsidP="007F1C60">
      <w:pPr>
        <w:spacing w:before="80" w:after="80" w:line="240" w:lineRule="auto"/>
        <w:jc w:val="both"/>
        <w:rPr>
          <w:rFonts w:ascii="Arial" w:eastAsia="Arial" w:hAnsi="Arial" w:cs="Arial"/>
          <w:sz w:val="24"/>
          <w:szCs w:val="24"/>
        </w:rPr>
      </w:pPr>
    </w:p>
    <w:p w14:paraId="38597B76" w14:textId="0432C4F8" w:rsidR="009A5804" w:rsidRPr="00272196" w:rsidRDefault="00272196" w:rsidP="00272196">
      <w:pPr>
        <w:spacing w:before="80" w:after="80" w:line="240" w:lineRule="auto"/>
        <w:jc w:val="center"/>
        <w:rPr>
          <w:rFonts w:ascii="Arial" w:eastAsia="Arial" w:hAnsi="Arial" w:cs="Arial"/>
          <w:b/>
          <w:color w:val="000000"/>
          <w:sz w:val="32"/>
          <w:szCs w:val="32"/>
          <w:u w:val="single"/>
        </w:rPr>
      </w:pPr>
      <w:r w:rsidRPr="00272196">
        <w:rPr>
          <w:rFonts w:ascii="Arial" w:eastAsia="Arial" w:hAnsi="Arial" w:cs="Arial"/>
          <w:b/>
          <w:color w:val="000000"/>
          <w:sz w:val="32"/>
          <w:szCs w:val="32"/>
          <w:u w:val="single"/>
        </w:rPr>
        <w:t xml:space="preserve">DA </w:t>
      </w:r>
      <w:r w:rsidR="00B14C18">
        <w:rPr>
          <w:rFonts w:ascii="Arial" w:eastAsia="Arial" w:hAnsi="Arial" w:cs="Arial"/>
          <w:b/>
          <w:color w:val="000000"/>
          <w:sz w:val="32"/>
          <w:szCs w:val="32"/>
          <w:u w:val="single"/>
        </w:rPr>
        <w:t>ASSEMBLEIA</w:t>
      </w:r>
      <w:r w:rsidRPr="00272196">
        <w:rPr>
          <w:rFonts w:ascii="Arial" w:eastAsia="Arial" w:hAnsi="Arial" w:cs="Arial"/>
          <w:b/>
          <w:color w:val="000000"/>
          <w:sz w:val="32"/>
          <w:szCs w:val="32"/>
          <w:u w:val="single"/>
        </w:rPr>
        <w:t xml:space="preserve"> GERAL E ATRIBUIÇÕES</w:t>
      </w:r>
    </w:p>
    <w:p w14:paraId="7D658F6E" w14:textId="77777777" w:rsidR="00272196" w:rsidRDefault="00272196" w:rsidP="007F1C60">
      <w:pPr>
        <w:spacing w:before="80" w:after="80" w:line="240" w:lineRule="auto"/>
      </w:pPr>
    </w:p>
    <w:p w14:paraId="48AF70BC" w14:textId="40DD3B13" w:rsidR="00272196" w:rsidRPr="00272196" w:rsidRDefault="00272196" w:rsidP="00272196">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272196">
        <w:rPr>
          <w:rFonts w:ascii="Arial" w:eastAsia="Arial" w:hAnsi="Arial" w:cs="Arial"/>
          <w:color w:val="000000"/>
          <w:sz w:val="24"/>
          <w:szCs w:val="24"/>
        </w:rPr>
        <w:t xml:space="preserve">A Assembleia Geral, na qualidade de órgão superior, instalar-se-á ordinariamente uma (01) vez por ano ou extraordinariamente, quando convocada para discutir </w:t>
      </w:r>
      <w:r>
        <w:rPr>
          <w:rFonts w:ascii="Arial" w:eastAsia="Arial" w:hAnsi="Arial" w:cs="Arial"/>
          <w:color w:val="000000"/>
          <w:sz w:val="24"/>
          <w:szCs w:val="24"/>
        </w:rPr>
        <w:t>e</w:t>
      </w:r>
      <w:r w:rsidRPr="00272196">
        <w:rPr>
          <w:rFonts w:ascii="Arial" w:eastAsia="Arial" w:hAnsi="Arial" w:cs="Arial"/>
          <w:color w:val="000000"/>
          <w:sz w:val="24"/>
          <w:szCs w:val="24"/>
        </w:rPr>
        <w:t xml:space="preserve"> votar a matéria publicada no Edital de Convocação</w:t>
      </w:r>
      <w:r>
        <w:rPr>
          <w:rFonts w:ascii="Arial" w:eastAsia="Arial" w:hAnsi="Arial" w:cs="Arial"/>
          <w:color w:val="000000"/>
          <w:sz w:val="24"/>
          <w:szCs w:val="24"/>
        </w:rPr>
        <w:t>.</w:t>
      </w:r>
    </w:p>
    <w:p w14:paraId="6866BEB7" w14:textId="77777777" w:rsidR="00272196" w:rsidRDefault="00272196" w:rsidP="007F1C60">
      <w:pPr>
        <w:spacing w:before="80" w:after="80" w:line="240" w:lineRule="auto"/>
      </w:pPr>
    </w:p>
    <w:p w14:paraId="56460A7D" w14:textId="00FA0AF5"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Primeiro </w:t>
      </w:r>
      <w:r>
        <w:rPr>
          <w:rFonts w:ascii="Arial" w:eastAsia="Arial" w:hAnsi="Arial" w:cs="Arial"/>
          <w:sz w:val="24"/>
          <w:szCs w:val="24"/>
        </w:rPr>
        <w:t xml:space="preserve">– As </w:t>
      </w:r>
      <w:r w:rsidR="00F323F1">
        <w:rPr>
          <w:rFonts w:ascii="Arial" w:eastAsia="Arial" w:hAnsi="Arial" w:cs="Arial"/>
          <w:sz w:val="24"/>
          <w:szCs w:val="24"/>
        </w:rPr>
        <w:t>Assembleias</w:t>
      </w:r>
      <w:r>
        <w:rPr>
          <w:rFonts w:ascii="Arial" w:eastAsia="Arial" w:hAnsi="Arial" w:cs="Arial"/>
          <w:sz w:val="24"/>
          <w:szCs w:val="24"/>
        </w:rPr>
        <w:t xml:space="preserve"> Gerais Ordinárias serão realizadas anualmente até a primeira quinzena de março ou quando as circunstâncias assim o exigirem, convocadas pelo </w:t>
      </w:r>
      <w:r w:rsidR="00772795">
        <w:rPr>
          <w:rFonts w:ascii="Arial" w:eastAsia="Arial" w:hAnsi="Arial" w:cs="Arial"/>
          <w:color w:val="000000"/>
          <w:sz w:val="24"/>
          <w:szCs w:val="24"/>
          <w:highlight w:val="yellow"/>
        </w:rPr>
        <w:t>Síndico</w:t>
      </w:r>
      <w:r>
        <w:rPr>
          <w:rFonts w:ascii="Arial" w:eastAsia="Arial" w:hAnsi="Arial" w:cs="Arial"/>
          <w:sz w:val="24"/>
          <w:szCs w:val="24"/>
        </w:rPr>
        <w:t>, e nelas discutidos e decididos os seguintes assuntos:</w:t>
      </w:r>
    </w:p>
    <w:p w14:paraId="580D4496" w14:textId="77777777" w:rsidR="009A5804" w:rsidRDefault="009A5804" w:rsidP="007F1C60">
      <w:pPr>
        <w:spacing w:before="80" w:after="80" w:line="240" w:lineRule="auto"/>
        <w:jc w:val="both"/>
        <w:rPr>
          <w:rFonts w:ascii="Arial" w:eastAsia="Arial" w:hAnsi="Arial" w:cs="Arial"/>
          <w:sz w:val="24"/>
          <w:szCs w:val="24"/>
        </w:rPr>
      </w:pPr>
    </w:p>
    <w:p w14:paraId="100D0CE8" w14:textId="23D36FC2" w:rsidR="009A5804" w:rsidRDefault="001B344A" w:rsidP="007E57C1">
      <w:pPr>
        <w:numPr>
          <w:ilvl w:val="0"/>
          <w:numId w:val="11"/>
        </w:numPr>
        <w:pBdr>
          <w:top w:val="nil"/>
          <w:left w:val="nil"/>
          <w:bottom w:val="nil"/>
          <w:right w:val="nil"/>
          <w:between w:val="nil"/>
        </w:pBdr>
        <w:spacing w:before="80" w:after="80" w:line="240" w:lineRule="auto"/>
        <w:ind w:left="851" w:hanging="567"/>
        <w:rPr>
          <w:rFonts w:ascii="Arial" w:eastAsia="Arial" w:hAnsi="Arial" w:cs="Arial"/>
          <w:color w:val="000000"/>
          <w:sz w:val="24"/>
          <w:szCs w:val="24"/>
        </w:rPr>
      </w:pPr>
      <w:r>
        <w:rPr>
          <w:rFonts w:ascii="Arial" w:eastAsia="Arial" w:hAnsi="Arial" w:cs="Arial"/>
          <w:color w:val="000000"/>
          <w:sz w:val="24"/>
          <w:szCs w:val="24"/>
        </w:rPr>
        <w:t xml:space="preserve">Apreciação e deliberação das contas do </w:t>
      </w:r>
      <w:r w:rsidR="00772795">
        <w:rPr>
          <w:rFonts w:ascii="Arial" w:eastAsia="Arial" w:hAnsi="Arial" w:cs="Arial"/>
          <w:color w:val="000000"/>
          <w:sz w:val="24"/>
          <w:szCs w:val="24"/>
          <w:highlight w:val="yellow"/>
        </w:rPr>
        <w:t>Síndico</w:t>
      </w:r>
      <w:r w:rsidR="009D3CC4" w:rsidRPr="008C566A">
        <w:rPr>
          <w:rFonts w:ascii="Arial" w:eastAsia="Arial" w:hAnsi="Arial" w:cs="Arial"/>
          <w:color w:val="000000"/>
          <w:sz w:val="24"/>
          <w:szCs w:val="24"/>
          <w:highlight w:val="yellow"/>
        </w:rPr>
        <w:t xml:space="preserve"> </w:t>
      </w:r>
      <w:r>
        <w:rPr>
          <w:rFonts w:ascii="Arial" w:eastAsia="Arial" w:hAnsi="Arial" w:cs="Arial"/>
          <w:color w:val="000000"/>
          <w:sz w:val="24"/>
          <w:szCs w:val="24"/>
        </w:rPr>
        <w:t>relativas ao exercício findo;</w:t>
      </w:r>
    </w:p>
    <w:p w14:paraId="5FB4CEA9" w14:textId="77777777" w:rsidR="009A5804" w:rsidRDefault="001B344A" w:rsidP="007E57C1">
      <w:pPr>
        <w:numPr>
          <w:ilvl w:val="0"/>
          <w:numId w:val="11"/>
        </w:numPr>
        <w:pBdr>
          <w:top w:val="nil"/>
          <w:left w:val="nil"/>
          <w:bottom w:val="nil"/>
          <w:right w:val="nil"/>
          <w:between w:val="nil"/>
        </w:pBdr>
        <w:spacing w:before="80" w:after="80" w:line="240" w:lineRule="auto"/>
        <w:ind w:left="851" w:hanging="567"/>
        <w:rPr>
          <w:rFonts w:ascii="Arial" w:eastAsia="Arial" w:hAnsi="Arial" w:cs="Arial"/>
          <w:color w:val="000000"/>
          <w:sz w:val="24"/>
          <w:szCs w:val="24"/>
        </w:rPr>
      </w:pPr>
      <w:r>
        <w:rPr>
          <w:rFonts w:ascii="Arial" w:eastAsia="Arial" w:hAnsi="Arial" w:cs="Arial"/>
          <w:color w:val="000000"/>
          <w:sz w:val="24"/>
          <w:szCs w:val="24"/>
        </w:rPr>
        <w:t>Apreciação e deliberação do orçamento para o exercício subsequente;</w:t>
      </w:r>
    </w:p>
    <w:p w14:paraId="7F58AB9A" w14:textId="25E73167" w:rsidR="00BC31EE" w:rsidRPr="007C64B6" w:rsidRDefault="00BC31EE" w:rsidP="00BC31EE">
      <w:pPr>
        <w:numPr>
          <w:ilvl w:val="0"/>
          <w:numId w:val="11"/>
        </w:numPr>
        <w:pBdr>
          <w:top w:val="nil"/>
          <w:left w:val="nil"/>
          <w:bottom w:val="nil"/>
          <w:right w:val="nil"/>
          <w:between w:val="nil"/>
        </w:pBdr>
        <w:spacing w:before="80" w:after="80" w:line="240" w:lineRule="auto"/>
        <w:ind w:left="851" w:hanging="567"/>
        <w:jc w:val="both"/>
        <w:rPr>
          <w:rFonts w:ascii="Arial" w:eastAsia="Arial" w:hAnsi="Arial" w:cs="Arial"/>
          <w:color w:val="000000"/>
          <w:sz w:val="24"/>
          <w:szCs w:val="24"/>
        </w:rPr>
      </w:pPr>
      <w:r w:rsidRPr="007C64B6">
        <w:rPr>
          <w:rFonts w:ascii="Arial" w:eastAsia="Arial" w:hAnsi="Arial" w:cs="Arial"/>
          <w:color w:val="000000"/>
          <w:sz w:val="24"/>
          <w:szCs w:val="24"/>
        </w:rPr>
        <w:t>Eleição da Diretoria Executiva;</w:t>
      </w:r>
    </w:p>
    <w:p w14:paraId="07BC1EB2" w14:textId="55B4F704" w:rsidR="00BC31EE" w:rsidRPr="007C64B6" w:rsidRDefault="00BC31EE" w:rsidP="00BC31EE">
      <w:pPr>
        <w:numPr>
          <w:ilvl w:val="0"/>
          <w:numId w:val="11"/>
        </w:numPr>
        <w:pBdr>
          <w:top w:val="nil"/>
          <w:left w:val="nil"/>
          <w:bottom w:val="nil"/>
          <w:right w:val="nil"/>
          <w:between w:val="nil"/>
        </w:pBdr>
        <w:spacing w:before="80" w:after="80" w:line="240" w:lineRule="auto"/>
        <w:ind w:left="851" w:hanging="567"/>
        <w:jc w:val="both"/>
        <w:rPr>
          <w:rFonts w:ascii="Arial" w:eastAsia="Arial" w:hAnsi="Arial" w:cs="Arial"/>
          <w:color w:val="000000"/>
          <w:sz w:val="24"/>
          <w:szCs w:val="24"/>
        </w:rPr>
      </w:pPr>
      <w:r>
        <w:rPr>
          <w:rFonts w:ascii="Arial" w:eastAsia="Arial" w:hAnsi="Arial" w:cs="Arial"/>
          <w:color w:val="000000"/>
          <w:sz w:val="24"/>
          <w:szCs w:val="24"/>
        </w:rPr>
        <w:t xml:space="preserve">A </w:t>
      </w:r>
      <w:r w:rsidRPr="007C64B6">
        <w:rPr>
          <w:rFonts w:ascii="Arial" w:eastAsia="Arial" w:hAnsi="Arial" w:cs="Arial"/>
          <w:color w:val="000000"/>
          <w:sz w:val="24"/>
          <w:szCs w:val="24"/>
        </w:rPr>
        <w:t xml:space="preserve">fixação do pró-labore de </w:t>
      </w:r>
      <w:r>
        <w:rPr>
          <w:rFonts w:ascii="Arial" w:eastAsia="Arial" w:hAnsi="Arial" w:cs="Arial"/>
          <w:color w:val="000000"/>
          <w:sz w:val="24"/>
          <w:szCs w:val="24"/>
        </w:rPr>
        <w:t>cinco</w:t>
      </w:r>
      <w:r w:rsidRPr="007C64B6">
        <w:rPr>
          <w:rFonts w:ascii="Arial" w:eastAsia="Arial" w:hAnsi="Arial" w:cs="Arial"/>
          <w:color w:val="000000"/>
          <w:sz w:val="24"/>
          <w:szCs w:val="24"/>
        </w:rPr>
        <w:t xml:space="preserve"> salários mínimos para o </w:t>
      </w:r>
      <w:r>
        <w:rPr>
          <w:rFonts w:ascii="Arial" w:eastAsia="Arial" w:hAnsi="Arial" w:cs="Arial"/>
          <w:color w:val="000000"/>
          <w:sz w:val="24"/>
          <w:szCs w:val="24"/>
          <w:highlight w:val="yellow"/>
        </w:rPr>
        <w:t>Síndico</w:t>
      </w:r>
      <w:r w:rsidR="001A1AB0">
        <w:rPr>
          <w:rFonts w:ascii="Arial" w:eastAsia="Arial" w:hAnsi="Arial" w:cs="Arial"/>
          <w:color w:val="000000"/>
          <w:sz w:val="24"/>
          <w:szCs w:val="24"/>
        </w:rPr>
        <w:t xml:space="preserve">, </w:t>
      </w:r>
      <w:r>
        <w:rPr>
          <w:rFonts w:ascii="Arial" w:eastAsia="Arial" w:hAnsi="Arial" w:cs="Arial"/>
          <w:color w:val="000000"/>
          <w:sz w:val="24"/>
          <w:szCs w:val="24"/>
        </w:rPr>
        <w:t xml:space="preserve">um salário mínimo e meio para o </w:t>
      </w:r>
      <w:r w:rsidRPr="00BC31EE">
        <w:rPr>
          <w:rFonts w:ascii="Arial" w:eastAsia="Arial" w:hAnsi="Arial" w:cs="Arial"/>
          <w:color w:val="000000"/>
          <w:sz w:val="24"/>
          <w:szCs w:val="24"/>
          <w:highlight w:val="yellow"/>
        </w:rPr>
        <w:t>Tesoureiro</w:t>
      </w:r>
      <w:r w:rsidR="001A1AB0">
        <w:rPr>
          <w:rFonts w:ascii="Arial" w:eastAsia="Arial" w:hAnsi="Arial" w:cs="Arial"/>
          <w:color w:val="000000"/>
          <w:sz w:val="24"/>
          <w:szCs w:val="24"/>
        </w:rPr>
        <w:t xml:space="preserve"> e </w:t>
      </w:r>
      <w:r w:rsidR="001A1AB0" w:rsidRPr="007C64B6">
        <w:rPr>
          <w:rFonts w:ascii="Arial" w:eastAsia="Arial" w:hAnsi="Arial" w:cs="Arial"/>
          <w:color w:val="000000"/>
          <w:sz w:val="24"/>
          <w:szCs w:val="24"/>
          <w:highlight w:val="yellow"/>
        </w:rPr>
        <w:t>direito à isenção da taxa de condomínio</w:t>
      </w:r>
      <w:r w:rsidR="001A1AB0">
        <w:rPr>
          <w:rFonts w:ascii="Arial" w:eastAsia="Arial" w:hAnsi="Arial" w:cs="Arial"/>
          <w:color w:val="000000"/>
          <w:sz w:val="24"/>
          <w:szCs w:val="24"/>
        </w:rPr>
        <w:t xml:space="preserve"> para o subsíndico</w:t>
      </w:r>
      <w:r w:rsidRPr="007C64B6">
        <w:rPr>
          <w:rFonts w:ascii="Arial" w:eastAsia="Arial" w:hAnsi="Arial" w:cs="Arial"/>
          <w:color w:val="000000"/>
          <w:sz w:val="24"/>
          <w:szCs w:val="24"/>
        </w:rPr>
        <w:t>;</w:t>
      </w:r>
    </w:p>
    <w:p w14:paraId="782EE9A0" w14:textId="42604568" w:rsidR="009A5804" w:rsidRPr="007C64B6" w:rsidRDefault="001B344A" w:rsidP="00B14C18">
      <w:pPr>
        <w:numPr>
          <w:ilvl w:val="0"/>
          <w:numId w:val="9"/>
        </w:numPr>
        <w:pBdr>
          <w:top w:val="nil"/>
          <w:left w:val="nil"/>
          <w:bottom w:val="nil"/>
          <w:right w:val="nil"/>
          <w:between w:val="nil"/>
        </w:pBdr>
        <w:spacing w:before="80" w:after="80" w:line="240" w:lineRule="auto"/>
        <w:ind w:left="851" w:hanging="567"/>
        <w:jc w:val="both"/>
        <w:rPr>
          <w:rFonts w:ascii="Arial" w:eastAsia="Arial" w:hAnsi="Arial" w:cs="Arial"/>
          <w:color w:val="000000"/>
          <w:sz w:val="24"/>
          <w:szCs w:val="24"/>
        </w:rPr>
      </w:pPr>
      <w:r w:rsidRPr="007C64B6">
        <w:rPr>
          <w:rFonts w:ascii="Arial" w:eastAsia="Arial" w:hAnsi="Arial" w:cs="Arial"/>
          <w:color w:val="000000"/>
          <w:sz w:val="24"/>
          <w:szCs w:val="24"/>
        </w:rPr>
        <w:lastRenderedPageBreak/>
        <w:t xml:space="preserve">Eleição de Membros Titulares e Suplentes do Conselho Fiscal, com </w:t>
      </w:r>
      <w:r w:rsidRPr="007C64B6">
        <w:rPr>
          <w:rFonts w:ascii="Arial" w:eastAsia="Arial" w:hAnsi="Arial" w:cs="Arial"/>
          <w:color w:val="000000"/>
          <w:sz w:val="24"/>
          <w:szCs w:val="24"/>
          <w:highlight w:val="yellow"/>
        </w:rPr>
        <w:t>direito à isenção da taxa de condomínio</w:t>
      </w:r>
      <w:r w:rsidR="004C0CCB" w:rsidRPr="007C64B6">
        <w:rPr>
          <w:rFonts w:ascii="Arial" w:eastAsia="Arial" w:hAnsi="Arial" w:cs="Arial"/>
          <w:color w:val="000000"/>
          <w:sz w:val="24"/>
          <w:szCs w:val="24"/>
        </w:rPr>
        <w:t>, somente para membros titulares</w:t>
      </w:r>
      <w:r w:rsidRPr="007C64B6">
        <w:rPr>
          <w:rFonts w:ascii="Arial" w:eastAsia="Arial" w:hAnsi="Arial" w:cs="Arial"/>
          <w:color w:val="000000"/>
          <w:sz w:val="24"/>
          <w:szCs w:val="24"/>
        </w:rPr>
        <w:t>;</w:t>
      </w:r>
    </w:p>
    <w:p w14:paraId="37F8B1F8" w14:textId="3C592401" w:rsidR="009A5804" w:rsidRDefault="009A5804" w:rsidP="007F1C60">
      <w:pPr>
        <w:spacing w:before="80" w:after="80" w:line="240" w:lineRule="auto"/>
        <w:jc w:val="both"/>
        <w:rPr>
          <w:rFonts w:ascii="Arial" w:eastAsia="Arial" w:hAnsi="Arial" w:cs="Arial"/>
          <w:b/>
          <w:strike/>
          <w:color w:val="FF0000"/>
          <w:sz w:val="24"/>
          <w:szCs w:val="24"/>
        </w:rPr>
      </w:pPr>
      <w:bookmarkStart w:id="5" w:name="_35nkun2" w:colFirst="0" w:colLast="0"/>
      <w:bookmarkEnd w:id="5"/>
    </w:p>
    <w:p w14:paraId="6C1F4C63" w14:textId="33462655" w:rsidR="00272196" w:rsidRDefault="00272196" w:rsidP="00272196">
      <w:pPr>
        <w:pBdr>
          <w:top w:val="nil"/>
          <w:left w:val="nil"/>
          <w:bottom w:val="nil"/>
          <w:right w:val="nil"/>
          <w:between w:val="nil"/>
        </w:pBdr>
        <w:spacing w:before="80" w:after="80" w:line="240" w:lineRule="auto"/>
        <w:jc w:val="both"/>
        <w:rPr>
          <w:color w:val="000000"/>
          <w:sz w:val="24"/>
          <w:szCs w:val="24"/>
        </w:rPr>
      </w:pPr>
      <w:r>
        <w:rPr>
          <w:rFonts w:ascii="Arial" w:eastAsia="Arial" w:hAnsi="Arial" w:cs="Arial"/>
          <w:b/>
          <w:sz w:val="24"/>
          <w:szCs w:val="24"/>
        </w:rPr>
        <w:t xml:space="preserve">Parágrafo segundo – </w:t>
      </w:r>
      <w:r>
        <w:rPr>
          <w:rFonts w:ascii="Arial" w:eastAsia="Arial" w:hAnsi="Arial" w:cs="Arial"/>
          <w:color w:val="000000"/>
          <w:sz w:val="24"/>
          <w:szCs w:val="24"/>
        </w:rPr>
        <w:t>As resoluções dos condôminos serão sempre tomadas em Assembleias Gerais Ordinárias e Extraordinárias.</w:t>
      </w:r>
    </w:p>
    <w:p w14:paraId="42C71FE4" w14:textId="77777777" w:rsidR="00272196" w:rsidRPr="006C4ECB" w:rsidRDefault="00272196" w:rsidP="007F1C60">
      <w:pPr>
        <w:spacing w:before="80" w:after="80" w:line="240" w:lineRule="auto"/>
        <w:jc w:val="both"/>
        <w:rPr>
          <w:rFonts w:ascii="Arial" w:eastAsia="Arial" w:hAnsi="Arial" w:cs="Arial"/>
          <w:b/>
          <w:strike/>
          <w:color w:val="FF0000"/>
          <w:sz w:val="24"/>
          <w:szCs w:val="24"/>
        </w:rPr>
      </w:pPr>
    </w:p>
    <w:p w14:paraId="5AD04BB0" w14:textId="75AF190B"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w:t>
      </w:r>
      <w:r w:rsidR="00272196">
        <w:rPr>
          <w:rFonts w:ascii="Arial" w:eastAsia="Arial" w:hAnsi="Arial" w:cs="Arial"/>
          <w:b/>
          <w:sz w:val="24"/>
          <w:szCs w:val="24"/>
        </w:rPr>
        <w:t xml:space="preserve">Terceiro </w:t>
      </w:r>
      <w:r>
        <w:rPr>
          <w:rFonts w:ascii="Arial" w:eastAsia="Arial" w:hAnsi="Arial" w:cs="Arial"/>
          <w:b/>
          <w:sz w:val="24"/>
          <w:szCs w:val="24"/>
        </w:rPr>
        <w:t xml:space="preserve">– </w:t>
      </w:r>
      <w:r>
        <w:rPr>
          <w:rFonts w:ascii="Arial" w:eastAsia="Arial" w:hAnsi="Arial" w:cs="Arial"/>
          <w:sz w:val="24"/>
          <w:szCs w:val="24"/>
        </w:rPr>
        <w:t>A cada dois anos haverá Assembleia Geral Ordinária de Eleição que ocorrerá em turno único, em primeira chamada às 14hrs e segunda ás 14hrs30min, seguindo as regras do título seguinte desta convenção e do regimento interno.</w:t>
      </w:r>
    </w:p>
    <w:p w14:paraId="03F47B8E" w14:textId="77777777" w:rsidR="009A5804" w:rsidRDefault="009A5804" w:rsidP="007F1C60">
      <w:pPr>
        <w:spacing w:before="80" w:after="80" w:line="240" w:lineRule="auto"/>
        <w:jc w:val="both"/>
        <w:rPr>
          <w:rFonts w:ascii="Arial" w:eastAsia="Arial" w:hAnsi="Arial" w:cs="Arial"/>
          <w:b/>
          <w:sz w:val="24"/>
          <w:szCs w:val="24"/>
          <w:highlight w:val="yellow"/>
        </w:rPr>
      </w:pPr>
    </w:p>
    <w:p w14:paraId="246B94C7" w14:textId="5A1F437A"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w:t>
      </w:r>
      <w:r w:rsidR="00272196">
        <w:rPr>
          <w:rFonts w:ascii="Arial" w:eastAsia="Arial" w:hAnsi="Arial" w:cs="Arial"/>
          <w:b/>
          <w:sz w:val="24"/>
          <w:szCs w:val="24"/>
        </w:rPr>
        <w:t>quarto</w:t>
      </w:r>
      <w:r>
        <w:rPr>
          <w:rFonts w:ascii="Arial" w:eastAsia="Arial" w:hAnsi="Arial" w:cs="Arial"/>
          <w:b/>
          <w:sz w:val="24"/>
          <w:szCs w:val="24"/>
        </w:rPr>
        <w:t xml:space="preserve"> </w:t>
      </w:r>
      <w:r>
        <w:rPr>
          <w:rFonts w:ascii="Arial" w:eastAsia="Arial" w:hAnsi="Arial" w:cs="Arial"/>
          <w:sz w:val="24"/>
          <w:szCs w:val="24"/>
        </w:rPr>
        <w:t>– Fica estabelecido que em caso de empate será eleito o candidato de maior idade.</w:t>
      </w:r>
    </w:p>
    <w:p w14:paraId="4E374965" w14:textId="77777777" w:rsidR="009A5804" w:rsidRDefault="009A5804" w:rsidP="007F1C60">
      <w:pPr>
        <w:spacing w:before="80" w:after="80" w:line="240" w:lineRule="auto"/>
        <w:jc w:val="both"/>
        <w:rPr>
          <w:rFonts w:ascii="Arial" w:eastAsia="Arial" w:hAnsi="Arial" w:cs="Arial"/>
          <w:b/>
          <w:sz w:val="24"/>
          <w:szCs w:val="24"/>
        </w:rPr>
      </w:pPr>
    </w:p>
    <w:p w14:paraId="3A077CE3" w14:textId="62647262"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w:t>
      </w:r>
      <w:r w:rsidR="00272196">
        <w:rPr>
          <w:rFonts w:ascii="Arial" w:eastAsia="Arial" w:hAnsi="Arial" w:cs="Arial"/>
          <w:b/>
          <w:sz w:val="24"/>
          <w:szCs w:val="24"/>
        </w:rPr>
        <w:t>quinto</w:t>
      </w:r>
      <w:r>
        <w:rPr>
          <w:rFonts w:ascii="Arial" w:eastAsia="Arial" w:hAnsi="Arial" w:cs="Arial"/>
          <w:b/>
          <w:sz w:val="24"/>
          <w:szCs w:val="24"/>
        </w:rPr>
        <w:t xml:space="preserve"> – </w:t>
      </w:r>
      <w:r>
        <w:rPr>
          <w:rFonts w:ascii="Arial" w:eastAsia="Arial" w:hAnsi="Arial" w:cs="Arial"/>
          <w:color w:val="000000"/>
          <w:sz w:val="24"/>
          <w:szCs w:val="24"/>
        </w:rPr>
        <w:t xml:space="preserve">Os eleitos tomarão posse no dia útil seguinte ao da realização da assembleia, mediante simples assinatura de termo de posse elaborado pelo </w:t>
      </w:r>
      <w:r w:rsidR="00772795">
        <w:rPr>
          <w:rFonts w:ascii="Arial" w:eastAsia="Arial" w:hAnsi="Arial" w:cs="Arial"/>
          <w:color w:val="000000"/>
          <w:sz w:val="24"/>
          <w:szCs w:val="24"/>
        </w:rPr>
        <w:t>Síndico</w:t>
      </w:r>
      <w:r>
        <w:rPr>
          <w:rFonts w:ascii="Arial" w:eastAsia="Arial" w:hAnsi="Arial" w:cs="Arial"/>
          <w:color w:val="000000"/>
          <w:sz w:val="24"/>
          <w:szCs w:val="24"/>
        </w:rPr>
        <w:t xml:space="preserve"> da Assembleia Geral Ordinária.</w:t>
      </w:r>
    </w:p>
    <w:p w14:paraId="4C4ED819" w14:textId="77777777" w:rsidR="009A5804" w:rsidRDefault="009A5804" w:rsidP="007F1C60">
      <w:pPr>
        <w:spacing w:before="80" w:after="80" w:line="240" w:lineRule="auto"/>
        <w:jc w:val="both"/>
        <w:rPr>
          <w:rFonts w:ascii="Arial" w:eastAsia="Arial" w:hAnsi="Arial" w:cs="Arial"/>
          <w:b/>
          <w:sz w:val="24"/>
          <w:szCs w:val="24"/>
          <w:highlight w:val="yellow"/>
        </w:rPr>
      </w:pPr>
    </w:p>
    <w:p w14:paraId="07C50370" w14:textId="059AF844"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w:t>
      </w:r>
      <w:r w:rsidR="00272196">
        <w:rPr>
          <w:rFonts w:ascii="Arial" w:eastAsia="Arial" w:hAnsi="Arial" w:cs="Arial"/>
          <w:b/>
          <w:sz w:val="24"/>
          <w:szCs w:val="24"/>
        </w:rPr>
        <w:t>sexto</w:t>
      </w:r>
      <w:r>
        <w:rPr>
          <w:rFonts w:ascii="Arial" w:eastAsia="Arial" w:hAnsi="Arial" w:cs="Arial"/>
          <w:b/>
          <w:sz w:val="24"/>
          <w:szCs w:val="24"/>
        </w:rPr>
        <w:t xml:space="preserve"> </w:t>
      </w:r>
      <w:r>
        <w:rPr>
          <w:rFonts w:ascii="Arial" w:eastAsia="Arial" w:hAnsi="Arial" w:cs="Arial"/>
          <w:sz w:val="24"/>
          <w:szCs w:val="24"/>
        </w:rPr>
        <w:t xml:space="preserve">– As Assembleias Gerais Extraordinárias serão realizadas sempre que houver interesse ou as circunstâncias assim o exigirem, e poderão ser convocadas pelo </w:t>
      </w:r>
      <w:r w:rsidR="00772795">
        <w:rPr>
          <w:rFonts w:ascii="Arial" w:eastAsia="Arial" w:hAnsi="Arial" w:cs="Arial"/>
          <w:color w:val="000000"/>
          <w:sz w:val="24"/>
          <w:szCs w:val="24"/>
          <w:highlight w:val="yellow"/>
        </w:rPr>
        <w:t>Síndico</w:t>
      </w:r>
      <w:r>
        <w:rPr>
          <w:rFonts w:ascii="Arial" w:eastAsia="Arial" w:hAnsi="Arial" w:cs="Arial"/>
          <w:sz w:val="24"/>
          <w:szCs w:val="24"/>
        </w:rPr>
        <w:t>, por maioria dos membros titulares do Conselho Fiscal ou por solicitação de ¼ (um quarto) dos condôminos, independente de adimplência, sendo obrigatório constar do Edital de Convocação as matérias a serem discutidas e votadas (Art. 1.350, §1º do CC).</w:t>
      </w:r>
    </w:p>
    <w:p w14:paraId="2C2196B0" w14:textId="77777777" w:rsidR="009A5804" w:rsidRDefault="009A5804" w:rsidP="007F1C60">
      <w:pPr>
        <w:spacing w:before="80" w:after="80" w:line="240" w:lineRule="auto"/>
        <w:jc w:val="both"/>
        <w:rPr>
          <w:rFonts w:ascii="Arial" w:eastAsia="Arial" w:hAnsi="Arial" w:cs="Arial"/>
          <w:b/>
          <w:sz w:val="24"/>
          <w:szCs w:val="24"/>
          <w:highlight w:val="yellow"/>
        </w:rPr>
      </w:pPr>
    </w:p>
    <w:p w14:paraId="1F9E9DDB" w14:textId="5EC5A5A4"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w:t>
      </w:r>
      <w:r w:rsidR="00272196">
        <w:rPr>
          <w:rFonts w:ascii="Arial" w:eastAsia="Arial" w:hAnsi="Arial" w:cs="Arial"/>
          <w:b/>
          <w:sz w:val="24"/>
          <w:szCs w:val="24"/>
        </w:rPr>
        <w:t xml:space="preserve">sétimo </w:t>
      </w:r>
      <w:r>
        <w:rPr>
          <w:rFonts w:ascii="Arial" w:eastAsia="Arial" w:hAnsi="Arial" w:cs="Arial"/>
          <w:sz w:val="24"/>
          <w:szCs w:val="24"/>
        </w:rPr>
        <w:t>–</w:t>
      </w:r>
      <w:r>
        <w:rPr>
          <w:rFonts w:ascii="Arial" w:eastAsia="Arial" w:hAnsi="Arial" w:cs="Arial"/>
          <w:b/>
          <w:sz w:val="24"/>
          <w:szCs w:val="24"/>
        </w:rPr>
        <w:t xml:space="preserve"> </w:t>
      </w:r>
      <w:r>
        <w:rPr>
          <w:rFonts w:ascii="Arial" w:eastAsia="Arial" w:hAnsi="Arial" w:cs="Arial"/>
          <w:sz w:val="24"/>
          <w:szCs w:val="24"/>
        </w:rPr>
        <w:t>Não poderá, em hipótese alguma, serem submetidos à votação quaisquer assuntos que não constem expressamente no Edital de Convocação.</w:t>
      </w:r>
    </w:p>
    <w:p w14:paraId="231A8BB7" w14:textId="77777777" w:rsidR="009A5804" w:rsidRDefault="009A5804" w:rsidP="007F1C60">
      <w:pPr>
        <w:spacing w:before="80" w:after="80" w:line="240" w:lineRule="auto"/>
        <w:jc w:val="both"/>
        <w:rPr>
          <w:rFonts w:ascii="Arial" w:eastAsia="Arial" w:hAnsi="Arial" w:cs="Arial"/>
          <w:b/>
          <w:sz w:val="24"/>
          <w:szCs w:val="24"/>
        </w:rPr>
      </w:pPr>
    </w:p>
    <w:p w14:paraId="4C6EA4F3"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As resoluções ou decisões tomadas em Assembleias, observados os quóruns previstos em Lei e na presente Convenção, obrigam a todos o seu cumprimento, inclusive os discordantes e aqueles que não tenham participado da reunião.</w:t>
      </w:r>
    </w:p>
    <w:p w14:paraId="4BBAE454" w14:textId="4DCC5B49" w:rsidR="009A5804" w:rsidRDefault="009A5804" w:rsidP="007F1C60">
      <w:pPr>
        <w:spacing w:before="80" w:after="80" w:line="240" w:lineRule="auto"/>
        <w:jc w:val="both"/>
        <w:rPr>
          <w:rFonts w:ascii="Arial" w:eastAsia="Arial" w:hAnsi="Arial" w:cs="Arial"/>
          <w:strike/>
          <w:sz w:val="24"/>
          <w:szCs w:val="24"/>
        </w:rPr>
      </w:pPr>
    </w:p>
    <w:p w14:paraId="55630453" w14:textId="4D63A6C1" w:rsidR="005C0A2B" w:rsidRDefault="005C0A2B" w:rsidP="007E57C1">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5C0A2B">
        <w:rPr>
          <w:rFonts w:ascii="Arial" w:eastAsia="Arial" w:hAnsi="Arial" w:cs="Arial"/>
          <w:color w:val="000000"/>
          <w:sz w:val="24"/>
          <w:szCs w:val="24"/>
          <w:highlight w:val="yellow"/>
        </w:rPr>
        <w:t>As Assembleias Gerais poderão ser realizadas em ambiente virtual ou hibrido, sendo que a manifestação de vontade de cada associado será equiparada, para todos os efeitos jurídicos, à sua assinatura presencial.</w:t>
      </w:r>
    </w:p>
    <w:p w14:paraId="33D6E02E" w14:textId="0035DDF6" w:rsidR="005C0A2B" w:rsidRDefault="005C0A2B" w:rsidP="007F1C60">
      <w:pPr>
        <w:spacing w:before="80" w:after="80" w:line="240" w:lineRule="auto"/>
        <w:jc w:val="both"/>
        <w:rPr>
          <w:rFonts w:ascii="Arial" w:eastAsia="Arial" w:hAnsi="Arial" w:cs="Arial"/>
          <w:strike/>
          <w:sz w:val="24"/>
          <w:szCs w:val="24"/>
        </w:rPr>
      </w:pPr>
    </w:p>
    <w:p w14:paraId="262AC5DD" w14:textId="6055FA73" w:rsidR="005C0A2B" w:rsidRDefault="00DF1DAA"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Pr>
          <w:rFonts w:ascii="Arial" w:eastAsia="Arial" w:hAnsi="Arial" w:cs="Arial"/>
          <w:b/>
          <w:sz w:val="24"/>
          <w:szCs w:val="24"/>
        </w:rPr>
        <w:t xml:space="preserve">Parágrafo Primeiro </w:t>
      </w:r>
      <w:r w:rsidR="005C0A2B" w:rsidRPr="005C0A2B">
        <w:rPr>
          <w:rFonts w:ascii="Arial" w:eastAsia="Arial" w:hAnsi="Arial" w:cs="Arial"/>
          <w:color w:val="000000"/>
          <w:sz w:val="24"/>
          <w:szCs w:val="24"/>
          <w:highlight w:val="yellow"/>
        </w:rPr>
        <w:t>- A realização da Assembleia virtual ou híbrida deverá obrigatoriamente seguir os ritos de uma Assembleia presencial</w:t>
      </w:r>
      <w:r>
        <w:rPr>
          <w:rFonts w:ascii="Arial" w:eastAsia="Arial" w:hAnsi="Arial" w:cs="Arial"/>
          <w:color w:val="000000"/>
          <w:sz w:val="24"/>
          <w:szCs w:val="24"/>
          <w:highlight w:val="yellow"/>
        </w:rPr>
        <w:t>.</w:t>
      </w:r>
    </w:p>
    <w:p w14:paraId="5D75FB05" w14:textId="6BDD5633" w:rsidR="00DF1DAA" w:rsidRDefault="00DF1DAA"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p>
    <w:p w14:paraId="44751B32" w14:textId="110B7356" w:rsidR="00DF1DAA" w:rsidRDefault="00506B0E"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Pr>
          <w:rFonts w:ascii="Arial" w:eastAsia="Arial" w:hAnsi="Arial" w:cs="Arial"/>
          <w:b/>
          <w:sz w:val="24"/>
          <w:szCs w:val="24"/>
        </w:rPr>
        <w:t>Parágrafo segundo</w:t>
      </w:r>
      <w:r w:rsidR="00DF1DAA">
        <w:rPr>
          <w:rFonts w:ascii="Arial" w:eastAsia="Arial" w:hAnsi="Arial" w:cs="Arial"/>
          <w:b/>
          <w:sz w:val="24"/>
          <w:szCs w:val="24"/>
        </w:rPr>
        <w:t xml:space="preserve"> </w:t>
      </w:r>
      <w:r w:rsidR="00DF1DAA">
        <w:rPr>
          <w:rFonts w:ascii="Arial" w:eastAsia="Arial" w:hAnsi="Arial" w:cs="Arial"/>
          <w:color w:val="000000"/>
          <w:sz w:val="24"/>
          <w:szCs w:val="24"/>
          <w:highlight w:val="yellow"/>
        </w:rPr>
        <w:t>–</w:t>
      </w:r>
      <w:r w:rsidR="00DF1DAA" w:rsidRPr="005C0A2B">
        <w:rPr>
          <w:rFonts w:ascii="Arial" w:eastAsia="Arial" w:hAnsi="Arial" w:cs="Arial"/>
          <w:color w:val="000000"/>
          <w:sz w:val="24"/>
          <w:szCs w:val="24"/>
          <w:highlight w:val="yellow"/>
        </w:rPr>
        <w:t xml:space="preserve"> </w:t>
      </w:r>
      <w:r w:rsidR="00DF1DAA">
        <w:rPr>
          <w:rFonts w:ascii="Arial" w:eastAsia="Arial" w:hAnsi="Arial" w:cs="Arial"/>
          <w:color w:val="000000"/>
          <w:sz w:val="24"/>
          <w:szCs w:val="24"/>
          <w:highlight w:val="yellow"/>
        </w:rPr>
        <w:t>Deverá con</w:t>
      </w:r>
      <w:r w:rsidR="00072E95">
        <w:rPr>
          <w:rFonts w:ascii="Arial" w:eastAsia="Arial" w:hAnsi="Arial" w:cs="Arial"/>
          <w:color w:val="000000"/>
          <w:sz w:val="24"/>
          <w:szCs w:val="24"/>
          <w:highlight w:val="yellow"/>
        </w:rPr>
        <w:t>s</w:t>
      </w:r>
      <w:r w:rsidR="00DF1DAA">
        <w:rPr>
          <w:rFonts w:ascii="Arial" w:eastAsia="Arial" w:hAnsi="Arial" w:cs="Arial"/>
          <w:color w:val="000000"/>
          <w:sz w:val="24"/>
          <w:szCs w:val="24"/>
          <w:highlight w:val="yellow"/>
        </w:rPr>
        <w:t>tar do Edital de convocação</w:t>
      </w:r>
      <w:r w:rsidR="00F323F1">
        <w:rPr>
          <w:rFonts w:ascii="Arial" w:eastAsia="Arial" w:hAnsi="Arial" w:cs="Arial"/>
          <w:color w:val="000000"/>
          <w:sz w:val="24"/>
          <w:szCs w:val="24"/>
          <w:highlight w:val="yellow"/>
        </w:rPr>
        <w:t xml:space="preserve"> das Assembleias</w:t>
      </w:r>
      <w:r w:rsidR="00DF1DAA">
        <w:rPr>
          <w:rFonts w:ascii="Arial" w:eastAsia="Arial" w:hAnsi="Arial" w:cs="Arial"/>
          <w:color w:val="000000"/>
          <w:sz w:val="24"/>
          <w:szCs w:val="24"/>
          <w:highlight w:val="yellow"/>
        </w:rPr>
        <w:t>:</w:t>
      </w:r>
    </w:p>
    <w:p w14:paraId="3EAEABD6" w14:textId="0233D62C" w:rsidR="00DF1DAA" w:rsidRDefault="00F323F1" w:rsidP="007E57C1">
      <w:pPr>
        <w:numPr>
          <w:ilvl w:val="0"/>
          <w:numId w:val="1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Pr>
          <w:rFonts w:ascii="Arial" w:eastAsia="Arial" w:hAnsi="Arial" w:cs="Arial"/>
          <w:color w:val="000000"/>
          <w:sz w:val="24"/>
          <w:szCs w:val="24"/>
          <w:highlight w:val="yellow"/>
        </w:rPr>
        <w:t>M</w:t>
      </w:r>
      <w:r w:rsidR="00DF1DAA">
        <w:rPr>
          <w:rFonts w:ascii="Arial" w:eastAsia="Arial" w:hAnsi="Arial" w:cs="Arial"/>
          <w:color w:val="000000"/>
          <w:sz w:val="24"/>
          <w:szCs w:val="24"/>
          <w:highlight w:val="yellow"/>
        </w:rPr>
        <w:t xml:space="preserve">odalidade da Assembleia: </w:t>
      </w:r>
    </w:p>
    <w:p w14:paraId="51F57784" w14:textId="3DC987E4" w:rsidR="005C0A2B" w:rsidRDefault="00DF1DAA" w:rsidP="007E57C1">
      <w:pPr>
        <w:numPr>
          <w:ilvl w:val="1"/>
          <w:numId w:val="1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Pr>
          <w:rFonts w:ascii="Arial" w:eastAsia="Arial" w:hAnsi="Arial" w:cs="Arial"/>
          <w:color w:val="000000"/>
          <w:sz w:val="24"/>
          <w:szCs w:val="24"/>
          <w:highlight w:val="yellow"/>
        </w:rPr>
        <w:t xml:space="preserve">Se </w:t>
      </w:r>
      <w:r w:rsidR="005C0A2B" w:rsidRPr="005C0A2B">
        <w:rPr>
          <w:rFonts w:ascii="Arial" w:eastAsia="Arial" w:hAnsi="Arial" w:cs="Arial"/>
          <w:color w:val="000000"/>
          <w:sz w:val="24"/>
          <w:szCs w:val="24"/>
          <w:highlight w:val="yellow"/>
        </w:rPr>
        <w:t>ambiente virtual;</w:t>
      </w:r>
    </w:p>
    <w:p w14:paraId="776F13C9" w14:textId="4B3F5FEB" w:rsidR="00DF1DAA" w:rsidRDefault="00DF1DAA" w:rsidP="007E57C1">
      <w:pPr>
        <w:numPr>
          <w:ilvl w:val="1"/>
          <w:numId w:val="1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Pr>
          <w:rFonts w:ascii="Arial" w:eastAsia="Arial" w:hAnsi="Arial" w:cs="Arial"/>
          <w:color w:val="000000"/>
          <w:sz w:val="24"/>
          <w:szCs w:val="24"/>
          <w:highlight w:val="yellow"/>
        </w:rPr>
        <w:t>Se na modalidade híbrida;</w:t>
      </w:r>
    </w:p>
    <w:p w14:paraId="594F963B" w14:textId="6A70E749" w:rsidR="00DF1DAA" w:rsidRPr="005C0A2B" w:rsidRDefault="00DF1DAA" w:rsidP="007E57C1">
      <w:pPr>
        <w:numPr>
          <w:ilvl w:val="1"/>
          <w:numId w:val="1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Pr>
          <w:rFonts w:ascii="Arial" w:eastAsia="Arial" w:hAnsi="Arial" w:cs="Arial"/>
          <w:color w:val="000000"/>
          <w:sz w:val="24"/>
          <w:szCs w:val="24"/>
          <w:highlight w:val="yellow"/>
        </w:rPr>
        <w:lastRenderedPageBreak/>
        <w:t>Ou, se presencial.</w:t>
      </w:r>
    </w:p>
    <w:p w14:paraId="50F6E0B0" w14:textId="16CD6D78" w:rsidR="005C0A2B" w:rsidRPr="005C0A2B" w:rsidRDefault="005C0A2B" w:rsidP="007E57C1">
      <w:pPr>
        <w:numPr>
          <w:ilvl w:val="0"/>
          <w:numId w:val="1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5C0A2B">
        <w:rPr>
          <w:rFonts w:ascii="Arial" w:eastAsia="Arial" w:hAnsi="Arial" w:cs="Arial"/>
          <w:color w:val="000000"/>
          <w:sz w:val="24"/>
          <w:szCs w:val="24"/>
          <w:highlight w:val="yellow"/>
        </w:rPr>
        <w:t>Pauta</w:t>
      </w:r>
      <w:r w:rsidR="00072E95">
        <w:rPr>
          <w:rFonts w:ascii="Arial" w:eastAsia="Arial" w:hAnsi="Arial" w:cs="Arial"/>
          <w:color w:val="000000"/>
          <w:sz w:val="24"/>
          <w:szCs w:val="24"/>
          <w:highlight w:val="yellow"/>
        </w:rPr>
        <w:t xml:space="preserve"> ou assuntos a serem deliberados</w:t>
      </w:r>
      <w:r w:rsidRPr="005C0A2B">
        <w:rPr>
          <w:rFonts w:ascii="Arial" w:eastAsia="Arial" w:hAnsi="Arial" w:cs="Arial"/>
          <w:color w:val="000000"/>
          <w:sz w:val="24"/>
          <w:szCs w:val="24"/>
          <w:highlight w:val="yellow"/>
        </w:rPr>
        <w:t>;</w:t>
      </w:r>
    </w:p>
    <w:p w14:paraId="2A16A2B2" w14:textId="4AB4FD15" w:rsidR="005C0A2B" w:rsidRPr="005C0A2B" w:rsidRDefault="005C0A2B" w:rsidP="007E57C1">
      <w:pPr>
        <w:numPr>
          <w:ilvl w:val="0"/>
          <w:numId w:val="1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5C0A2B">
        <w:rPr>
          <w:rFonts w:ascii="Arial" w:eastAsia="Arial" w:hAnsi="Arial" w:cs="Arial"/>
          <w:color w:val="000000"/>
          <w:sz w:val="24"/>
          <w:szCs w:val="24"/>
          <w:highlight w:val="yellow"/>
        </w:rPr>
        <w:t>Funcionamento ou rito d</w:t>
      </w:r>
      <w:r w:rsidR="00072E95">
        <w:rPr>
          <w:rFonts w:ascii="Arial" w:eastAsia="Arial" w:hAnsi="Arial" w:cs="Arial"/>
          <w:color w:val="000000"/>
          <w:sz w:val="24"/>
          <w:szCs w:val="24"/>
          <w:highlight w:val="yellow"/>
        </w:rPr>
        <w:t xml:space="preserve">a </w:t>
      </w:r>
      <w:r w:rsidR="007F1C60">
        <w:rPr>
          <w:rFonts w:ascii="Arial" w:eastAsia="Arial" w:hAnsi="Arial" w:cs="Arial"/>
          <w:color w:val="000000"/>
          <w:sz w:val="24"/>
          <w:szCs w:val="24"/>
          <w:highlight w:val="yellow"/>
        </w:rPr>
        <w:t>Assembleia</w:t>
      </w:r>
      <w:r w:rsidR="00F323F1">
        <w:rPr>
          <w:rFonts w:ascii="Arial" w:eastAsia="Arial" w:hAnsi="Arial" w:cs="Arial"/>
          <w:color w:val="000000"/>
          <w:sz w:val="24"/>
          <w:szCs w:val="24"/>
          <w:highlight w:val="yellow"/>
        </w:rPr>
        <w:t>.</w:t>
      </w:r>
    </w:p>
    <w:p w14:paraId="4B73543F" w14:textId="77777777" w:rsidR="00F323F1" w:rsidRDefault="00F323F1" w:rsidP="00F323F1">
      <w:pPr>
        <w:pBdr>
          <w:top w:val="nil"/>
          <w:left w:val="nil"/>
          <w:bottom w:val="nil"/>
          <w:right w:val="nil"/>
          <w:between w:val="nil"/>
        </w:pBdr>
        <w:spacing w:before="80" w:after="80" w:line="240" w:lineRule="auto"/>
        <w:ind w:left="720"/>
        <w:jc w:val="both"/>
        <w:rPr>
          <w:rFonts w:ascii="Arial" w:eastAsia="Arial" w:hAnsi="Arial" w:cs="Arial"/>
          <w:color w:val="000000"/>
          <w:sz w:val="24"/>
          <w:szCs w:val="24"/>
          <w:highlight w:val="yellow"/>
        </w:rPr>
      </w:pPr>
    </w:p>
    <w:p w14:paraId="416C4993" w14:textId="59575145" w:rsidR="005C0A2B" w:rsidRDefault="00F323F1" w:rsidP="00F323F1">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Pr>
          <w:rFonts w:ascii="Arial" w:eastAsia="Arial" w:hAnsi="Arial" w:cs="Arial"/>
          <w:b/>
          <w:sz w:val="24"/>
          <w:szCs w:val="24"/>
        </w:rPr>
        <w:t xml:space="preserve">Parágrafo Terceiro - </w:t>
      </w:r>
      <w:r w:rsidR="00072E95" w:rsidRPr="00072E95">
        <w:rPr>
          <w:rFonts w:ascii="Arial" w:eastAsia="Arial" w:hAnsi="Arial" w:cs="Arial"/>
          <w:color w:val="000000"/>
          <w:sz w:val="24"/>
          <w:szCs w:val="24"/>
          <w:highlight w:val="yellow"/>
        </w:rPr>
        <w:t xml:space="preserve">Em sendo nas modalidades virtual ou híbrida, </w:t>
      </w:r>
      <w:r w:rsidR="001A2D92">
        <w:rPr>
          <w:rFonts w:ascii="Arial" w:eastAsia="Arial" w:hAnsi="Arial" w:cs="Arial"/>
          <w:color w:val="000000"/>
          <w:sz w:val="24"/>
          <w:szCs w:val="24"/>
          <w:highlight w:val="yellow"/>
        </w:rPr>
        <w:t xml:space="preserve">o edital deverá conter </w:t>
      </w:r>
      <w:r w:rsidR="005C0A2B" w:rsidRPr="00072E95">
        <w:rPr>
          <w:rFonts w:ascii="Arial" w:eastAsia="Arial" w:hAnsi="Arial" w:cs="Arial"/>
          <w:color w:val="000000"/>
          <w:sz w:val="24"/>
          <w:szCs w:val="24"/>
          <w:highlight w:val="yellow"/>
        </w:rPr>
        <w:t xml:space="preserve"> como obter o acesso </w:t>
      </w:r>
      <w:r w:rsidR="00072E95">
        <w:rPr>
          <w:rFonts w:ascii="Arial" w:eastAsia="Arial" w:hAnsi="Arial" w:cs="Arial"/>
          <w:color w:val="000000"/>
          <w:sz w:val="24"/>
          <w:szCs w:val="24"/>
          <w:highlight w:val="yellow"/>
        </w:rPr>
        <w:t>a</w:t>
      </w:r>
      <w:r>
        <w:rPr>
          <w:rFonts w:ascii="Arial" w:eastAsia="Arial" w:hAnsi="Arial" w:cs="Arial"/>
          <w:color w:val="000000"/>
          <w:sz w:val="24"/>
          <w:szCs w:val="24"/>
          <w:highlight w:val="yellow"/>
        </w:rPr>
        <w:t>o recurso tecnológico utilizado.</w:t>
      </w:r>
    </w:p>
    <w:p w14:paraId="606E6B0C" w14:textId="77777777" w:rsidR="00F323F1" w:rsidRPr="00072E95" w:rsidRDefault="00F323F1" w:rsidP="00F323F1">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p>
    <w:p w14:paraId="123127A8" w14:textId="4B941170" w:rsidR="006276E9" w:rsidRDefault="00F323F1" w:rsidP="00F323F1">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Pr>
          <w:rFonts w:ascii="Arial" w:eastAsia="Arial" w:hAnsi="Arial" w:cs="Arial"/>
          <w:b/>
          <w:sz w:val="24"/>
          <w:szCs w:val="24"/>
        </w:rPr>
        <w:t xml:space="preserve">Parágrafo Quarto – </w:t>
      </w:r>
      <w:r w:rsidRPr="00F323F1">
        <w:rPr>
          <w:rFonts w:ascii="Arial" w:eastAsia="Arial" w:hAnsi="Arial" w:cs="Arial"/>
          <w:sz w:val="24"/>
          <w:szCs w:val="24"/>
        </w:rPr>
        <w:t>Deverá</w:t>
      </w:r>
      <w:r>
        <w:rPr>
          <w:rFonts w:ascii="Arial" w:eastAsia="Arial" w:hAnsi="Arial" w:cs="Arial"/>
          <w:b/>
          <w:sz w:val="24"/>
          <w:szCs w:val="24"/>
        </w:rPr>
        <w:t xml:space="preserve"> </w:t>
      </w:r>
      <w:r w:rsidR="001A2D92" w:rsidRPr="001A2D92">
        <w:rPr>
          <w:rFonts w:ascii="Arial" w:eastAsia="Arial" w:hAnsi="Arial" w:cs="Arial"/>
          <w:bCs/>
          <w:sz w:val="24"/>
          <w:szCs w:val="24"/>
        </w:rPr>
        <w:t>ser</w:t>
      </w:r>
      <w:r w:rsidR="001A2D92">
        <w:rPr>
          <w:rFonts w:ascii="Arial" w:eastAsia="Arial" w:hAnsi="Arial" w:cs="Arial"/>
          <w:b/>
          <w:sz w:val="24"/>
          <w:szCs w:val="24"/>
        </w:rPr>
        <w:t xml:space="preserve"> </w:t>
      </w:r>
      <w:r>
        <w:rPr>
          <w:rFonts w:ascii="Arial" w:eastAsia="Arial" w:hAnsi="Arial" w:cs="Arial"/>
          <w:color w:val="000000"/>
          <w:sz w:val="24"/>
          <w:szCs w:val="24"/>
          <w:highlight w:val="yellow"/>
        </w:rPr>
        <w:t>ga</w:t>
      </w:r>
      <w:r w:rsidR="006276E9">
        <w:rPr>
          <w:rFonts w:ascii="Arial" w:eastAsia="Arial" w:hAnsi="Arial" w:cs="Arial"/>
          <w:color w:val="000000"/>
          <w:sz w:val="24"/>
          <w:szCs w:val="24"/>
          <w:highlight w:val="yellow"/>
        </w:rPr>
        <w:t>ranti</w:t>
      </w:r>
      <w:r w:rsidR="001A2D92">
        <w:rPr>
          <w:rFonts w:ascii="Arial" w:eastAsia="Arial" w:hAnsi="Arial" w:cs="Arial"/>
          <w:color w:val="000000"/>
          <w:sz w:val="24"/>
          <w:szCs w:val="24"/>
          <w:highlight w:val="yellow"/>
        </w:rPr>
        <w:t>do</w:t>
      </w:r>
      <w:r w:rsidR="006276E9">
        <w:rPr>
          <w:rFonts w:ascii="Arial" w:eastAsia="Arial" w:hAnsi="Arial" w:cs="Arial"/>
          <w:color w:val="000000"/>
          <w:sz w:val="24"/>
          <w:szCs w:val="24"/>
          <w:highlight w:val="yellow"/>
        </w:rPr>
        <w:t xml:space="preserve"> ao</w:t>
      </w:r>
      <w:r w:rsidR="006276E9" w:rsidRPr="006276E9">
        <w:rPr>
          <w:rFonts w:ascii="Arial" w:eastAsia="Arial" w:hAnsi="Arial" w:cs="Arial"/>
          <w:color w:val="000000"/>
          <w:sz w:val="24"/>
          <w:szCs w:val="24"/>
          <w:highlight w:val="yellow"/>
        </w:rPr>
        <w:t>s condôminos o direitos de voz, de debate e de voto.</w:t>
      </w:r>
    </w:p>
    <w:p w14:paraId="280CE81B" w14:textId="77777777" w:rsidR="006276E9" w:rsidRDefault="006276E9" w:rsidP="007F1C60">
      <w:pPr>
        <w:pBdr>
          <w:top w:val="nil"/>
          <w:left w:val="nil"/>
          <w:bottom w:val="nil"/>
          <w:right w:val="nil"/>
          <w:between w:val="nil"/>
        </w:pBdr>
        <w:spacing w:before="80" w:after="80" w:line="240" w:lineRule="auto"/>
        <w:ind w:left="720"/>
        <w:jc w:val="both"/>
        <w:rPr>
          <w:rFonts w:ascii="Arial" w:eastAsia="Arial" w:hAnsi="Arial" w:cs="Arial"/>
          <w:color w:val="000000"/>
          <w:sz w:val="24"/>
          <w:szCs w:val="24"/>
          <w:highlight w:val="yellow"/>
        </w:rPr>
      </w:pPr>
    </w:p>
    <w:p w14:paraId="040BB93B" w14:textId="53A0AFC0" w:rsidR="006276E9" w:rsidRDefault="00DF1DAA"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Pr>
          <w:rFonts w:ascii="Arial" w:eastAsia="Arial" w:hAnsi="Arial" w:cs="Arial"/>
          <w:b/>
          <w:sz w:val="24"/>
          <w:szCs w:val="24"/>
        </w:rPr>
        <w:t xml:space="preserve">Parágrafo </w:t>
      </w:r>
      <w:r w:rsidR="00F323F1">
        <w:rPr>
          <w:rFonts w:ascii="Arial" w:eastAsia="Arial" w:hAnsi="Arial" w:cs="Arial"/>
          <w:b/>
          <w:sz w:val="24"/>
          <w:szCs w:val="24"/>
        </w:rPr>
        <w:t>Quarto</w:t>
      </w:r>
      <w:r>
        <w:rPr>
          <w:rFonts w:ascii="Arial" w:eastAsia="Arial" w:hAnsi="Arial" w:cs="Arial"/>
          <w:b/>
          <w:sz w:val="24"/>
          <w:szCs w:val="24"/>
        </w:rPr>
        <w:t xml:space="preserve"> </w:t>
      </w:r>
      <w:r>
        <w:rPr>
          <w:rFonts w:ascii="Arial" w:eastAsia="Arial" w:hAnsi="Arial" w:cs="Arial"/>
          <w:color w:val="000000"/>
          <w:sz w:val="24"/>
          <w:szCs w:val="24"/>
          <w:highlight w:val="yellow"/>
        </w:rPr>
        <w:t>–</w:t>
      </w:r>
      <w:r w:rsidRPr="005C0A2B">
        <w:rPr>
          <w:rFonts w:ascii="Arial" w:eastAsia="Arial" w:hAnsi="Arial" w:cs="Arial"/>
          <w:color w:val="000000"/>
          <w:sz w:val="24"/>
          <w:szCs w:val="24"/>
          <w:highlight w:val="yellow"/>
        </w:rPr>
        <w:t xml:space="preserve"> </w:t>
      </w:r>
      <w:r>
        <w:rPr>
          <w:rFonts w:ascii="Arial" w:eastAsia="Arial" w:hAnsi="Arial" w:cs="Arial"/>
          <w:color w:val="000000"/>
          <w:sz w:val="24"/>
          <w:szCs w:val="24"/>
          <w:highlight w:val="yellow"/>
        </w:rPr>
        <w:t xml:space="preserve">Sendo a Assembleia realizada na modalidade virtual ou híbrida deverá ser definido um responsável que atuará como </w:t>
      </w:r>
      <w:r w:rsidRPr="00F323F1">
        <w:rPr>
          <w:rFonts w:ascii="Arial" w:eastAsia="Arial" w:hAnsi="Arial" w:cs="Arial"/>
          <w:b/>
          <w:color w:val="000000"/>
          <w:sz w:val="24"/>
          <w:szCs w:val="24"/>
          <w:highlight w:val="yellow"/>
        </w:rPr>
        <w:t>mediador</w:t>
      </w:r>
      <w:r w:rsidR="006276E9">
        <w:rPr>
          <w:rFonts w:ascii="Arial" w:eastAsia="Arial" w:hAnsi="Arial" w:cs="Arial"/>
          <w:color w:val="000000"/>
          <w:sz w:val="24"/>
          <w:szCs w:val="24"/>
          <w:highlight w:val="yellow"/>
        </w:rPr>
        <w:t xml:space="preserve">, que </w:t>
      </w:r>
      <w:r w:rsidR="00F323F1">
        <w:rPr>
          <w:rFonts w:ascii="Arial" w:eastAsia="Arial" w:hAnsi="Arial" w:cs="Arial"/>
          <w:color w:val="000000"/>
          <w:sz w:val="24"/>
          <w:szCs w:val="24"/>
          <w:highlight w:val="yellow"/>
        </w:rPr>
        <w:t>será o responsável por:</w:t>
      </w:r>
    </w:p>
    <w:p w14:paraId="7F11AD48" w14:textId="77777777" w:rsidR="006276E9" w:rsidRDefault="006276E9"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p>
    <w:p w14:paraId="3F69EE4F" w14:textId="74260B30" w:rsidR="006276E9" w:rsidRPr="00BC31EE" w:rsidRDefault="006276E9" w:rsidP="007E57C1">
      <w:pPr>
        <w:numPr>
          <w:ilvl w:val="0"/>
          <w:numId w:val="18"/>
        </w:numPr>
        <w:pBdr>
          <w:top w:val="nil"/>
          <w:left w:val="nil"/>
          <w:bottom w:val="nil"/>
          <w:right w:val="nil"/>
          <w:between w:val="nil"/>
        </w:pBdr>
        <w:spacing w:before="80" w:after="80" w:line="240" w:lineRule="auto"/>
        <w:jc w:val="both"/>
        <w:rPr>
          <w:rFonts w:ascii="Arial" w:eastAsia="Arial" w:hAnsi="Arial" w:cs="Arial"/>
          <w:b/>
          <w:bCs/>
          <w:color w:val="000000"/>
          <w:sz w:val="24"/>
          <w:szCs w:val="24"/>
          <w:highlight w:val="yellow"/>
        </w:rPr>
      </w:pPr>
      <w:r w:rsidRPr="00BC31EE">
        <w:rPr>
          <w:rFonts w:ascii="Arial" w:eastAsia="Arial" w:hAnsi="Arial" w:cs="Arial"/>
          <w:b/>
          <w:bCs/>
          <w:color w:val="000000"/>
          <w:sz w:val="24"/>
          <w:szCs w:val="24"/>
          <w:highlight w:val="yellow"/>
        </w:rPr>
        <w:t>Garantir a Inclusão de Todos os Participantes</w:t>
      </w:r>
    </w:p>
    <w:p w14:paraId="5DE81767" w14:textId="3EDDDCDF" w:rsidR="006276E9" w:rsidRPr="006276E9" w:rsidRDefault="006276E9" w:rsidP="007E57C1">
      <w:pPr>
        <w:numPr>
          <w:ilvl w:val="1"/>
          <w:numId w:val="1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6276E9">
        <w:rPr>
          <w:rFonts w:ascii="Arial" w:eastAsia="Arial" w:hAnsi="Arial" w:cs="Arial"/>
          <w:color w:val="000000"/>
          <w:sz w:val="24"/>
          <w:szCs w:val="24"/>
          <w:highlight w:val="yellow"/>
        </w:rPr>
        <w:t xml:space="preserve">Facilitar a participação igualitária de todos, assegurando que os condôminos </w:t>
      </w:r>
      <w:r w:rsidR="00072E95">
        <w:rPr>
          <w:rFonts w:ascii="Arial" w:eastAsia="Arial" w:hAnsi="Arial" w:cs="Arial"/>
          <w:color w:val="000000"/>
          <w:sz w:val="24"/>
          <w:szCs w:val="24"/>
          <w:highlight w:val="yellow"/>
        </w:rPr>
        <w:t>virtuais</w:t>
      </w:r>
      <w:r w:rsidRPr="006276E9">
        <w:rPr>
          <w:rFonts w:ascii="Arial" w:eastAsia="Arial" w:hAnsi="Arial" w:cs="Arial"/>
          <w:color w:val="000000"/>
          <w:sz w:val="24"/>
          <w:szCs w:val="24"/>
          <w:highlight w:val="yellow"/>
        </w:rPr>
        <w:t xml:space="preserve"> tenham o mesmo direito de voz e voto que os presentes fisicamente.</w:t>
      </w:r>
    </w:p>
    <w:p w14:paraId="2BD6A7EE" w14:textId="6C578590" w:rsidR="006276E9" w:rsidRDefault="006276E9" w:rsidP="007F1C60">
      <w:pPr>
        <w:pBdr>
          <w:top w:val="nil"/>
          <w:left w:val="nil"/>
          <w:bottom w:val="nil"/>
          <w:right w:val="nil"/>
          <w:between w:val="nil"/>
        </w:pBdr>
        <w:spacing w:before="80" w:after="80" w:line="240" w:lineRule="auto"/>
        <w:ind w:left="1440"/>
        <w:jc w:val="both"/>
        <w:rPr>
          <w:rFonts w:ascii="Arial" w:eastAsia="Arial" w:hAnsi="Arial" w:cs="Arial"/>
          <w:color w:val="000000"/>
          <w:sz w:val="24"/>
          <w:szCs w:val="24"/>
          <w:highlight w:val="yellow"/>
        </w:rPr>
      </w:pPr>
    </w:p>
    <w:p w14:paraId="1020B27C" w14:textId="75DE1238" w:rsidR="006276E9" w:rsidRPr="00BC31EE" w:rsidRDefault="006276E9" w:rsidP="007E57C1">
      <w:pPr>
        <w:numPr>
          <w:ilvl w:val="0"/>
          <w:numId w:val="18"/>
        </w:numPr>
        <w:pBdr>
          <w:top w:val="nil"/>
          <w:left w:val="nil"/>
          <w:bottom w:val="nil"/>
          <w:right w:val="nil"/>
          <w:between w:val="nil"/>
        </w:pBdr>
        <w:spacing w:before="80" w:after="80" w:line="240" w:lineRule="auto"/>
        <w:jc w:val="both"/>
        <w:rPr>
          <w:rFonts w:ascii="Arial" w:eastAsia="Arial" w:hAnsi="Arial" w:cs="Arial"/>
          <w:b/>
          <w:bCs/>
          <w:color w:val="000000"/>
          <w:sz w:val="24"/>
          <w:szCs w:val="24"/>
          <w:highlight w:val="yellow"/>
        </w:rPr>
      </w:pPr>
      <w:r w:rsidRPr="00BC31EE">
        <w:rPr>
          <w:rFonts w:ascii="Arial" w:eastAsia="Arial" w:hAnsi="Arial" w:cs="Arial"/>
          <w:b/>
          <w:bCs/>
          <w:color w:val="000000"/>
          <w:sz w:val="24"/>
          <w:szCs w:val="24"/>
          <w:highlight w:val="yellow"/>
        </w:rPr>
        <w:t>Gerenciar o Uso da Palavra</w:t>
      </w:r>
    </w:p>
    <w:p w14:paraId="516C028E" w14:textId="2D803F39" w:rsidR="006276E9" w:rsidRPr="006276E9" w:rsidRDefault="006276E9" w:rsidP="007E57C1">
      <w:pPr>
        <w:numPr>
          <w:ilvl w:val="1"/>
          <w:numId w:val="1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6276E9">
        <w:rPr>
          <w:rFonts w:ascii="Arial" w:eastAsia="Arial" w:hAnsi="Arial" w:cs="Arial"/>
          <w:color w:val="000000"/>
          <w:sz w:val="24"/>
          <w:szCs w:val="24"/>
          <w:highlight w:val="yellow"/>
        </w:rPr>
        <w:t xml:space="preserve">Estabelecer regras claras para pedidos </w:t>
      </w:r>
      <w:r w:rsidR="003467EB">
        <w:rPr>
          <w:rFonts w:ascii="Arial" w:eastAsia="Arial" w:hAnsi="Arial" w:cs="Arial"/>
          <w:color w:val="000000"/>
          <w:sz w:val="24"/>
          <w:szCs w:val="24"/>
          <w:highlight w:val="yellow"/>
        </w:rPr>
        <w:t>d</w:t>
      </w:r>
      <w:r w:rsidRPr="006276E9">
        <w:rPr>
          <w:rFonts w:ascii="Arial" w:eastAsia="Arial" w:hAnsi="Arial" w:cs="Arial"/>
          <w:color w:val="000000"/>
          <w:sz w:val="24"/>
          <w:szCs w:val="24"/>
          <w:highlight w:val="yellow"/>
        </w:rPr>
        <w:t xml:space="preserve">e interações, </w:t>
      </w:r>
      <w:r w:rsidR="003467EB">
        <w:rPr>
          <w:rFonts w:ascii="Arial" w:eastAsia="Arial" w:hAnsi="Arial" w:cs="Arial"/>
          <w:color w:val="000000"/>
          <w:sz w:val="24"/>
          <w:szCs w:val="24"/>
          <w:highlight w:val="yellow"/>
        </w:rPr>
        <w:t xml:space="preserve">anotando perguntas pertinentes ao tema em debate e repassando, no momento oportuno, ao </w:t>
      </w:r>
      <w:r w:rsidR="00772795">
        <w:rPr>
          <w:rFonts w:ascii="Arial" w:eastAsia="Arial" w:hAnsi="Arial" w:cs="Arial"/>
          <w:color w:val="000000"/>
          <w:sz w:val="24"/>
          <w:szCs w:val="24"/>
          <w:highlight w:val="yellow"/>
        </w:rPr>
        <w:t>Síndico</w:t>
      </w:r>
      <w:r w:rsidR="003467EB">
        <w:rPr>
          <w:rFonts w:ascii="Arial" w:eastAsia="Arial" w:hAnsi="Arial" w:cs="Arial"/>
          <w:color w:val="000000"/>
          <w:sz w:val="24"/>
          <w:szCs w:val="24"/>
          <w:highlight w:val="yellow"/>
        </w:rPr>
        <w:t xml:space="preserve"> da Assembleia para que possa responde-la</w:t>
      </w:r>
      <w:r w:rsidR="001D365A">
        <w:rPr>
          <w:rFonts w:ascii="Arial" w:eastAsia="Arial" w:hAnsi="Arial" w:cs="Arial"/>
          <w:color w:val="000000"/>
          <w:sz w:val="24"/>
          <w:szCs w:val="24"/>
          <w:highlight w:val="yellow"/>
        </w:rPr>
        <w:t>, caso pertinente</w:t>
      </w:r>
      <w:r w:rsidRPr="006276E9">
        <w:rPr>
          <w:rFonts w:ascii="Arial" w:eastAsia="Arial" w:hAnsi="Arial" w:cs="Arial"/>
          <w:color w:val="000000"/>
          <w:sz w:val="24"/>
          <w:szCs w:val="24"/>
          <w:highlight w:val="yellow"/>
        </w:rPr>
        <w:t>.</w:t>
      </w:r>
    </w:p>
    <w:p w14:paraId="37AAF4AD" w14:textId="260EDF7D" w:rsidR="006276E9" w:rsidRDefault="006276E9" w:rsidP="007E57C1">
      <w:pPr>
        <w:numPr>
          <w:ilvl w:val="1"/>
          <w:numId w:val="1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6276E9">
        <w:rPr>
          <w:rFonts w:ascii="Arial" w:eastAsia="Arial" w:hAnsi="Arial" w:cs="Arial"/>
          <w:color w:val="000000"/>
          <w:sz w:val="24"/>
          <w:szCs w:val="24"/>
          <w:highlight w:val="yellow"/>
        </w:rPr>
        <w:t xml:space="preserve">Moderar </w:t>
      </w:r>
      <w:r w:rsidR="003467EB">
        <w:rPr>
          <w:rFonts w:ascii="Arial" w:eastAsia="Arial" w:hAnsi="Arial" w:cs="Arial"/>
          <w:color w:val="000000"/>
          <w:sz w:val="24"/>
          <w:szCs w:val="24"/>
          <w:highlight w:val="yellow"/>
        </w:rPr>
        <w:t xml:space="preserve">o </w:t>
      </w:r>
      <w:r w:rsidRPr="006276E9">
        <w:rPr>
          <w:rFonts w:ascii="Arial" w:eastAsia="Arial" w:hAnsi="Arial" w:cs="Arial"/>
          <w:color w:val="000000"/>
          <w:sz w:val="24"/>
          <w:szCs w:val="24"/>
          <w:highlight w:val="yellow"/>
        </w:rPr>
        <w:t>debate</w:t>
      </w:r>
      <w:r w:rsidR="003467EB">
        <w:rPr>
          <w:rFonts w:ascii="Arial" w:eastAsia="Arial" w:hAnsi="Arial" w:cs="Arial"/>
          <w:color w:val="000000"/>
          <w:sz w:val="24"/>
          <w:szCs w:val="24"/>
          <w:highlight w:val="yellow"/>
        </w:rPr>
        <w:t xml:space="preserve">, via chat, </w:t>
      </w:r>
      <w:r w:rsidRPr="006276E9">
        <w:rPr>
          <w:rFonts w:ascii="Arial" w:eastAsia="Arial" w:hAnsi="Arial" w:cs="Arial"/>
          <w:color w:val="000000"/>
          <w:sz w:val="24"/>
          <w:szCs w:val="24"/>
          <w:highlight w:val="yellow"/>
        </w:rPr>
        <w:t>incentivando a troca de ideias respeitosa e evitando confrontos diretos ou desrespeitos.</w:t>
      </w:r>
    </w:p>
    <w:p w14:paraId="23A09481" w14:textId="77777777" w:rsidR="007F1C60" w:rsidRDefault="007F1C60" w:rsidP="007F1C60">
      <w:pPr>
        <w:pBdr>
          <w:top w:val="nil"/>
          <w:left w:val="nil"/>
          <w:bottom w:val="nil"/>
          <w:right w:val="nil"/>
          <w:between w:val="nil"/>
        </w:pBdr>
        <w:spacing w:before="80" w:after="80" w:line="240" w:lineRule="auto"/>
        <w:ind w:left="1440"/>
        <w:jc w:val="both"/>
        <w:rPr>
          <w:rFonts w:ascii="Arial" w:eastAsia="Arial" w:hAnsi="Arial" w:cs="Arial"/>
          <w:color w:val="000000"/>
          <w:sz w:val="24"/>
          <w:szCs w:val="24"/>
          <w:highlight w:val="yellow"/>
        </w:rPr>
      </w:pPr>
    </w:p>
    <w:p w14:paraId="7F6C2ED8" w14:textId="2339CF80" w:rsidR="003467EB" w:rsidRPr="00BC31EE" w:rsidRDefault="003467EB" w:rsidP="007E57C1">
      <w:pPr>
        <w:numPr>
          <w:ilvl w:val="0"/>
          <w:numId w:val="18"/>
        </w:numPr>
        <w:pBdr>
          <w:top w:val="nil"/>
          <w:left w:val="nil"/>
          <w:bottom w:val="nil"/>
          <w:right w:val="nil"/>
          <w:between w:val="nil"/>
        </w:pBdr>
        <w:spacing w:before="80" w:after="80" w:line="240" w:lineRule="auto"/>
        <w:jc w:val="both"/>
        <w:rPr>
          <w:rFonts w:ascii="Arial" w:eastAsia="Arial" w:hAnsi="Arial" w:cs="Arial"/>
          <w:b/>
          <w:bCs/>
          <w:color w:val="000000"/>
          <w:sz w:val="24"/>
          <w:szCs w:val="24"/>
          <w:highlight w:val="yellow"/>
        </w:rPr>
      </w:pPr>
      <w:r w:rsidRPr="00BC31EE">
        <w:rPr>
          <w:rFonts w:ascii="Arial" w:eastAsia="Arial" w:hAnsi="Arial" w:cs="Arial"/>
          <w:b/>
          <w:bCs/>
          <w:color w:val="000000"/>
          <w:sz w:val="24"/>
          <w:szCs w:val="24"/>
          <w:highlight w:val="yellow"/>
        </w:rPr>
        <w:t>Facilitar a Tomada de Decisões</w:t>
      </w:r>
    </w:p>
    <w:p w14:paraId="744E1245" w14:textId="77777777" w:rsidR="003467EB" w:rsidRPr="003467EB" w:rsidRDefault="003467EB" w:rsidP="007E57C1">
      <w:pPr>
        <w:numPr>
          <w:ilvl w:val="1"/>
          <w:numId w:val="1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3467EB">
        <w:rPr>
          <w:rFonts w:ascii="Arial" w:eastAsia="Arial" w:hAnsi="Arial" w:cs="Arial"/>
          <w:color w:val="000000"/>
          <w:sz w:val="24"/>
          <w:szCs w:val="24"/>
          <w:highlight w:val="yellow"/>
        </w:rPr>
        <w:t>Explicar os temas da pauta de forma clara e objetiva, garantindo que todos compreendam os pontos em discussão.</w:t>
      </w:r>
    </w:p>
    <w:p w14:paraId="6DBDDFC0" w14:textId="37AF3E3D" w:rsidR="003467EB" w:rsidRDefault="003467EB" w:rsidP="007F1C60">
      <w:pPr>
        <w:pBdr>
          <w:top w:val="nil"/>
          <w:left w:val="nil"/>
          <w:bottom w:val="nil"/>
          <w:right w:val="nil"/>
          <w:between w:val="nil"/>
        </w:pBdr>
        <w:spacing w:before="80" w:after="80" w:line="240" w:lineRule="auto"/>
        <w:ind w:left="720"/>
        <w:jc w:val="both"/>
        <w:rPr>
          <w:rFonts w:ascii="Arial" w:eastAsia="Arial" w:hAnsi="Arial" w:cs="Arial"/>
          <w:color w:val="000000"/>
          <w:sz w:val="24"/>
          <w:szCs w:val="24"/>
          <w:highlight w:val="yellow"/>
        </w:rPr>
      </w:pPr>
    </w:p>
    <w:p w14:paraId="44806A38" w14:textId="1869242C" w:rsidR="003467EB" w:rsidRPr="00BC31EE" w:rsidRDefault="003467EB" w:rsidP="007E57C1">
      <w:pPr>
        <w:numPr>
          <w:ilvl w:val="0"/>
          <w:numId w:val="18"/>
        </w:numPr>
        <w:pBdr>
          <w:top w:val="nil"/>
          <w:left w:val="nil"/>
          <w:bottom w:val="nil"/>
          <w:right w:val="nil"/>
          <w:between w:val="nil"/>
        </w:pBdr>
        <w:spacing w:before="80" w:after="80" w:line="240" w:lineRule="auto"/>
        <w:jc w:val="both"/>
        <w:rPr>
          <w:rFonts w:ascii="Arial" w:eastAsia="Arial" w:hAnsi="Arial" w:cs="Arial"/>
          <w:b/>
          <w:bCs/>
          <w:color w:val="000000"/>
          <w:sz w:val="24"/>
          <w:szCs w:val="24"/>
          <w:highlight w:val="yellow"/>
        </w:rPr>
      </w:pPr>
      <w:r w:rsidRPr="00BC31EE">
        <w:rPr>
          <w:rFonts w:ascii="Arial" w:eastAsia="Arial" w:hAnsi="Arial" w:cs="Arial"/>
          <w:b/>
          <w:bCs/>
          <w:color w:val="000000"/>
          <w:sz w:val="24"/>
          <w:szCs w:val="24"/>
          <w:highlight w:val="yellow"/>
        </w:rPr>
        <w:t>Resolver Conflitos e Divergências</w:t>
      </w:r>
    </w:p>
    <w:p w14:paraId="0D77C129" w14:textId="77777777" w:rsidR="003467EB" w:rsidRPr="003467EB" w:rsidRDefault="003467EB" w:rsidP="007E57C1">
      <w:pPr>
        <w:numPr>
          <w:ilvl w:val="1"/>
          <w:numId w:val="1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3467EB">
        <w:rPr>
          <w:rFonts w:ascii="Arial" w:eastAsia="Arial" w:hAnsi="Arial" w:cs="Arial"/>
          <w:color w:val="000000"/>
          <w:sz w:val="24"/>
          <w:szCs w:val="24"/>
          <w:highlight w:val="yellow"/>
        </w:rPr>
        <w:t>Intervir em situações de conflito, mediando discussões e promovendo consenso ou soluções práticas.</w:t>
      </w:r>
    </w:p>
    <w:p w14:paraId="4639FB11" w14:textId="77777777" w:rsidR="003467EB" w:rsidRPr="003467EB" w:rsidRDefault="003467EB" w:rsidP="007E57C1">
      <w:pPr>
        <w:numPr>
          <w:ilvl w:val="1"/>
          <w:numId w:val="1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3467EB">
        <w:rPr>
          <w:rFonts w:ascii="Arial" w:eastAsia="Arial" w:hAnsi="Arial" w:cs="Arial"/>
          <w:color w:val="000000"/>
          <w:sz w:val="24"/>
          <w:szCs w:val="24"/>
          <w:highlight w:val="yellow"/>
        </w:rPr>
        <w:t>Atuar com neutralidade, garantindo que nenhuma parte se sinta prejudicada ou excluída do processo.</w:t>
      </w:r>
    </w:p>
    <w:p w14:paraId="3F489883" w14:textId="5F0FBFCA" w:rsidR="006276E9" w:rsidRDefault="006276E9"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p>
    <w:p w14:paraId="7A3D9F4A" w14:textId="07A03B49" w:rsidR="006276E9" w:rsidRPr="006276E9" w:rsidRDefault="006276E9" w:rsidP="007F1C60">
      <w:pPr>
        <w:pBdr>
          <w:top w:val="nil"/>
          <w:left w:val="nil"/>
          <w:bottom w:val="nil"/>
          <w:right w:val="nil"/>
          <w:between w:val="nil"/>
        </w:pBdr>
        <w:spacing w:before="80" w:after="80" w:line="240" w:lineRule="auto"/>
        <w:jc w:val="both"/>
        <w:rPr>
          <w:rFonts w:ascii="Arial" w:eastAsia="Arial" w:hAnsi="Arial" w:cs="Arial"/>
          <w:bCs/>
          <w:sz w:val="24"/>
          <w:szCs w:val="24"/>
        </w:rPr>
      </w:pPr>
      <w:r>
        <w:rPr>
          <w:rFonts w:ascii="Arial" w:eastAsia="Arial" w:hAnsi="Arial" w:cs="Arial"/>
          <w:b/>
          <w:sz w:val="24"/>
          <w:szCs w:val="24"/>
        </w:rPr>
        <w:t xml:space="preserve">Parágrafo </w:t>
      </w:r>
      <w:r w:rsidR="00F323F1">
        <w:rPr>
          <w:rFonts w:ascii="Arial" w:eastAsia="Arial" w:hAnsi="Arial" w:cs="Arial"/>
          <w:b/>
          <w:sz w:val="24"/>
          <w:szCs w:val="24"/>
        </w:rPr>
        <w:t>Quinto</w:t>
      </w:r>
      <w:r>
        <w:rPr>
          <w:rFonts w:ascii="Arial" w:eastAsia="Arial" w:hAnsi="Arial" w:cs="Arial"/>
          <w:b/>
          <w:sz w:val="24"/>
          <w:szCs w:val="24"/>
        </w:rPr>
        <w:t xml:space="preserve"> - </w:t>
      </w:r>
      <w:r w:rsidRPr="006276E9">
        <w:rPr>
          <w:rFonts w:ascii="Arial" w:eastAsia="Arial" w:hAnsi="Arial" w:cs="Arial"/>
          <w:bCs/>
          <w:sz w:val="24"/>
          <w:szCs w:val="24"/>
        </w:rPr>
        <w:t xml:space="preserve">Quando a deliberação exigir quórum especial previsto em lei ou em convenção e ele não for atingido, a assembleia poderá, por decisão da maioria dos presentes, autorizar o </w:t>
      </w:r>
      <w:r w:rsidR="00772795">
        <w:rPr>
          <w:rFonts w:ascii="Arial" w:eastAsia="Arial" w:hAnsi="Arial" w:cs="Arial"/>
          <w:bCs/>
          <w:sz w:val="24"/>
          <w:szCs w:val="24"/>
        </w:rPr>
        <w:t>Síndico</w:t>
      </w:r>
      <w:r w:rsidRPr="006276E9">
        <w:rPr>
          <w:rFonts w:ascii="Arial" w:eastAsia="Arial" w:hAnsi="Arial" w:cs="Arial"/>
          <w:bCs/>
          <w:sz w:val="24"/>
          <w:szCs w:val="24"/>
        </w:rPr>
        <w:t xml:space="preserve"> a converter a reunião em sessão permanente, desde que cumulativamente:</w:t>
      </w:r>
    </w:p>
    <w:p w14:paraId="1F4565DC" w14:textId="433C8B5B" w:rsidR="00DF1DAA" w:rsidRDefault="00DF1DAA"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p>
    <w:p w14:paraId="5DCA972E" w14:textId="122F713A" w:rsidR="006276E9" w:rsidRPr="006276E9" w:rsidRDefault="006276E9" w:rsidP="007E57C1">
      <w:pPr>
        <w:numPr>
          <w:ilvl w:val="0"/>
          <w:numId w:val="17"/>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6276E9">
        <w:rPr>
          <w:rFonts w:ascii="Arial" w:eastAsia="Arial" w:hAnsi="Arial" w:cs="Arial"/>
          <w:color w:val="000000"/>
          <w:sz w:val="24"/>
          <w:szCs w:val="24"/>
          <w:highlight w:val="yellow"/>
        </w:rPr>
        <w:lastRenderedPageBreak/>
        <w:t>sejam indicadas a data e a hora da sessão em seguimento, que não poderá ultrapassar 60 (sessenta) dias, e identificadas as deliberações pretendidas, em razão do quórum especial não atingido;</w:t>
      </w:r>
    </w:p>
    <w:p w14:paraId="40169BE0" w14:textId="1274A366" w:rsidR="006276E9" w:rsidRPr="006276E9" w:rsidRDefault="006276E9" w:rsidP="007E57C1">
      <w:pPr>
        <w:numPr>
          <w:ilvl w:val="0"/>
          <w:numId w:val="17"/>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Pr>
          <w:rFonts w:ascii="Arial" w:eastAsia="Arial" w:hAnsi="Arial" w:cs="Arial"/>
          <w:color w:val="000000"/>
          <w:sz w:val="24"/>
          <w:szCs w:val="24"/>
          <w:highlight w:val="yellow"/>
        </w:rPr>
        <w:t>f</w:t>
      </w:r>
      <w:r w:rsidRPr="006276E9">
        <w:rPr>
          <w:rFonts w:ascii="Arial" w:eastAsia="Arial" w:hAnsi="Arial" w:cs="Arial"/>
          <w:color w:val="000000"/>
          <w:sz w:val="24"/>
          <w:szCs w:val="24"/>
          <w:highlight w:val="yellow"/>
        </w:rPr>
        <w:t>iquem expressamente convocados os presentes e sejam obrigatoriamente convocadas as unidades ausentes, na forma prevista em convenção;</w:t>
      </w:r>
    </w:p>
    <w:p w14:paraId="3E66A3E3" w14:textId="31A23D87" w:rsidR="006276E9" w:rsidRPr="006276E9" w:rsidRDefault="006276E9" w:rsidP="007E57C1">
      <w:pPr>
        <w:numPr>
          <w:ilvl w:val="0"/>
          <w:numId w:val="17"/>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6276E9">
        <w:rPr>
          <w:rFonts w:ascii="Arial" w:eastAsia="Arial" w:hAnsi="Arial" w:cs="Arial"/>
          <w:color w:val="000000"/>
          <w:sz w:val="24"/>
          <w:szCs w:val="24"/>
          <w:highlight w:val="yellow"/>
        </w:rPr>
        <w:t>seja lavrada ata parcial, relativa ao segmento presencial da reunião da assembleia, da qual deverão constar as transcrições circunstanciadas de todos os argumentos até então apresentados relativos à ordem do dia, que deverá ser remetida aos condôminos ausentes;</w:t>
      </w:r>
    </w:p>
    <w:p w14:paraId="02AA0832" w14:textId="6BBFF179" w:rsidR="006276E9" w:rsidRDefault="006276E9" w:rsidP="007E57C1">
      <w:pPr>
        <w:numPr>
          <w:ilvl w:val="0"/>
          <w:numId w:val="17"/>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6276E9">
        <w:rPr>
          <w:rFonts w:ascii="Arial" w:eastAsia="Arial" w:hAnsi="Arial" w:cs="Arial"/>
          <w:color w:val="000000"/>
          <w:sz w:val="24"/>
          <w:szCs w:val="24"/>
          <w:highlight w:val="yellow"/>
        </w:rPr>
        <w:t>seja dada continuidade às deliberações no dia e na hora designados, e seja a ata correspondente lavrada em seguimento à que estava parcialmente redigida, com a consolidação de todas as deliberações.</w:t>
      </w:r>
    </w:p>
    <w:p w14:paraId="3D9FAF9C" w14:textId="77777777" w:rsidR="006276E9" w:rsidRPr="006276E9" w:rsidRDefault="006276E9"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p>
    <w:p w14:paraId="500919A4" w14:textId="3441DA36" w:rsidR="006276E9" w:rsidRDefault="006276E9" w:rsidP="007F1C60">
      <w:pPr>
        <w:pBdr>
          <w:top w:val="nil"/>
          <w:left w:val="nil"/>
          <w:bottom w:val="nil"/>
          <w:right w:val="nil"/>
          <w:between w:val="nil"/>
        </w:pBdr>
        <w:spacing w:before="80" w:after="80" w:line="240" w:lineRule="auto"/>
        <w:jc w:val="both"/>
        <w:rPr>
          <w:rFonts w:ascii="Arial" w:eastAsia="Arial" w:hAnsi="Arial" w:cs="Arial"/>
          <w:b/>
          <w:sz w:val="24"/>
          <w:szCs w:val="24"/>
        </w:rPr>
      </w:pPr>
      <w:r>
        <w:rPr>
          <w:rFonts w:ascii="Arial" w:eastAsia="Arial" w:hAnsi="Arial" w:cs="Arial"/>
          <w:b/>
          <w:sz w:val="24"/>
          <w:szCs w:val="24"/>
        </w:rPr>
        <w:t xml:space="preserve">Parágrafo </w:t>
      </w:r>
      <w:r w:rsidR="00F323F1">
        <w:rPr>
          <w:rFonts w:ascii="Arial" w:eastAsia="Arial" w:hAnsi="Arial" w:cs="Arial"/>
          <w:b/>
          <w:sz w:val="24"/>
          <w:szCs w:val="24"/>
        </w:rPr>
        <w:t>sexto</w:t>
      </w:r>
      <w:r w:rsidR="00072E95">
        <w:rPr>
          <w:rFonts w:ascii="Arial" w:eastAsia="Arial" w:hAnsi="Arial" w:cs="Arial"/>
          <w:b/>
          <w:sz w:val="24"/>
          <w:szCs w:val="24"/>
        </w:rPr>
        <w:t xml:space="preserve"> -</w:t>
      </w:r>
      <w:r>
        <w:rPr>
          <w:rFonts w:ascii="Arial" w:eastAsia="Arial" w:hAnsi="Arial" w:cs="Arial"/>
          <w:b/>
          <w:sz w:val="24"/>
          <w:szCs w:val="24"/>
        </w:rPr>
        <w:t xml:space="preserve"> </w:t>
      </w:r>
      <w:r w:rsidRPr="006276E9">
        <w:rPr>
          <w:rFonts w:ascii="Arial" w:eastAsia="Arial" w:hAnsi="Arial" w:cs="Arial"/>
          <w:bCs/>
          <w:sz w:val="24"/>
          <w:szCs w:val="24"/>
        </w:rPr>
        <w:t>Os votos consignados na primeira sessão ficarão registrados, sem que haja necessidade de comparecimento dos condôminos para sua confirmação, os quais poderão, se estiverem presentes no encontro seguinte, requerer a alteração do seu voto até o desfecho da deliberação pretendida</w:t>
      </w:r>
      <w:r w:rsidRPr="006276E9">
        <w:rPr>
          <w:rFonts w:ascii="Arial" w:eastAsia="Arial" w:hAnsi="Arial" w:cs="Arial"/>
          <w:b/>
          <w:sz w:val="24"/>
          <w:szCs w:val="24"/>
        </w:rPr>
        <w:t>.</w:t>
      </w:r>
    </w:p>
    <w:p w14:paraId="2BDD2A97" w14:textId="77777777" w:rsidR="006276E9" w:rsidRPr="006276E9" w:rsidRDefault="006276E9" w:rsidP="007F1C60">
      <w:pPr>
        <w:pBdr>
          <w:top w:val="nil"/>
          <w:left w:val="nil"/>
          <w:bottom w:val="nil"/>
          <w:right w:val="nil"/>
          <w:between w:val="nil"/>
        </w:pBdr>
        <w:spacing w:before="80" w:after="80" w:line="240" w:lineRule="auto"/>
        <w:jc w:val="both"/>
        <w:rPr>
          <w:rFonts w:ascii="Arial" w:eastAsia="Arial" w:hAnsi="Arial" w:cs="Arial"/>
          <w:b/>
          <w:sz w:val="24"/>
          <w:szCs w:val="24"/>
        </w:rPr>
      </w:pPr>
    </w:p>
    <w:p w14:paraId="08297A42" w14:textId="45526977" w:rsidR="006276E9" w:rsidRPr="006276E9" w:rsidRDefault="006276E9" w:rsidP="007F1C60">
      <w:pPr>
        <w:pBdr>
          <w:top w:val="nil"/>
          <w:left w:val="nil"/>
          <w:bottom w:val="nil"/>
          <w:right w:val="nil"/>
          <w:between w:val="nil"/>
        </w:pBdr>
        <w:spacing w:before="80" w:after="80" w:line="240" w:lineRule="auto"/>
        <w:jc w:val="both"/>
        <w:rPr>
          <w:rFonts w:ascii="Arial" w:eastAsia="Arial" w:hAnsi="Arial" w:cs="Arial"/>
          <w:bCs/>
          <w:sz w:val="24"/>
          <w:szCs w:val="24"/>
        </w:rPr>
      </w:pPr>
      <w:r>
        <w:rPr>
          <w:rFonts w:ascii="Arial" w:eastAsia="Arial" w:hAnsi="Arial" w:cs="Arial"/>
          <w:b/>
          <w:sz w:val="24"/>
          <w:szCs w:val="24"/>
        </w:rPr>
        <w:t xml:space="preserve">Parágrafo </w:t>
      </w:r>
      <w:r w:rsidR="00F323F1">
        <w:rPr>
          <w:rFonts w:ascii="Arial" w:eastAsia="Arial" w:hAnsi="Arial" w:cs="Arial"/>
          <w:b/>
          <w:sz w:val="24"/>
          <w:szCs w:val="24"/>
        </w:rPr>
        <w:t>sétimo</w:t>
      </w:r>
      <w:r>
        <w:rPr>
          <w:rFonts w:ascii="Arial" w:eastAsia="Arial" w:hAnsi="Arial" w:cs="Arial"/>
          <w:b/>
          <w:sz w:val="24"/>
          <w:szCs w:val="24"/>
        </w:rPr>
        <w:t xml:space="preserve"> </w:t>
      </w:r>
      <w:r w:rsidR="00072E95">
        <w:rPr>
          <w:rFonts w:ascii="Arial" w:eastAsia="Arial" w:hAnsi="Arial" w:cs="Arial"/>
          <w:b/>
          <w:sz w:val="24"/>
          <w:szCs w:val="24"/>
        </w:rPr>
        <w:t>-</w:t>
      </w:r>
      <w:r w:rsidR="00072E95" w:rsidRPr="00072E95">
        <w:rPr>
          <w:rFonts w:ascii="Arial" w:eastAsia="Arial" w:hAnsi="Arial" w:cs="Arial"/>
          <w:bCs/>
          <w:sz w:val="24"/>
          <w:szCs w:val="24"/>
        </w:rPr>
        <w:t xml:space="preserve"> A</w:t>
      </w:r>
      <w:r w:rsidRPr="00072E95">
        <w:rPr>
          <w:rFonts w:ascii="Arial" w:eastAsia="Arial" w:hAnsi="Arial" w:cs="Arial"/>
          <w:bCs/>
          <w:sz w:val="24"/>
          <w:szCs w:val="24"/>
        </w:rPr>
        <w:t xml:space="preserve"> sessão</w:t>
      </w:r>
      <w:r w:rsidRPr="006276E9">
        <w:rPr>
          <w:rFonts w:ascii="Arial" w:eastAsia="Arial" w:hAnsi="Arial" w:cs="Arial"/>
          <w:bCs/>
          <w:sz w:val="24"/>
          <w:szCs w:val="24"/>
        </w:rPr>
        <w:t xml:space="preserve"> permanente poderá ser prorrogada tantas vezes quantas necessárias.</w:t>
      </w:r>
    </w:p>
    <w:p w14:paraId="2D90C6E3" w14:textId="77777777" w:rsidR="005C0A2B" w:rsidRDefault="005C0A2B" w:rsidP="007F1C60">
      <w:pPr>
        <w:spacing w:before="80" w:after="80" w:line="240" w:lineRule="auto"/>
        <w:jc w:val="both"/>
        <w:rPr>
          <w:rFonts w:ascii="Arial" w:eastAsia="Arial" w:hAnsi="Arial" w:cs="Arial"/>
          <w:strike/>
          <w:sz w:val="24"/>
          <w:szCs w:val="24"/>
        </w:rPr>
      </w:pPr>
    </w:p>
    <w:p w14:paraId="5BD6537D" w14:textId="42F0EB74"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As convocações das Assembleias Gerais Ordinárias e/ou Extraordinárias</w:t>
      </w:r>
      <w:r w:rsidR="005C0A2B">
        <w:rPr>
          <w:rFonts w:ascii="Arial" w:eastAsia="Arial" w:hAnsi="Arial" w:cs="Arial"/>
          <w:color w:val="000000"/>
          <w:sz w:val="24"/>
          <w:szCs w:val="24"/>
        </w:rPr>
        <w:t xml:space="preserve">, sejam elas realizadas em ambiente </w:t>
      </w:r>
      <w:r w:rsidR="00C31B2E">
        <w:rPr>
          <w:rFonts w:ascii="Arial" w:eastAsia="Arial" w:hAnsi="Arial" w:cs="Arial"/>
          <w:color w:val="000000"/>
          <w:sz w:val="24"/>
          <w:szCs w:val="24"/>
        </w:rPr>
        <w:t xml:space="preserve">presencial, </w:t>
      </w:r>
      <w:r w:rsidR="005C0A2B">
        <w:rPr>
          <w:rFonts w:ascii="Arial" w:eastAsia="Arial" w:hAnsi="Arial" w:cs="Arial"/>
          <w:color w:val="000000"/>
          <w:sz w:val="24"/>
          <w:szCs w:val="24"/>
        </w:rPr>
        <w:t>v</w:t>
      </w:r>
      <w:r w:rsidR="005C0A2B" w:rsidRPr="005C0A2B">
        <w:rPr>
          <w:rFonts w:ascii="Arial" w:eastAsia="Arial" w:hAnsi="Arial" w:cs="Arial"/>
          <w:color w:val="000000"/>
          <w:sz w:val="24"/>
          <w:szCs w:val="24"/>
          <w:highlight w:val="yellow"/>
        </w:rPr>
        <w:t>irtual ou híbrida</w:t>
      </w:r>
      <w:r w:rsidR="005C0A2B">
        <w:rPr>
          <w:rFonts w:ascii="Arial" w:eastAsia="Arial" w:hAnsi="Arial" w:cs="Arial"/>
          <w:color w:val="000000"/>
          <w:sz w:val="24"/>
          <w:szCs w:val="24"/>
        </w:rPr>
        <w:t>,</w:t>
      </w:r>
      <w:r>
        <w:rPr>
          <w:rFonts w:ascii="Arial" w:eastAsia="Arial" w:hAnsi="Arial" w:cs="Arial"/>
          <w:color w:val="000000"/>
          <w:sz w:val="24"/>
          <w:szCs w:val="24"/>
        </w:rPr>
        <w:t xml:space="preserve"> </w:t>
      </w:r>
      <w:r w:rsidR="00072E95">
        <w:rPr>
          <w:rFonts w:ascii="Arial" w:eastAsia="Arial" w:hAnsi="Arial" w:cs="Arial"/>
          <w:color w:val="000000"/>
          <w:sz w:val="24"/>
          <w:szCs w:val="24"/>
        </w:rPr>
        <w:t>deverão ser</w:t>
      </w:r>
      <w:r>
        <w:rPr>
          <w:rFonts w:ascii="Arial" w:eastAsia="Arial" w:hAnsi="Arial" w:cs="Arial"/>
          <w:color w:val="000000"/>
          <w:sz w:val="24"/>
          <w:szCs w:val="24"/>
        </w:rPr>
        <w:t xml:space="preserve"> realizadas através </w:t>
      </w:r>
      <w:r w:rsidR="00E278EA">
        <w:rPr>
          <w:rFonts w:ascii="Arial" w:eastAsia="Arial" w:hAnsi="Arial" w:cs="Arial"/>
          <w:color w:val="000000"/>
          <w:sz w:val="24"/>
          <w:szCs w:val="24"/>
        </w:rPr>
        <w:t xml:space="preserve">da publicação de </w:t>
      </w:r>
      <w:r>
        <w:rPr>
          <w:rFonts w:ascii="Arial" w:eastAsia="Arial" w:hAnsi="Arial" w:cs="Arial"/>
          <w:color w:val="000000"/>
          <w:sz w:val="24"/>
          <w:szCs w:val="24"/>
        </w:rPr>
        <w:t>Edital</w:t>
      </w:r>
      <w:r w:rsidR="00E278EA">
        <w:rPr>
          <w:rFonts w:ascii="Arial" w:eastAsia="Arial" w:hAnsi="Arial" w:cs="Arial"/>
          <w:color w:val="000000"/>
          <w:sz w:val="24"/>
          <w:szCs w:val="24"/>
        </w:rPr>
        <w:t xml:space="preserve"> </w:t>
      </w:r>
      <w:r w:rsidR="007F1C60">
        <w:rPr>
          <w:rFonts w:ascii="Arial" w:eastAsia="Arial" w:hAnsi="Arial" w:cs="Arial"/>
          <w:color w:val="000000"/>
          <w:sz w:val="24"/>
          <w:szCs w:val="24"/>
        </w:rPr>
        <w:t>nas plataformas digitais</w:t>
      </w:r>
      <w:r w:rsidR="00E278EA">
        <w:rPr>
          <w:rFonts w:ascii="Arial" w:eastAsia="Arial" w:hAnsi="Arial" w:cs="Arial"/>
          <w:color w:val="000000"/>
          <w:sz w:val="24"/>
          <w:szCs w:val="24"/>
        </w:rPr>
        <w:t xml:space="preserve"> e </w:t>
      </w:r>
      <w:r>
        <w:rPr>
          <w:rFonts w:ascii="Arial" w:eastAsia="Arial" w:hAnsi="Arial" w:cs="Arial"/>
          <w:color w:val="000000"/>
          <w:sz w:val="24"/>
          <w:szCs w:val="24"/>
        </w:rPr>
        <w:t>enviado por carta simples, no mínimo</w:t>
      </w:r>
      <w:r w:rsidR="00E278EA">
        <w:rPr>
          <w:rFonts w:ascii="Arial" w:eastAsia="Arial" w:hAnsi="Arial" w:cs="Arial"/>
          <w:color w:val="000000"/>
          <w:sz w:val="24"/>
          <w:szCs w:val="24"/>
        </w:rPr>
        <w:t xml:space="preserve"> com</w:t>
      </w:r>
      <w:r>
        <w:rPr>
          <w:rFonts w:ascii="Arial" w:eastAsia="Arial" w:hAnsi="Arial" w:cs="Arial"/>
          <w:color w:val="000000"/>
          <w:sz w:val="24"/>
          <w:szCs w:val="24"/>
        </w:rPr>
        <w:t xml:space="preserve"> 15 (quinze) dias úteis de antecedência, podendo 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assegurando-se a convocação de todos, valer-se dos seguintes meios de comunicação:</w:t>
      </w:r>
    </w:p>
    <w:p w14:paraId="484DCE9B" w14:textId="77777777" w:rsidR="009A5804" w:rsidRDefault="009A5804" w:rsidP="007F1C60">
      <w:pPr>
        <w:spacing w:before="80" w:after="80" w:line="240" w:lineRule="auto"/>
        <w:jc w:val="both"/>
        <w:rPr>
          <w:rFonts w:ascii="Arial" w:eastAsia="Arial" w:hAnsi="Arial" w:cs="Arial"/>
          <w:b/>
          <w:sz w:val="24"/>
          <w:szCs w:val="24"/>
          <w:highlight w:val="yellow"/>
        </w:rPr>
      </w:pPr>
    </w:p>
    <w:p w14:paraId="0A1B1578" w14:textId="0872AE6D" w:rsidR="00E278EA" w:rsidRDefault="00E278EA" w:rsidP="007E57C1">
      <w:pPr>
        <w:numPr>
          <w:ilvl w:val="0"/>
          <w:numId w:val="16"/>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Plataforma</w:t>
      </w:r>
      <w:r w:rsidR="001D365A">
        <w:rPr>
          <w:rFonts w:ascii="Arial" w:eastAsia="Arial" w:hAnsi="Arial" w:cs="Arial"/>
          <w:color w:val="000000"/>
          <w:sz w:val="24"/>
          <w:szCs w:val="24"/>
        </w:rPr>
        <w:t>s</w:t>
      </w:r>
      <w:r>
        <w:rPr>
          <w:rFonts w:ascii="Arial" w:eastAsia="Arial" w:hAnsi="Arial" w:cs="Arial"/>
          <w:color w:val="000000"/>
          <w:sz w:val="24"/>
          <w:szCs w:val="24"/>
        </w:rPr>
        <w:t xml:space="preserve"> digitais;</w:t>
      </w:r>
    </w:p>
    <w:p w14:paraId="6BFBF53C" w14:textId="42824431" w:rsidR="009A5804" w:rsidRDefault="001B344A" w:rsidP="007E57C1">
      <w:pPr>
        <w:numPr>
          <w:ilvl w:val="0"/>
          <w:numId w:val="16"/>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Fixação </w:t>
      </w:r>
      <w:r w:rsidR="00E278EA">
        <w:rPr>
          <w:rFonts w:ascii="Arial" w:eastAsia="Arial" w:hAnsi="Arial" w:cs="Arial"/>
          <w:color w:val="000000"/>
          <w:sz w:val="24"/>
          <w:szCs w:val="24"/>
        </w:rPr>
        <w:t xml:space="preserve">do Edital </w:t>
      </w:r>
      <w:r>
        <w:rPr>
          <w:rFonts w:ascii="Arial" w:eastAsia="Arial" w:hAnsi="Arial" w:cs="Arial"/>
          <w:color w:val="000000"/>
          <w:sz w:val="24"/>
          <w:szCs w:val="24"/>
        </w:rPr>
        <w:t>nas portarias do Condomínio;</w:t>
      </w:r>
    </w:p>
    <w:p w14:paraId="3BFBF256" w14:textId="77777777" w:rsidR="009A5804" w:rsidRDefault="001B344A" w:rsidP="007E57C1">
      <w:pPr>
        <w:numPr>
          <w:ilvl w:val="0"/>
          <w:numId w:val="16"/>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Quadro de avisos;</w:t>
      </w:r>
    </w:p>
    <w:p w14:paraId="4B8CAAAD" w14:textId="77777777" w:rsidR="009A5804" w:rsidRDefault="001B344A" w:rsidP="007E57C1">
      <w:pPr>
        <w:numPr>
          <w:ilvl w:val="0"/>
          <w:numId w:val="16"/>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Pessoalmente, com registro no livro de protocolo;</w:t>
      </w:r>
    </w:p>
    <w:p w14:paraId="6E7C9C17" w14:textId="77777777" w:rsidR="009A5804" w:rsidRDefault="001B344A" w:rsidP="007E57C1">
      <w:pPr>
        <w:numPr>
          <w:ilvl w:val="0"/>
          <w:numId w:val="16"/>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E-mail;</w:t>
      </w:r>
    </w:p>
    <w:p w14:paraId="0312F0D2" w14:textId="58F5381D" w:rsidR="009A5804" w:rsidRDefault="001B344A" w:rsidP="007E57C1">
      <w:pPr>
        <w:numPr>
          <w:ilvl w:val="0"/>
          <w:numId w:val="16"/>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Qualquer meio de inovação tecnológica</w:t>
      </w:r>
      <w:r w:rsidR="00C31B2E">
        <w:rPr>
          <w:rFonts w:ascii="Arial" w:eastAsia="Arial" w:hAnsi="Arial" w:cs="Arial"/>
          <w:color w:val="000000"/>
          <w:sz w:val="24"/>
          <w:szCs w:val="24"/>
        </w:rPr>
        <w:t xml:space="preserve"> – uso de redes sociais, </w:t>
      </w:r>
      <w:r w:rsidR="00C31B2E" w:rsidRPr="00C31B2E">
        <w:rPr>
          <w:rFonts w:ascii="Arial" w:eastAsia="Arial" w:hAnsi="Arial" w:cs="Arial"/>
          <w:color w:val="000000"/>
          <w:sz w:val="24"/>
          <w:szCs w:val="24"/>
        </w:rPr>
        <w:t>aplicativo de mensagens instantâneas</w:t>
      </w:r>
      <w:r w:rsidR="00C31B2E">
        <w:rPr>
          <w:rFonts w:ascii="Arial" w:eastAsia="Arial" w:hAnsi="Arial" w:cs="Arial"/>
          <w:color w:val="000000"/>
          <w:sz w:val="24"/>
          <w:szCs w:val="24"/>
        </w:rPr>
        <w:t>, entre outros</w:t>
      </w:r>
      <w:r>
        <w:rPr>
          <w:rFonts w:ascii="Arial" w:eastAsia="Arial" w:hAnsi="Arial" w:cs="Arial"/>
          <w:color w:val="000000"/>
          <w:sz w:val="24"/>
          <w:szCs w:val="24"/>
        </w:rPr>
        <w:t>.</w:t>
      </w:r>
    </w:p>
    <w:p w14:paraId="08AD6B6E" w14:textId="77777777" w:rsidR="009A5804" w:rsidRDefault="009A5804" w:rsidP="007F1C60">
      <w:pPr>
        <w:pBdr>
          <w:top w:val="nil"/>
          <w:left w:val="nil"/>
          <w:bottom w:val="nil"/>
          <w:right w:val="nil"/>
          <w:between w:val="nil"/>
        </w:pBdr>
        <w:spacing w:before="80" w:after="80" w:line="240" w:lineRule="auto"/>
        <w:jc w:val="both"/>
        <w:rPr>
          <w:rFonts w:ascii="Arial" w:eastAsia="Arial" w:hAnsi="Arial" w:cs="Arial"/>
          <w:b/>
          <w:color w:val="000000"/>
          <w:sz w:val="24"/>
          <w:szCs w:val="24"/>
        </w:rPr>
      </w:pPr>
    </w:p>
    <w:p w14:paraId="7FFF04D8" w14:textId="77777777" w:rsidR="009A5804" w:rsidRPr="005C0A2B" w:rsidRDefault="001B344A" w:rsidP="007E57C1">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As convocações com os anexos devidos deverão conter a pauta a ser discutida, local de realização, data e hora para a primeira e segunda chamada, respeitando o intervalo mínimo de 30 (trinta) minutos entre uma chamada e outra.</w:t>
      </w:r>
    </w:p>
    <w:p w14:paraId="7569D7E7" w14:textId="77777777" w:rsidR="009A5804" w:rsidRDefault="009A5804" w:rsidP="007F1C60">
      <w:pPr>
        <w:spacing w:before="80" w:after="80" w:line="240" w:lineRule="auto"/>
        <w:jc w:val="both"/>
        <w:rPr>
          <w:rFonts w:ascii="Arial" w:eastAsia="Arial" w:hAnsi="Arial" w:cs="Arial"/>
          <w:sz w:val="24"/>
          <w:szCs w:val="24"/>
        </w:rPr>
      </w:pPr>
    </w:p>
    <w:p w14:paraId="788CBD2A"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As Assembleias serão instaladas em primeira chamada com a presença de representantes de 2/3 (dois terços) do total das unidades do Condomínio e, </w:t>
      </w:r>
      <w:r>
        <w:rPr>
          <w:rFonts w:ascii="Arial" w:eastAsia="Arial" w:hAnsi="Arial" w:cs="Arial"/>
          <w:color w:val="000000"/>
          <w:sz w:val="24"/>
          <w:szCs w:val="24"/>
        </w:rPr>
        <w:lastRenderedPageBreak/>
        <w:t>em segunda chamada, trinta minutos após, com a presença de qualquer número de participantes.</w:t>
      </w:r>
    </w:p>
    <w:p w14:paraId="4A41E506" w14:textId="77777777" w:rsidR="009A5804" w:rsidRDefault="009A5804" w:rsidP="007F1C60">
      <w:pPr>
        <w:spacing w:before="80" w:after="80" w:line="240" w:lineRule="auto"/>
        <w:jc w:val="both"/>
        <w:rPr>
          <w:rFonts w:ascii="Arial" w:eastAsia="Arial" w:hAnsi="Arial" w:cs="Arial"/>
          <w:sz w:val="24"/>
          <w:szCs w:val="24"/>
        </w:rPr>
      </w:pPr>
    </w:p>
    <w:p w14:paraId="5CFBFF41" w14:textId="35496D54"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As Assembleias serão presididas por um dos condôminos presente, escolhido por aclamação, que solicitará o auxílio de outra pessoa para secretariar os trabalhos e lavrar a ata respectiva, sendo defeso ao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xml:space="preserve"> presidi-las.</w:t>
      </w:r>
    </w:p>
    <w:p w14:paraId="4A7C45EB" w14:textId="77777777" w:rsidR="009A5804" w:rsidRDefault="009A5804" w:rsidP="007F1C60">
      <w:pPr>
        <w:spacing w:before="80" w:after="80" w:line="240" w:lineRule="auto"/>
        <w:jc w:val="both"/>
        <w:rPr>
          <w:rFonts w:ascii="Arial" w:eastAsia="Arial" w:hAnsi="Arial" w:cs="Arial"/>
          <w:sz w:val="24"/>
          <w:szCs w:val="24"/>
        </w:rPr>
      </w:pPr>
    </w:p>
    <w:p w14:paraId="1C931207" w14:textId="17C1A91F"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Único: </w:t>
      </w:r>
      <w:r>
        <w:rPr>
          <w:rFonts w:ascii="Arial" w:eastAsia="Arial" w:hAnsi="Arial" w:cs="Arial"/>
          <w:sz w:val="24"/>
          <w:szCs w:val="24"/>
        </w:rPr>
        <w:t xml:space="preserve">Para eleição do </w:t>
      </w:r>
      <w:r w:rsidR="00772795">
        <w:rPr>
          <w:rFonts w:ascii="Arial" w:eastAsia="Arial" w:hAnsi="Arial" w:cs="Arial"/>
          <w:sz w:val="24"/>
          <w:szCs w:val="24"/>
        </w:rPr>
        <w:t>Síndico</w:t>
      </w:r>
      <w:r>
        <w:rPr>
          <w:rFonts w:ascii="Arial" w:eastAsia="Arial" w:hAnsi="Arial" w:cs="Arial"/>
          <w:sz w:val="24"/>
          <w:szCs w:val="24"/>
        </w:rPr>
        <w:t xml:space="preserve"> da Assembleia, não serão computados os votos de procurações, podendo se manifestar somente os condôminos</w:t>
      </w:r>
      <w:r w:rsidR="00E278EA">
        <w:rPr>
          <w:rFonts w:ascii="Arial" w:eastAsia="Arial" w:hAnsi="Arial" w:cs="Arial"/>
          <w:sz w:val="24"/>
          <w:szCs w:val="24"/>
        </w:rPr>
        <w:t xml:space="preserve"> que estejam presentes</w:t>
      </w:r>
      <w:r>
        <w:rPr>
          <w:rFonts w:ascii="Arial" w:eastAsia="Arial" w:hAnsi="Arial" w:cs="Arial"/>
          <w:sz w:val="24"/>
          <w:szCs w:val="24"/>
        </w:rPr>
        <w:t xml:space="preserve"> e devidamente identificados.</w:t>
      </w:r>
    </w:p>
    <w:p w14:paraId="51275F39" w14:textId="77777777" w:rsidR="009A5804" w:rsidRDefault="009A5804" w:rsidP="007F1C60">
      <w:pPr>
        <w:spacing w:before="80" w:after="80" w:line="240" w:lineRule="auto"/>
        <w:jc w:val="both"/>
        <w:rPr>
          <w:rFonts w:ascii="Arial" w:eastAsia="Arial" w:hAnsi="Arial" w:cs="Arial"/>
          <w:sz w:val="24"/>
          <w:szCs w:val="24"/>
        </w:rPr>
      </w:pPr>
    </w:p>
    <w:p w14:paraId="6E7CEEE3" w14:textId="3FE2C72A"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Cada condômino terá direito a tantos votos quantas unidades autônomas lhe pertençam documentalmente, computando-se um voto por cada unidade.</w:t>
      </w:r>
    </w:p>
    <w:p w14:paraId="49E56ADB" w14:textId="77777777" w:rsidR="009A5804" w:rsidRDefault="009A5804" w:rsidP="007F1C60">
      <w:pPr>
        <w:spacing w:before="80" w:after="80" w:line="240" w:lineRule="auto"/>
        <w:jc w:val="both"/>
        <w:rPr>
          <w:rFonts w:ascii="Arial" w:eastAsia="Arial" w:hAnsi="Arial" w:cs="Arial"/>
          <w:sz w:val="24"/>
          <w:szCs w:val="24"/>
        </w:rPr>
      </w:pPr>
    </w:p>
    <w:p w14:paraId="36BA6854" w14:textId="3FC83A40" w:rsidR="00F72DD7" w:rsidRPr="00F72DD7" w:rsidRDefault="00F72DD7"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F72DD7">
        <w:rPr>
          <w:rFonts w:ascii="Arial" w:eastAsia="Arial" w:hAnsi="Arial" w:cs="Arial"/>
          <w:b/>
          <w:bCs/>
          <w:color w:val="000000"/>
          <w:sz w:val="24"/>
          <w:szCs w:val="24"/>
          <w:highlight w:val="yellow"/>
        </w:rPr>
        <w:t>Parágrafo Primeiro</w:t>
      </w:r>
      <w:r w:rsidRPr="00F72DD7">
        <w:rPr>
          <w:rFonts w:ascii="Arial" w:eastAsia="Arial" w:hAnsi="Arial" w:cs="Arial"/>
          <w:color w:val="000000"/>
          <w:sz w:val="24"/>
          <w:szCs w:val="24"/>
          <w:highlight w:val="yellow"/>
        </w:rPr>
        <w:t xml:space="preserve"> – Não sendo a assembleia de eleição, o registro dos votos dos partic</w:t>
      </w:r>
      <w:r w:rsidR="0047052E">
        <w:rPr>
          <w:rFonts w:ascii="Arial" w:eastAsia="Arial" w:hAnsi="Arial" w:cs="Arial"/>
          <w:color w:val="000000"/>
          <w:sz w:val="24"/>
          <w:szCs w:val="24"/>
          <w:highlight w:val="yellow"/>
        </w:rPr>
        <w:t>ipantes virtuais</w:t>
      </w:r>
      <w:r w:rsidR="00E735C3">
        <w:rPr>
          <w:rFonts w:ascii="Arial" w:eastAsia="Arial" w:hAnsi="Arial" w:cs="Arial"/>
          <w:color w:val="000000"/>
          <w:sz w:val="24"/>
          <w:szCs w:val="24"/>
          <w:highlight w:val="yellow"/>
        </w:rPr>
        <w:t xml:space="preserve"> ou remotos</w:t>
      </w:r>
      <w:r w:rsidR="0047052E">
        <w:rPr>
          <w:rFonts w:ascii="Arial" w:eastAsia="Arial" w:hAnsi="Arial" w:cs="Arial"/>
          <w:color w:val="000000"/>
          <w:sz w:val="24"/>
          <w:szCs w:val="24"/>
          <w:highlight w:val="yellow"/>
        </w:rPr>
        <w:t xml:space="preserve"> ocorrerá </w:t>
      </w:r>
      <w:r w:rsidRPr="00F72DD7">
        <w:rPr>
          <w:rFonts w:ascii="Arial" w:eastAsia="Arial" w:hAnsi="Arial" w:cs="Arial"/>
          <w:color w:val="000000"/>
          <w:sz w:val="24"/>
          <w:szCs w:val="24"/>
          <w:highlight w:val="yellow"/>
        </w:rPr>
        <w:t xml:space="preserve">através do recebimento dos votos via chat, na qual o mediador registrará os votos dos participantes virtuais e os entregará ao </w:t>
      </w:r>
      <w:r w:rsidR="00772795">
        <w:rPr>
          <w:rFonts w:ascii="Arial" w:eastAsia="Arial" w:hAnsi="Arial" w:cs="Arial"/>
          <w:color w:val="000000"/>
          <w:sz w:val="24"/>
          <w:szCs w:val="24"/>
          <w:highlight w:val="yellow"/>
        </w:rPr>
        <w:t>Síndico</w:t>
      </w:r>
      <w:r w:rsidRPr="00F72DD7">
        <w:rPr>
          <w:rFonts w:ascii="Arial" w:eastAsia="Arial" w:hAnsi="Arial" w:cs="Arial"/>
          <w:color w:val="000000"/>
          <w:sz w:val="24"/>
          <w:szCs w:val="24"/>
          <w:highlight w:val="yellow"/>
        </w:rPr>
        <w:t xml:space="preserve"> da Assembleia para registro</w:t>
      </w:r>
      <w:r w:rsidR="00167AA0">
        <w:rPr>
          <w:rFonts w:ascii="Arial" w:eastAsia="Arial" w:hAnsi="Arial" w:cs="Arial"/>
          <w:color w:val="000000"/>
          <w:sz w:val="24"/>
          <w:szCs w:val="24"/>
          <w:highlight w:val="yellow"/>
        </w:rPr>
        <w:t>.</w:t>
      </w:r>
    </w:p>
    <w:p w14:paraId="69806834" w14:textId="77777777" w:rsidR="00F72DD7" w:rsidRDefault="00F72DD7" w:rsidP="007F1C60">
      <w:pPr>
        <w:pBdr>
          <w:top w:val="nil"/>
          <w:left w:val="nil"/>
          <w:bottom w:val="nil"/>
          <w:right w:val="nil"/>
          <w:between w:val="nil"/>
        </w:pBdr>
        <w:spacing w:before="80" w:after="80" w:line="240" w:lineRule="auto"/>
        <w:jc w:val="both"/>
        <w:rPr>
          <w:rFonts w:ascii="Arial" w:eastAsia="Arial" w:hAnsi="Arial" w:cs="Arial"/>
          <w:b/>
          <w:bCs/>
          <w:color w:val="000000"/>
          <w:sz w:val="24"/>
          <w:szCs w:val="24"/>
          <w:highlight w:val="yellow"/>
        </w:rPr>
      </w:pPr>
    </w:p>
    <w:p w14:paraId="5159EF30" w14:textId="58D14294" w:rsidR="00B96420" w:rsidRDefault="00F323F1" w:rsidP="00920862">
      <w:pPr>
        <w:pBdr>
          <w:top w:val="nil"/>
          <w:left w:val="nil"/>
          <w:bottom w:val="nil"/>
          <w:right w:val="nil"/>
          <w:between w:val="nil"/>
        </w:pBdr>
        <w:spacing w:before="80" w:after="80" w:line="240" w:lineRule="auto"/>
        <w:jc w:val="both"/>
        <w:rPr>
          <w:rFonts w:ascii="Arial" w:eastAsia="Arial" w:hAnsi="Arial" w:cs="Arial"/>
          <w:bCs/>
          <w:color w:val="000000"/>
          <w:sz w:val="24"/>
          <w:szCs w:val="24"/>
          <w:highlight w:val="yellow"/>
        </w:rPr>
      </w:pPr>
      <w:r w:rsidRPr="00F72DD7">
        <w:rPr>
          <w:rFonts w:ascii="Arial" w:eastAsia="Arial" w:hAnsi="Arial" w:cs="Arial"/>
          <w:b/>
          <w:bCs/>
          <w:color w:val="000000"/>
          <w:sz w:val="24"/>
          <w:szCs w:val="24"/>
          <w:highlight w:val="yellow"/>
        </w:rPr>
        <w:t xml:space="preserve">Parágrafo </w:t>
      </w:r>
      <w:r>
        <w:rPr>
          <w:rFonts w:ascii="Arial" w:eastAsia="Arial" w:hAnsi="Arial" w:cs="Arial"/>
          <w:b/>
          <w:bCs/>
          <w:color w:val="000000"/>
          <w:sz w:val="24"/>
          <w:szCs w:val="24"/>
          <w:highlight w:val="yellow"/>
        </w:rPr>
        <w:t>segundo</w:t>
      </w:r>
      <w:r w:rsidR="00C31B2E" w:rsidRPr="00F72DD7">
        <w:rPr>
          <w:rFonts w:ascii="Arial" w:eastAsia="Arial" w:hAnsi="Arial" w:cs="Arial"/>
          <w:color w:val="000000"/>
          <w:sz w:val="24"/>
          <w:szCs w:val="24"/>
          <w:highlight w:val="yellow"/>
        </w:rPr>
        <w:t xml:space="preserve"> </w:t>
      </w:r>
      <w:r w:rsidR="00C31B2E" w:rsidRPr="00920862">
        <w:rPr>
          <w:rFonts w:ascii="Arial" w:eastAsia="Arial" w:hAnsi="Arial" w:cs="Arial"/>
          <w:bCs/>
          <w:color w:val="000000"/>
          <w:sz w:val="24"/>
          <w:szCs w:val="24"/>
          <w:highlight w:val="yellow"/>
        </w:rPr>
        <w:t xml:space="preserve">– </w:t>
      </w:r>
      <w:r w:rsidR="00167AA0" w:rsidRPr="00920862">
        <w:rPr>
          <w:rFonts w:ascii="Arial" w:eastAsia="Arial" w:hAnsi="Arial" w:cs="Arial"/>
          <w:bCs/>
          <w:color w:val="000000"/>
          <w:sz w:val="24"/>
          <w:szCs w:val="24"/>
          <w:highlight w:val="yellow"/>
        </w:rPr>
        <w:t xml:space="preserve">Em assembleias eleitorais, </w:t>
      </w:r>
      <w:r w:rsidR="00920862">
        <w:rPr>
          <w:rFonts w:ascii="Arial" w:eastAsia="Arial" w:hAnsi="Arial" w:cs="Arial"/>
          <w:bCs/>
          <w:color w:val="000000"/>
          <w:sz w:val="24"/>
          <w:szCs w:val="24"/>
          <w:highlight w:val="yellow"/>
        </w:rPr>
        <w:t xml:space="preserve">com a definição da </w:t>
      </w:r>
      <w:r w:rsidR="00C31B2E" w:rsidRPr="00920862">
        <w:rPr>
          <w:rFonts w:ascii="Arial" w:eastAsia="Arial" w:hAnsi="Arial" w:cs="Arial"/>
          <w:bCs/>
          <w:color w:val="000000"/>
          <w:sz w:val="24"/>
          <w:szCs w:val="24"/>
          <w:highlight w:val="yellow"/>
        </w:rPr>
        <w:t xml:space="preserve">modalidade virtual ou híbrida </w:t>
      </w:r>
      <w:r w:rsidR="0047052E">
        <w:rPr>
          <w:rFonts w:ascii="Arial" w:eastAsia="Arial" w:hAnsi="Arial" w:cs="Arial"/>
          <w:bCs/>
          <w:color w:val="000000"/>
          <w:sz w:val="24"/>
          <w:szCs w:val="24"/>
          <w:highlight w:val="yellow"/>
        </w:rPr>
        <w:t>serão</w:t>
      </w:r>
      <w:r w:rsidR="00920862">
        <w:rPr>
          <w:rFonts w:ascii="Arial" w:eastAsia="Arial" w:hAnsi="Arial" w:cs="Arial"/>
          <w:bCs/>
          <w:color w:val="000000"/>
          <w:sz w:val="24"/>
          <w:szCs w:val="24"/>
          <w:highlight w:val="yellow"/>
        </w:rPr>
        <w:t xml:space="preserve"> </w:t>
      </w:r>
      <w:r w:rsidR="00F72DD7" w:rsidRPr="00920862">
        <w:rPr>
          <w:rFonts w:ascii="Arial" w:eastAsia="Arial" w:hAnsi="Arial" w:cs="Arial"/>
          <w:bCs/>
          <w:color w:val="000000"/>
          <w:sz w:val="24"/>
          <w:szCs w:val="24"/>
          <w:highlight w:val="yellow"/>
        </w:rPr>
        <w:t xml:space="preserve">utilizados </w:t>
      </w:r>
      <w:r>
        <w:rPr>
          <w:rFonts w:ascii="Arial" w:eastAsia="Arial" w:hAnsi="Arial" w:cs="Arial"/>
          <w:bCs/>
          <w:color w:val="000000"/>
          <w:sz w:val="24"/>
          <w:szCs w:val="24"/>
          <w:highlight w:val="yellow"/>
        </w:rPr>
        <w:t>sistemas</w:t>
      </w:r>
      <w:r w:rsidR="00F72DD7" w:rsidRPr="00920862">
        <w:rPr>
          <w:rFonts w:ascii="Arial" w:eastAsia="Arial" w:hAnsi="Arial" w:cs="Arial"/>
          <w:bCs/>
          <w:color w:val="000000"/>
          <w:sz w:val="24"/>
          <w:szCs w:val="24"/>
          <w:highlight w:val="yellow"/>
        </w:rPr>
        <w:t xml:space="preserve"> </w:t>
      </w:r>
      <w:r w:rsidR="001D365A" w:rsidRPr="00920862">
        <w:rPr>
          <w:rFonts w:ascii="Arial" w:eastAsia="Arial" w:hAnsi="Arial" w:cs="Arial"/>
          <w:bCs/>
          <w:color w:val="000000"/>
          <w:sz w:val="24"/>
          <w:szCs w:val="24"/>
          <w:highlight w:val="yellow"/>
        </w:rPr>
        <w:t>eletrônicos</w:t>
      </w:r>
      <w:r w:rsidR="00920862">
        <w:rPr>
          <w:rFonts w:ascii="Arial" w:eastAsia="Arial" w:hAnsi="Arial" w:cs="Arial"/>
          <w:bCs/>
          <w:color w:val="000000"/>
          <w:sz w:val="24"/>
          <w:szCs w:val="24"/>
          <w:highlight w:val="yellow"/>
        </w:rPr>
        <w:t xml:space="preserve"> para captação de </w:t>
      </w:r>
      <w:r w:rsidR="001D365A" w:rsidRPr="00920862">
        <w:rPr>
          <w:rFonts w:ascii="Arial" w:eastAsia="Arial" w:hAnsi="Arial" w:cs="Arial"/>
          <w:bCs/>
          <w:color w:val="000000"/>
          <w:sz w:val="24"/>
          <w:szCs w:val="24"/>
          <w:highlight w:val="yellow"/>
        </w:rPr>
        <w:t>votos</w:t>
      </w:r>
      <w:r w:rsidR="00920862">
        <w:rPr>
          <w:rFonts w:ascii="Arial" w:eastAsia="Arial" w:hAnsi="Arial" w:cs="Arial"/>
          <w:bCs/>
          <w:color w:val="000000"/>
          <w:sz w:val="24"/>
          <w:szCs w:val="24"/>
          <w:highlight w:val="yellow"/>
        </w:rPr>
        <w:t xml:space="preserve">. </w:t>
      </w:r>
    </w:p>
    <w:p w14:paraId="04D9CFE3" w14:textId="77777777" w:rsidR="00B96420" w:rsidRDefault="00B96420" w:rsidP="00920862">
      <w:pPr>
        <w:pBdr>
          <w:top w:val="nil"/>
          <w:left w:val="nil"/>
          <w:bottom w:val="nil"/>
          <w:right w:val="nil"/>
          <w:between w:val="nil"/>
        </w:pBdr>
        <w:spacing w:before="80" w:after="80" w:line="240" w:lineRule="auto"/>
        <w:jc w:val="both"/>
        <w:rPr>
          <w:rFonts w:ascii="Arial" w:eastAsia="Arial" w:hAnsi="Arial" w:cs="Arial"/>
          <w:bCs/>
          <w:color w:val="000000"/>
          <w:sz w:val="24"/>
          <w:szCs w:val="24"/>
          <w:highlight w:val="yellow"/>
        </w:rPr>
      </w:pPr>
    </w:p>
    <w:p w14:paraId="76F0B64F" w14:textId="095E38E0" w:rsidR="00B96420" w:rsidRPr="00F323F1" w:rsidRDefault="00920862" w:rsidP="00F323F1">
      <w:pPr>
        <w:pStyle w:val="PargrafodaLista"/>
        <w:numPr>
          <w:ilvl w:val="0"/>
          <w:numId w:val="38"/>
        </w:numPr>
        <w:pBdr>
          <w:top w:val="nil"/>
          <w:left w:val="nil"/>
          <w:bottom w:val="nil"/>
          <w:right w:val="nil"/>
          <w:between w:val="nil"/>
        </w:pBdr>
        <w:spacing w:before="80" w:after="80" w:line="240" w:lineRule="auto"/>
        <w:jc w:val="both"/>
        <w:rPr>
          <w:rFonts w:ascii="Arial" w:eastAsia="Arial" w:hAnsi="Arial" w:cs="Arial"/>
          <w:bCs/>
          <w:color w:val="000000"/>
          <w:sz w:val="24"/>
          <w:szCs w:val="24"/>
          <w:highlight w:val="yellow"/>
        </w:rPr>
      </w:pPr>
      <w:r w:rsidRPr="00F323F1">
        <w:rPr>
          <w:rFonts w:ascii="Arial" w:eastAsia="Arial" w:hAnsi="Arial" w:cs="Arial"/>
          <w:bCs/>
          <w:color w:val="000000"/>
          <w:sz w:val="24"/>
          <w:szCs w:val="24"/>
          <w:highlight w:val="yellow"/>
        </w:rPr>
        <w:t xml:space="preserve">Esses sistemas </w:t>
      </w:r>
      <w:r w:rsidR="0047052E" w:rsidRPr="00F323F1">
        <w:rPr>
          <w:rFonts w:ascii="Arial" w:eastAsia="Arial" w:hAnsi="Arial" w:cs="Arial"/>
          <w:bCs/>
          <w:color w:val="000000"/>
          <w:sz w:val="24"/>
          <w:szCs w:val="24"/>
          <w:highlight w:val="yellow"/>
        </w:rPr>
        <w:t>permitirão</w:t>
      </w:r>
      <w:r w:rsidRPr="00F323F1">
        <w:rPr>
          <w:rFonts w:ascii="Arial" w:eastAsia="Arial" w:hAnsi="Arial" w:cs="Arial"/>
          <w:bCs/>
          <w:color w:val="000000"/>
          <w:sz w:val="24"/>
          <w:szCs w:val="24"/>
          <w:highlight w:val="yellow"/>
        </w:rPr>
        <w:t xml:space="preserve"> a realização de votos anônimos, através do uso de credenciais previamente cadastradas para acesso, </w:t>
      </w:r>
      <w:r w:rsidR="00B96420" w:rsidRPr="00F323F1">
        <w:rPr>
          <w:rFonts w:ascii="Arial" w:eastAsia="Arial" w:hAnsi="Arial" w:cs="Arial"/>
          <w:bCs/>
          <w:color w:val="000000"/>
          <w:sz w:val="24"/>
          <w:szCs w:val="24"/>
          <w:highlight w:val="yellow"/>
        </w:rPr>
        <w:t xml:space="preserve">conforme rito previsto em Edital, </w:t>
      </w:r>
      <w:r w:rsidRPr="00F323F1">
        <w:rPr>
          <w:rFonts w:ascii="Arial" w:eastAsia="Arial" w:hAnsi="Arial" w:cs="Arial"/>
          <w:bCs/>
          <w:color w:val="000000"/>
          <w:sz w:val="24"/>
          <w:szCs w:val="24"/>
          <w:highlight w:val="yellow"/>
        </w:rPr>
        <w:t>ampliando assim o acesso e a participação eleitoral</w:t>
      </w:r>
      <w:r w:rsidR="00F72DD7" w:rsidRPr="00F323F1">
        <w:rPr>
          <w:rFonts w:ascii="Arial" w:eastAsia="Arial" w:hAnsi="Arial" w:cs="Arial"/>
          <w:bCs/>
          <w:color w:val="000000"/>
          <w:sz w:val="24"/>
          <w:szCs w:val="24"/>
          <w:highlight w:val="yellow"/>
        </w:rPr>
        <w:t xml:space="preserve">. </w:t>
      </w:r>
    </w:p>
    <w:p w14:paraId="06B37F6E" w14:textId="77777777" w:rsidR="00B96420" w:rsidRDefault="00B96420" w:rsidP="00920862">
      <w:pPr>
        <w:pBdr>
          <w:top w:val="nil"/>
          <w:left w:val="nil"/>
          <w:bottom w:val="nil"/>
          <w:right w:val="nil"/>
          <w:between w:val="nil"/>
        </w:pBdr>
        <w:spacing w:before="80" w:after="80" w:line="240" w:lineRule="auto"/>
        <w:jc w:val="both"/>
        <w:rPr>
          <w:rFonts w:ascii="Arial" w:eastAsia="Arial" w:hAnsi="Arial" w:cs="Arial"/>
          <w:bCs/>
          <w:color w:val="000000"/>
          <w:sz w:val="24"/>
          <w:szCs w:val="24"/>
          <w:highlight w:val="yellow"/>
        </w:rPr>
      </w:pPr>
    </w:p>
    <w:p w14:paraId="5004DFA5" w14:textId="259EB365" w:rsidR="00B96420" w:rsidRPr="00350C7F" w:rsidRDefault="001D365A" w:rsidP="001A2D92">
      <w:pPr>
        <w:pStyle w:val="PargrafodaLista"/>
        <w:numPr>
          <w:ilvl w:val="0"/>
          <w:numId w:val="38"/>
        </w:numPr>
        <w:pBdr>
          <w:top w:val="nil"/>
          <w:left w:val="nil"/>
          <w:bottom w:val="nil"/>
          <w:right w:val="nil"/>
          <w:between w:val="nil"/>
        </w:pBdr>
        <w:spacing w:before="80" w:after="80" w:line="240" w:lineRule="auto"/>
        <w:jc w:val="both"/>
        <w:rPr>
          <w:rFonts w:ascii="Arial" w:eastAsia="Arial" w:hAnsi="Arial" w:cs="Arial"/>
          <w:bCs/>
          <w:color w:val="000000"/>
          <w:sz w:val="24"/>
          <w:szCs w:val="24"/>
          <w:highlight w:val="yellow"/>
        </w:rPr>
      </w:pPr>
      <w:r w:rsidRPr="00350C7F">
        <w:rPr>
          <w:rFonts w:ascii="Arial" w:eastAsia="Arial" w:hAnsi="Arial" w:cs="Arial"/>
          <w:bCs/>
          <w:color w:val="000000"/>
          <w:sz w:val="24"/>
          <w:szCs w:val="24"/>
          <w:highlight w:val="yellow"/>
        </w:rPr>
        <w:t>Deverá ser disponibilizado na assembleia eleitoral</w:t>
      </w:r>
      <w:r w:rsidR="00F323F1" w:rsidRPr="00350C7F">
        <w:rPr>
          <w:rFonts w:ascii="Arial" w:eastAsia="Arial" w:hAnsi="Arial" w:cs="Arial"/>
          <w:bCs/>
          <w:color w:val="000000"/>
          <w:sz w:val="24"/>
          <w:szCs w:val="24"/>
          <w:highlight w:val="yellow"/>
        </w:rPr>
        <w:t>,</w:t>
      </w:r>
      <w:r w:rsidR="00920862" w:rsidRPr="00350C7F">
        <w:rPr>
          <w:rFonts w:ascii="Arial" w:eastAsia="Arial" w:hAnsi="Arial" w:cs="Arial"/>
          <w:bCs/>
          <w:color w:val="000000"/>
          <w:sz w:val="24"/>
          <w:szCs w:val="24"/>
          <w:highlight w:val="yellow"/>
        </w:rPr>
        <w:t xml:space="preserve"> para </w:t>
      </w:r>
      <w:r w:rsidR="00F323F1" w:rsidRPr="00350C7F">
        <w:rPr>
          <w:rFonts w:ascii="Arial" w:eastAsia="Arial" w:hAnsi="Arial" w:cs="Arial"/>
          <w:bCs/>
          <w:color w:val="000000"/>
          <w:sz w:val="24"/>
          <w:szCs w:val="24"/>
          <w:highlight w:val="yellow"/>
        </w:rPr>
        <w:t xml:space="preserve">os </w:t>
      </w:r>
      <w:r w:rsidR="00920862" w:rsidRPr="00350C7F">
        <w:rPr>
          <w:rFonts w:ascii="Arial" w:eastAsia="Arial" w:hAnsi="Arial" w:cs="Arial"/>
          <w:bCs/>
          <w:color w:val="000000"/>
          <w:sz w:val="24"/>
          <w:szCs w:val="24"/>
          <w:highlight w:val="yellow"/>
        </w:rPr>
        <w:t>eleitores que não possuem acesso aos recursos</w:t>
      </w:r>
      <w:r w:rsidR="008F403A" w:rsidRPr="00350C7F">
        <w:rPr>
          <w:rFonts w:ascii="Arial" w:eastAsia="Arial" w:hAnsi="Arial" w:cs="Arial"/>
          <w:bCs/>
          <w:color w:val="000000"/>
          <w:sz w:val="24"/>
          <w:szCs w:val="24"/>
          <w:highlight w:val="yellow"/>
        </w:rPr>
        <w:t xml:space="preserve"> </w:t>
      </w:r>
      <w:r w:rsidR="00B96420" w:rsidRPr="00350C7F">
        <w:rPr>
          <w:rFonts w:ascii="Arial" w:eastAsia="Arial" w:hAnsi="Arial" w:cs="Arial"/>
          <w:bCs/>
          <w:color w:val="000000"/>
          <w:sz w:val="24"/>
          <w:szCs w:val="24"/>
          <w:highlight w:val="yellow"/>
        </w:rPr>
        <w:t xml:space="preserve">necessários para realizar o seu voto, </w:t>
      </w:r>
      <w:r w:rsidR="008F403A" w:rsidRPr="00350C7F">
        <w:rPr>
          <w:rFonts w:ascii="Arial" w:eastAsia="Arial" w:hAnsi="Arial" w:cs="Arial"/>
          <w:bCs/>
          <w:color w:val="000000"/>
          <w:sz w:val="24"/>
          <w:szCs w:val="24"/>
          <w:highlight w:val="yellow"/>
        </w:rPr>
        <w:t>os recursos abaixo</w:t>
      </w:r>
      <w:r w:rsidR="00920862" w:rsidRPr="00350C7F">
        <w:rPr>
          <w:rFonts w:ascii="Arial" w:eastAsia="Arial" w:hAnsi="Arial" w:cs="Arial"/>
          <w:bCs/>
          <w:color w:val="000000"/>
          <w:sz w:val="24"/>
          <w:szCs w:val="24"/>
          <w:highlight w:val="yellow"/>
        </w:rPr>
        <w:t>:</w:t>
      </w:r>
    </w:p>
    <w:p w14:paraId="3DAF563F" w14:textId="4AF391F2" w:rsidR="008F403A" w:rsidRPr="008F403A" w:rsidRDefault="008F403A" w:rsidP="00092A73">
      <w:pPr>
        <w:pStyle w:val="PargrafodaLista"/>
        <w:numPr>
          <w:ilvl w:val="0"/>
          <w:numId w:val="34"/>
        </w:numPr>
        <w:pBdr>
          <w:top w:val="nil"/>
          <w:left w:val="nil"/>
          <w:bottom w:val="nil"/>
          <w:right w:val="nil"/>
          <w:between w:val="nil"/>
        </w:pBdr>
        <w:spacing w:before="80" w:after="80" w:line="240" w:lineRule="auto"/>
        <w:jc w:val="both"/>
        <w:rPr>
          <w:rFonts w:ascii="Arial" w:eastAsia="Arial" w:hAnsi="Arial" w:cs="Arial"/>
          <w:b/>
          <w:bCs/>
          <w:color w:val="000000"/>
          <w:sz w:val="24"/>
          <w:szCs w:val="24"/>
          <w:highlight w:val="yellow"/>
        </w:rPr>
      </w:pPr>
      <w:r w:rsidRPr="00F323F1">
        <w:rPr>
          <w:rFonts w:ascii="Arial" w:eastAsia="Arial" w:hAnsi="Arial" w:cs="Arial"/>
          <w:b/>
          <w:color w:val="000000"/>
          <w:sz w:val="24"/>
          <w:szCs w:val="24"/>
        </w:rPr>
        <w:t>Ce</w:t>
      </w:r>
      <w:r w:rsidR="0047052E" w:rsidRPr="00F323F1">
        <w:rPr>
          <w:rFonts w:ascii="Arial" w:eastAsia="Arial" w:hAnsi="Arial" w:cs="Arial"/>
          <w:b/>
          <w:color w:val="000000"/>
          <w:sz w:val="24"/>
          <w:szCs w:val="24"/>
        </w:rPr>
        <w:t>ntro de Votação Digital</w:t>
      </w:r>
      <w:r w:rsidR="0047052E">
        <w:rPr>
          <w:rFonts w:ascii="Arial" w:eastAsia="Arial" w:hAnsi="Arial" w:cs="Arial"/>
          <w:color w:val="000000"/>
          <w:sz w:val="24"/>
          <w:szCs w:val="24"/>
        </w:rPr>
        <w:t>: é</w:t>
      </w:r>
      <w:r w:rsidR="00B96420">
        <w:rPr>
          <w:rFonts w:ascii="Arial" w:eastAsia="Arial" w:hAnsi="Arial" w:cs="Arial"/>
          <w:color w:val="000000"/>
          <w:sz w:val="24"/>
          <w:szCs w:val="24"/>
        </w:rPr>
        <w:t xml:space="preserve"> </w:t>
      </w:r>
      <w:r w:rsidRPr="008F403A">
        <w:rPr>
          <w:rFonts w:ascii="Arial" w:eastAsia="Arial" w:hAnsi="Arial" w:cs="Arial"/>
          <w:color w:val="000000"/>
          <w:sz w:val="24"/>
          <w:szCs w:val="24"/>
        </w:rPr>
        <w:t>um dispositivo eletrônico conectado à internet</w:t>
      </w:r>
      <w:r>
        <w:rPr>
          <w:rFonts w:ascii="Arial" w:eastAsia="Arial" w:hAnsi="Arial" w:cs="Arial"/>
          <w:color w:val="000000"/>
          <w:sz w:val="24"/>
          <w:szCs w:val="24"/>
        </w:rPr>
        <w:t xml:space="preserve"> e supervisionado </w:t>
      </w:r>
      <w:r w:rsidRPr="008F403A">
        <w:rPr>
          <w:rFonts w:ascii="Arial" w:eastAsia="Arial" w:hAnsi="Arial" w:cs="Arial"/>
          <w:color w:val="000000"/>
          <w:sz w:val="24"/>
          <w:szCs w:val="24"/>
        </w:rPr>
        <w:t>para garantir segurança e sigilo</w:t>
      </w:r>
      <w:r w:rsidR="0047052E">
        <w:rPr>
          <w:rFonts w:ascii="Arial" w:eastAsia="Arial" w:hAnsi="Arial" w:cs="Arial"/>
          <w:color w:val="000000"/>
          <w:sz w:val="24"/>
          <w:szCs w:val="24"/>
        </w:rPr>
        <w:t xml:space="preserve"> do voto</w:t>
      </w:r>
      <w:r w:rsidRPr="008F403A">
        <w:rPr>
          <w:rFonts w:ascii="Arial" w:eastAsia="Arial" w:hAnsi="Arial" w:cs="Arial"/>
          <w:color w:val="000000"/>
          <w:sz w:val="24"/>
          <w:szCs w:val="24"/>
        </w:rPr>
        <w:t>.</w:t>
      </w:r>
      <w:r w:rsidRPr="008F403A">
        <w:rPr>
          <w:rFonts w:ascii="Arial" w:eastAsia="Arial" w:hAnsi="Arial" w:cs="Arial"/>
          <w:b/>
          <w:bCs/>
          <w:color w:val="000000"/>
          <w:sz w:val="24"/>
          <w:szCs w:val="24"/>
          <w:highlight w:val="yellow"/>
        </w:rPr>
        <w:t xml:space="preserve"> </w:t>
      </w:r>
    </w:p>
    <w:p w14:paraId="4D185139" w14:textId="77777777" w:rsidR="008F403A" w:rsidRDefault="008F403A" w:rsidP="008F403A">
      <w:pPr>
        <w:pBdr>
          <w:top w:val="nil"/>
          <w:left w:val="nil"/>
          <w:bottom w:val="nil"/>
          <w:right w:val="nil"/>
          <w:between w:val="nil"/>
        </w:pBdr>
        <w:spacing w:before="80" w:after="80" w:line="240" w:lineRule="auto"/>
        <w:jc w:val="both"/>
        <w:rPr>
          <w:rFonts w:ascii="Arial" w:eastAsia="Arial" w:hAnsi="Arial" w:cs="Arial"/>
          <w:b/>
          <w:bCs/>
          <w:color w:val="000000"/>
          <w:sz w:val="24"/>
          <w:szCs w:val="24"/>
          <w:highlight w:val="yellow"/>
        </w:rPr>
      </w:pPr>
    </w:p>
    <w:p w14:paraId="4D83ADD4" w14:textId="58766E8D" w:rsidR="00E278EA" w:rsidRDefault="00E278EA" w:rsidP="008F403A">
      <w:pPr>
        <w:pBdr>
          <w:top w:val="nil"/>
          <w:left w:val="nil"/>
          <w:bottom w:val="nil"/>
          <w:right w:val="nil"/>
          <w:between w:val="nil"/>
        </w:pBdr>
        <w:spacing w:before="80" w:after="80" w:line="240" w:lineRule="auto"/>
        <w:jc w:val="both"/>
        <w:rPr>
          <w:rFonts w:ascii="Arial" w:eastAsia="Arial" w:hAnsi="Arial" w:cs="Arial"/>
          <w:bCs/>
          <w:sz w:val="24"/>
          <w:szCs w:val="24"/>
        </w:rPr>
      </w:pPr>
      <w:r w:rsidRPr="00F72DD7">
        <w:rPr>
          <w:rFonts w:ascii="Arial" w:eastAsia="Arial" w:hAnsi="Arial" w:cs="Arial"/>
          <w:b/>
          <w:bCs/>
          <w:color w:val="000000"/>
          <w:sz w:val="24"/>
          <w:szCs w:val="24"/>
          <w:highlight w:val="yellow"/>
        </w:rPr>
        <w:t xml:space="preserve">Parágrafo </w:t>
      </w:r>
      <w:r>
        <w:rPr>
          <w:rFonts w:ascii="Arial" w:eastAsia="Arial" w:hAnsi="Arial" w:cs="Arial"/>
          <w:b/>
          <w:bCs/>
          <w:color w:val="000000"/>
          <w:sz w:val="24"/>
          <w:szCs w:val="24"/>
          <w:highlight w:val="yellow"/>
        </w:rPr>
        <w:t>Terceiro</w:t>
      </w:r>
      <w:r w:rsidRPr="00F72DD7">
        <w:rPr>
          <w:rFonts w:ascii="Arial" w:eastAsia="Arial" w:hAnsi="Arial" w:cs="Arial"/>
          <w:color w:val="000000"/>
          <w:sz w:val="24"/>
          <w:szCs w:val="24"/>
          <w:highlight w:val="yellow"/>
        </w:rPr>
        <w:t xml:space="preserve"> –</w:t>
      </w:r>
      <w:r>
        <w:rPr>
          <w:rFonts w:ascii="Arial" w:eastAsia="Arial" w:hAnsi="Arial" w:cs="Arial"/>
          <w:color w:val="000000"/>
          <w:sz w:val="24"/>
          <w:szCs w:val="24"/>
          <w:highlight w:val="yellow"/>
        </w:rPr>
        <w:t xml:space="preserve"> </w:t>
      </w:r>
      <w:r w:rsidRPr="00C31B2E">
        <w:rPr>
          <w:rFonts w:ascii="Arial" w:eastAsia="Arial" w:hAnsi="Arial" w:cs="Arial"/>
          <w:bCs/>
          <w:sz w:val="24"/>
          <w:szCs w:val="24"/>
          <w:highlight w:val="yellow"/>
        </w:rPr>
        <w:t xml:space="preserve">Os resultados das votações serão computados e calculados sobre o número de presentes registrados no livro de presença por todos assinados, </w:t>
      </w:r>
      <w:r w:rsidR="00CA52D2">
        <w:rPr>
          <w:rFonts w:ascii="Arial" w:eastAsia="Arial" w:hAnsi="Arial" w:cs="Arial"/>
          <w:bCs/>
          <w:sz w:val="24"/>
          <w:szCs w:val="24"/>
          <w:highlight w:val="yellow"/>
        </w:rPr>
        <w:t>seja de forma presencial, hibrida ou virtual</w:t>
      </w:r>
      <w:r w:rsidR="00244BF7">
        <w:rPr>
          <w:rFonts w:ascii="Arial" w:eastAsia="Arial" w:hAnsi="Arial" w:cs="Arial"/>
          <w:bCs/>
          <w:sz w:val="24"/>
          <w:szCs w:val="24"/>
          <w:highlight w:val="yellow"/>
        </w:rPr>
        <w:t xml:space="preserve">, </w:t>
      </w:r>
      <w:r w:rsidRPr="00C31B2E">
        <w:rPr>
          <w:rFonts w:ascii="Arial" w:eastAsia="Arial" w:hAnsi="Arial" w:cs="Arial"/>
          <w:bCs/>
          <w:sz w:val="24"/>
          <w:szCs w:val="24"/>
          <w:highlight w:val="yellow"/>
        </w:rPr>
        <w:t>observados os quóruns estabelecidos.</w:t>
      </w:r>
    </w:p>
    <w:p w14:paraId="731708DE" w14:textId="77777777" w:rsidR="00E278EA" w:rsidRPr="00C31B2E" w:rsidRDefault="00E278EA" w:rsidP="007F1C60">
      <w:pPr>
        <w:pBdr>
          <w:top w:val="nil"/>
          <w:left w:val="nil"/>
          <w:bottom w:val="nil"/>
          <w:right w:val="nil"/>
          <w:between w:val="nil"/>
        </w:pBdr>
        <w:spacing w:before="80" w:after="80" w:line="240" w:lineRule="auto"/>
        <w:jc w:val="both"/>
        <w:rPr>
          <w:rFonts w:ascii="Arial" w:eastAsia="Arial" w:hAnsi="Arial" w:cs="Arial"/>
          <w:bCs/>
          <w:sz w:val="24"/>
          <w:szCs w:val="24"/>
        </w:rPr>
      </w:pPr>
    </w:p>
    <w:p w14:paraId="6BE0CE9E" w14:textId="7F388AF4" w:rsidR="00244BF7" w:rsidRDefault="00E278EA"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F72DD7">
        <w:rPr>
          <w:rFonts w:ascii="Arial" w:eastAsia="Arial" w:hAnsi="Arial" w:cs="Arial"/>
          <w:b/>
          <w:bCs/>
          <w:color w:val="000000"/>
          <w:sz w:val="24"/>
          <w:szCs w:val="24"/>
          <w:highlight w:val="yellow"/>
        </w:rPr>
        <w:t xml:space="preserve">Parágrafo </w:t>
      </w:r>
      <w:r>
        <w:rPr>
          <w:rFonts w:ascii="Arial" w:eastAsia="Arial" w:hAnsi="Arial" w:cs="Arial"/>
          <w:b/>
          <w:bCs/>
          <w:color w:val="000000"/>
          <w:sz w:val="24"/>
          <w:szCs w:val="24"/>
          <w:highlight w:val="yellow"/>
        </w:rPr>
        <w:t>Quarto</w:t>
      </w:r>
      <w:r w:rsidRPr="00F72DD7">
        <w:rPr>
          <w:rFonts w:ascii="Arial" w:eastAsia="Arial" w:hAnsi="Arial" w:cs="Arial"/>
          <w:color w:val="000000"/>
          <w:sz w:val="24"/>
          <w:szCs w:val="24"/>
          <w:highlight w:val="yellow"/>
        </w:rPr>
        <w:t xml:space="preserve"> –</w:t>
      </w:r>
      <w:r>
        <w:rPr>
          <w:rFonts w:ascii="Arial" w:eastAsia="Arial" w:hAnsi="Arial" w:cs="Arial"/>
          <w:color w:val="000000"/>
          <w:sz w:val="24"/>
          <w:szCs w:val="24"/>
          <w:highlight w:val="yellow"/>
        </w:rPr>
        <w:t xml:space="preserve"> </w:t>
      </w:r>
      <w:r w:rsidR="00F323F1">
        <w:rPr>
          <w:rFonts w:ascii="Arial" w:eastAsia="Arial" w:hAnsi="Arial" w:cs="Arial"/>
          <w:color w:val="000000"/>
          <w:sz w:val="24"/>
          <w:szCs w:val="24"/>
          <w:highlight w:val="yellow"/>
        </w:rPr>
        <w:t xml:space="preserve">O resultado </w:t>
      </w:r>
      <w:r w:rsidR="00F323F1" w:rsidRPr="00C31B2E">
        <w:rPr>
          <w:rFonts w:ascii="Arial" w:eastAsia="Arial" w:hAnsi="Arial" w:cs="Arial"/>
          <w:bCs/>
          <w:sz w:val="24"/>
          <w:szCs w:val="24"/>
          <w:highlight w:val="yellow"/>
        </w:rPr>
        <w:t xml:space="preserve">das votações </w:t>
      </w:r>
      <w:r w:rsidR="00F323F1">
        <w:rPr>
          <w:rFonts w:ascii="Arial" w:eastAsia="Arial" w:hAnsi="Arial" w:cs="Arial"/>
          <w:color w:val="000000"/>
          <w:sz w:val="24"/>
          <w:szCs w:val="24"/>
          <w:highlight w:val="yellow"/>
        </w:rPr>
        <w:t>das Assembleias Eleitorais, s</w:t>
      </w:r>
      <w:r>
        <w:rPr>
          <w:rFonts w:ascii="Arial" w:eastAsia="Arial" w:hAnsi="Arial" w:cs="Arial"/>
          <w:color w:val="000000"/>
          <w:sz w:val="24"/>
          <w:szCs w:val="24"/>
          <w:highlight w:val="yellow"/>
        </w:rPr>
        <w:t xml:space="preserve">endo na modalidade virtual ou hibrida, </w:t>
      </w:r>
      <w:r w:rsidRPr="00C31B2E">
        <w:rPr>
          <w:rFonts w:ascii="Arial" w:eastAsia="Arial" w:hAnsi="Arial" w:cs="Arial"/>
          <w:bCs/>
          <w:sz w:val="24"/>
          <w:szCs w:val="24"/>
          <w:highlight w:val="yellow"/>
        </w:rPr>
        <w:t xml:space="preserve">serão </w:t>
      </w:r>
      <w:r>
        <w:rPr>
          <w:rFonts w:ascii="Arial" w:eastAsia="Arial" w:hAnsi="Arial" w:cs="Arial"/>
          <w:bCs/>
          <w:sz w:val="24"/>
          <w:szCs w:val="24"/>
          <w:highlight w:val="yellow"/>
        </w:rPr>
        <w:t xml:space="preserve">apurados </w:t>
      </w:r>
      <w:r w:rsidR="00CA52D2">
        <w:rPr>
          <w:rFonts w:ascii="Arial" w:eastAsia="Arial" w:hAnsi="Arial" w:cs="Arial"/>
          <w:bCs/>
          <w:sz w:val="24"/>
          <w:szCs w:val="24"/>
          <w:highlight w:val="yellow"/>
        </w:rPr>
        <w:t>exclusivamente pel</w:t>
      </w:r>
      <w:r>
        <w:rPr>
          <w:rFonts w:ascii="Arial" w:eastAsia="Arial" w:hAnsi="Arial" w:cs="Arial"/>
          <w:color w:val="000000"/>
          <w:sz w:val="24"/>
          <w:szCs w:val="24"/>
          <w:highlight w:val="yellow"/>
        </w:rPr>
        <w:t>a plataforma digital</w:t>
      </w:r>
      <w:r w:rsidR="007B2A18">
        <w:rPr>
          <w:rFonts w:ascii="Arial" w:eastAsia="Arial" w:hAnsi="Arial" w:cs="Arial"/>
          <w:color w:val="000000"/>
          <w:sz w:val="24"/>
          <w:szCs w:val="24"/>
          <w:highlight w:val="yellow"/>
        </w:rPr>
        <w:t>.</w:t>
      </w:r>
      <w:r>
        <w:rPr>
          <w:rFonts w:ascii="Arial" w:eastAsia="Arial" w:hAnsi="Arial" w:cs="Arial"/>
          <w:color w:val="000000"/>
          <w:sz w:val="24"/>
          <w:szCs w:val="24"/>
          <w:highlight w:val="yellow"/>
        </w:rPr>
        <w:t xml:space="preserve"> </w:t>
      </w:r>
    </w:p>
    <w:p w14:paraId="4A6BCB26" w14:textId="77777777" w:rsidR="00244BF7" w:rsidRDefault="00244BF7"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p>
    <w:p w14:paraId="2611208D" w14:textId="1F1749B2" w:rsidR="00E278EA" w:rsidRDefault="00E278EA"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F72DD7">
        <w:rPr>
          <w:rFonts w:ascii="Arial" w:eastAsia="Arial" w:hAnsi="Arial" w:cs="Arial"/>
          <w:b/>
          <w:bCs/>
          <w:color w:val="000000"/>
          <w:sz w:val="24"/>
          <w:szCs w:val="24"/>
          <w:highlight w:val="yellow"/>
        </w:rPr>
        <w:t xml:space="preserve">Parágrafo </w:t>
      </w:r>
      <w:r>
        <w:rPr>
          <w:rFonts w:ascii="Arial" w:eastAsia="Arial" w:hAnsi="Arial" w:cs="Arial"/>
          <w:b/>
          <w:bCs/>
          <w:color w:val="000000"/>
          <w:sz w:val="24"/>
          <w:szCs w:val="24"/>
          <w:highlight w:val="yellow"/>
        </w:rPr>
        <w:t>Quinto -</w:t>
      </w:r>
      <w:r w:rsidRPr="00F72DD7">
        <w:rPr>
          <w:rFonts w:ascii="Arial" w:eastAsia="Arial" w:hAnsi="Arial" w:cs="Arial"/>
          <w:color w:val="000000"/>
          <w:sz w:val="24"/>
          <w:szCs w:val="24"/>
          <w:highlight w:val="yellow"/>
        </w:rPr>
        <w:t xml:space="preserve"> </w:t>
      </w:r>
      <w:r>
        <w:rPr>
          <w:rFonts w:ascii="Arial" w:eastAsia="Arial" w:hAnsi="Arial" w:cs="Arial"/>
          <w:color w:val="000000"/>
          <w:sz w:val="24"/>
          <w:szCs w:val="24"/>
          <w:highlight w:val="yellow"/>
        </w:rPr>
        <w:t xml:space="preserve">Quando houver representação por procuração, o outorgante será o responsável por fornecer ao outorgado seus dados de acesso </w:t>
      </w:r>
      <w:r w:rsidR="00244BF7">
        <w:rPr>
          <w:rFonts w:ascii="Arial" w:eastAsia="Arial" w:hAnsi="Arial" w:cs="Arial"/>
          <w:color w:val="000000"/>
          <w:sz w:val="24"/>
          <w:szCs w:val="24"/>
          <w:highlight w:val="yellow"/>
        </w:rPr>
        <w:t>à</w:t>
      </w:r>
      <w:r w:rsidR="00CA52D2">
        <w:rPr>
          <w:rFonts w:ascii="Arial" w:eastAsia="Arial" w:hAnsi="Arial" w:cs="Arial"/>
          <w:color w:val="000000"/>
          <w:sz w:val="24"/>
          <w:szCs w:val="24"/>
          <w:highlight w:val="yellow"/>
        </w:rPr>
        <w:t xml:space="preserve"> plataforma digital seja para acesso à sala de reunião ou para votação</w:t>
      </w:r>
      <w:r>
        <w:rPr>
          <w:rFonts w:ascii="Arial" w:eastAsia="Arial" w:hAnsi="Arial" w:cs="Arial"/>
          <w:color w:val="000000"/>
          <w:sz w:val="24"/>
          <w:szCs w:val="24"/>
          <w:highlight w:val="yellow"/>
        </w:rPr>
        <w:t xml:space="preserve">. </w:t>
      </w:r>
    </w:p>
    <w:p w14:paraId="693D0C2C" w14:textId="77777777" w:rsidR="00E278EA" w:rsidRDefault="00E278EA"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p>
    <w:p w14:paraId="76891E28" w14:textId="6FD82A48"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w:t>
      </w:r>
      <w:r w:rsidR="00244BF7">
        <w:rPr>
          <w:rFonts w:ascii="Arial" w:eastAsia="Arial" w:hAnsi="Arial" w:cs="Arial"/>
          <w:b/>
          <w:sz w:val="24"/>
          <w:szCs w:val="24"/>
        </w:rPr>
        <w:t>Sexto</w:t>
      </w:r>
      <w:r>
        <w:rPr>
          <w:rFonts w:ascii="Arial" w:eastAsia="Arial" w:hAnsi="Arial" w:cs="Arial"/>
          <w:b/>
          <w:sz w:val="24"/>
          <w:szCs w:val="24"/>
        </w:rPr>
        <w:t xml:space="preserve"> – </w:t>
      </w:r>
      <w:r>
        <w:rPr>
          <w:rFonts w:ascii="Arial" w:eastAsia="Arial" w:hAnsi="Arial" w:cs="Arial"/>
          <w:sz w:val="24"/>
          <w:szCs w:val="24"/>
        </w:rPr>
        <w:t>Não poderá participar, votar ou ser votado o condômino ou morador inadimplente com as taxas condominiais e encargos, permitida a sua regularização até 24h (vinte e quatro horas) antes do horário de início das assembleias, devendo comprovar esta regularização antes de apor sua assinatura no livro de presenças.</w:t>
      </w:r>
    </w:p>
    <w:p w14:paraId="0556C9EA" w14:textId="77777777" w:rsidR="009A5804" w:rsidRDefault="009A5804" w:rsidP="007F1C60">
      <w:pPr>
        <w:spacing w:before="80" w:after="80" w:line="240" w:lineRule="auto"/>
        <w:jc w:val="both"/>
        <w:rPr>
          <w:rFonts w:ascii="Arial" w:eastAsia="Arial" w:hAnsi="Arial" w:cs="Arial"/>
          <w:sz w:val="24"/>
          <w:szCs w:val="24"/>
        </w:rPr>
      </w:pPr>
    </w:p>
    <w:p w14:paraId="6D8CC057"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Na hipótese de uma unidade pertencer a mais de um condômino deverão os mesmos eleger quem os representará nas assembleias, credenciando-o por escrito. Na falta de indicação aqui prevista, um só dos proprietários exercerá o direito do voto, observada a ordem de chegada à Assembleia pelo registro no livro de presenças.</w:t>
      </w:r>
    </w:p>
    <w:p w14:paraId="4BBBBB7F" w14:textId="77777777" w:rsidR="009A5804" w:rsidRDefault="009A5804" w:rsidP="007F1C60">
      <w:pPr>
        <w:spacing w:before="80" w:after="80" w:line="240" w:lineRule="auto"/>
        <w:jc w:val="both"/>
        <w:rPr>
          <w:rFonts w:ascii="Arial" w:eastAsia="Arial" w:hAnsi="Arial" w:cs="Arial"/>
          <w:b/>
          <w:sz w:val="24"/>
          <w:szCs w:val="24"/>
        </w:rPr>
      </w:pPr>
    </w:p>
    <w:p w14:paraId="7C14D492" w14:textId="52DAFF65" w:rsidR="009A5804" w:rsidRDefault="00A841BC" w:rsidP="007F1C60">
      <w:pPr>
        <w:pBdr>
          <w:top w:val="nil"/>
          <w:left w:val="nil"/>
          <w:bottom w:val="nil"/>
          <w:right w:val="nil"/>
          <w:between w:val="nil"/>
        </w:pBdr>
        <w:spacing w:before="80" w:after="80" w:line="240" w:lineRule="auto"/>
        <w:jc w:val="both"/>
        <w:rPr>
          <w:rFonts w:ascii="Arial" w:eastAsia="Arial" w:hAnsi="Arial" w:cs="Arial"/>
          <w:sz w:val="24"/>
          <w:szCs w:val="24"/>
        </w:rPr>
      </w:pPr>
      <w:r w:rsidRPr="00F72DD7">
        <w:rPr>
          <w:rFonts w:ascii="Arial" w:eastAsia="Arial" w:hAnsi="Arial" w:cs="Arial"/>
          <w:b/>
          <w:bCs/>
          <w:color w:val="000000"/>
          <w:sz w:val="24"/>
          <w:szCs w:val="24"/>
          <w:highlight w:val="yellow"/>
        </w:rPr>
        <w:t>Parágrafo Primeiro</w:t>
      </w:r>
      <w:r>
        <w:rPr>
          <w:rFonts w:ascii="Arial" w:eastAsia="Arial" w:hAnsi="Arial" w:cs="Arial"/>
          <w:color w:val="000000"/>
          <w:sz w:val="24"/>
          <w:szCs w:val="24"/>
        </w:rPr>
        <w:t xml:space="preserve"> - </w:t>
      </w:r>
      <w:r w:rsidR="001B344A">
        <w:rPr>
          <w:rFonts w:ascii="Arial" w:eastAsia="Arial" w:hAnsi="Arial" w:cs="Arial"/>
          <w:sz w:val="24"/>
          <w:szCs w:val="24"/>
        </w:rPr>
        <w:t xml:space="preserve">É facultado a qualquer condômino fazer-se representar por procurador, formalmente constituído, condômino ou não. Os procuradores poderão </w:t>
      </w:r>
      <w:r w:rsidR="001B344A" w:rsidRPr="00FE1E6D">
        <w:rPr>
          <w:rFonts w:ascii="Arial" w:eastAsia="Arial" w:hAnsi="Arial" w:cs="Arial"/>
          <w:sz w:val="24"/>
          <w:szCs w:val="24"/>
          <w:highlight w:val="yellow"/>
        </w:rPr>
        <w:t xml:space="preserve">representar até </w:t>
      </w:r>
      <w:r w:rsidR="00FE1E6D" w:rsidRPr="00FE1E6D">
        <w:rPr>
          <w:rFonts w:ascii="Arial" w:eastAsia="Arial" w:hAnsi="Arial" w:cs="Arial"/>
          <w:sz w:val="24"/>
          <w:szCs w:val="24"/>
          <w:highlight w:val="yellow"/>
        </w:rPr>
        <w:t>01</w:t>
      </w:r>
      <w:r w:rsidR="001B344A" w:rsidRPr="00FE1E6D">
        <w:rPr>
          <w:rFonts w:ascii="Arial" w:eastAsia="Arial" w:hAnsi="Arial" w:cs="Arial"/>
          <w:sz w:val="24"/>
          <w:szCs w:val="24"/>
          <w:highlight w:val="yellow"/>
        </w:rPr>
        <w:t xml:space="preserve"> (</w:t>
      </w:r>
      <w:r w:rsidR="00FE1E6D" w:rsidRPr="00FE1E6D">
        <w:rPr>
          <w:rFonts w:ascii="Arial" w:eastAsia="Arial" w:hAnsi="Arial" w:cs="Arial"/>
          <w:sz w:val="24"/>
          <w:szCs w:val="24"/>
          <w:highlight w:val="yellow"/>
        </w:rPr>
        <w:t>um</w:t>
      </w:r>
      <w:r w:rsidR="001B344A" w:rsidRPr="00FE1E6D">
        <w:rPr>
          <w:rFonts w:ascii="Arial" w:eastAsia="Arial" w:hAnsi="Arial" w:cs="Arial"/>
          <w:sz w:val="24"/>
          <w:szCs w:val="24"/>
          <w:highlight w:val="yellow"/>
        </w:rPr>
        <w:t>) proprietário</w:t>
      </w:r>
      <w:r w:rsidR="001B344A">
        <w:rPr>
          <w:rFonts w:ascii="Arial" w:eastAsia="Arial" w:hAnsi="Arial" w:cs="Arial"/>
          <w:sz w:val="24"/>
          <w:szCs w:val="24"/>
        </w:rPr>
        <w:t>, no máximo, e as procurações devem ser por instrumento público, em via original, especificando data e tipo de assembleia, não podendo o mesmo instrumento ser utilizado para mais de uma Assembleia. Essa regra se aplica, inclusive, aos inquilinos.</w:t>
      </w:r>
    </w:p>
    <w:p w14:paraId="2D4C558C" w14:textId="77777777" w:rsidR="00A841BC" w:rsidRDefault="00A841BC" w:rsidP="007F1C60">
      <w:pPr>
        <w:pBdr>
          <w:top w:val="nil"/>
          <w:left w:val="nil"/>
          <w:bottom w:val="nil"/>
          <w:right w:val="nil"/>
          <w:between w:val="nil"/>
        </w:pBdr>
        <w:spacing w:before="80" w:after="80" w:line="240" w:lineRule="auto"/>
        <w:jc w:val="both"/>
        <w:rPr>
          <w:rFonts w:ascii="Arial" w:eastAsia="Arial" w:hAnsi="Arial" w:cs="Arial"/>
          <w:sz w:val="24"/>
          <w:szCs w:val="24"/>
        </w:rPr>
      </w:pPr>
    </w:p>
    <w:p w14:paraId="2DCEBBD7" w14:textId="5E7C0020" w:rsidR="00A841BC" w:rsidRPr="00A841BC" w:rsidRDefault="00A841BC" w:rsidP="007F1C60">
      <w:pPr>
        <w:pBdr>
          <w:top w:val="nil"/>
          <w:left w:val="nil"/>
          <w:bottom w:val="nil"/>
          <w:right w:val="nil"/>
          <w:between w:val="nil"/>
        </w:pBdr>
        <w:spacing w:before="80" w:after="80" w:line="240" w:lineRule="auto"/>
        <w:jc w:val="both"/>
        <w:rPr>
          <w:rFonts w:ascii="Arial" w:eastAsia="Arial" w:hAnsi="Arial" w:cs="Arial"/>
          <w:sz w:val="24"/>
          <w:szCs w:val="24"/>
        </w:rPr>
      </w:pPr>
      <w:r w:rsidRPr="00F72DD7">
        <w:rPr>
          <w:rFonts w:ascii="Arial" w:eastAsia="Arial" w:hAnsi="Arial" w:cs="Arial"/>
          <w:b/>
          <w:bCs/>
          <w:color w:val="000000"/>
          <w:sz w:val="24"/>
          <w:szCs w:val="24"/>
          <w:highlight w:val="yellow"/>
        </w:rPr>
        <w:t xml:space="preserve">Parágrafo </w:t>
      </w:r>
      <w:r>
        <w:rPr>
          <w:rFonts w:ascii="Arial" w:eastAsia="Arial" w:hAnsi="Arial" w:cs="Arial"/>
          <w:b/>
          <w:bCs/>
          <w:color w:val="000000"/>
          <w:sz w:val="24"/>
          <w:szCs w:val="24"/>
          <w:highlight w:val="yellow"/>
        </w:rPr>
        <w:t>Segundo</w:t>
      </w:r>
      <w:r w:rsidRPr="00F72DD7">
        <w:rPr>
          <w:rFonts w:ascii="Arial" w:eastAsia="Arial" w:hAnsi="Arial" w:cs="Arial"/>
          <w:color w:val="000000"/>
          <w:sz w:val="24"/>
          <w:szCs w:val="24"/>
          <w:highlight w:val="yellow"/>
        </w:rPr>
        <w:t xml:space="preserve"> </w:t>
      </w:r>
      <w:r>
        <w:rPr>
          <w:rFonts w:ascii="Arial" w:eastAsia="Arial" w:hAnsi="Arial" w:cs="Arial"/>
          <w:color w:val="000000"/>
          <w:sz w:val="24"/>
          <w:szCs w:val="24"/>
        </w:rPr>
        <w:t xml:space="preserve">- </w:t>
      </w:r>
      <w:r w:rsidRPr="00A841BC">
        <w:rPr>
          <w:rFonts w:ascii="Arial" w:eastAsia="Arial" w:hAnsi="Arial" w:cs="Arial"/>
          <w:sz w:val="24"/>
          <w:szCs w:val="24"/>
        </w:rPr>
        <w:t>Não será permitido aos membros da Diretoria Executiva e Conselho Fiscal representar-se por procuração.</w:t>
      </w:r>
    </w:p>
    <w:p w14:paraId="462BD249" w14:textId="77777777" w:rsidR="009A5804" w:rsidRDefault="009A5804" w:rsidP="007F1C60">
      <w:pPr>
        <w:spacing w:before="80" w:after="80" w:line="240" w:lineRule="auto"/>
        <w:jc w:val="both"/>
        <w:rPr>
          <w:rFonts w:ascii="Arial" w:eastAsia="Arial" w:hAnsi="Arial" w:cs="Arial"/>
          <w:sz w:val="24"/>
          <w:szCs w:val="24"/>
        </w:rPr>
      </w:pPr>
    </w:p>
    <w:p w14:paraId="1A2F0E11" w14:textId="717B3841"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na primeira correspondência a ser encaminhada após a Assembleia, comunicará aos condôminos o que tiver sido deliberado, inclusive no tocante à previsão orçamentária e rateio das despesas, promovendo a arrecadação na forma que a assembleia houver determinado.</w:t>
      </w:r>
    </w:p>
    <w:p w14:paraId="1A3B69F6" w14:textId="77777777" w:rsidR="009A5804" w:rsidRDefault="009A5804" w:rsidP="007F1C60">
      <w:pPr>
        <w:spacing w:before="80" w:after="80" w:line="240" w:lineRule="auto"/>
        <w:jc w:val="both"/>
        <w:rPr>
          <w:rFonts w:ascii="Arial" w:eastAsia="Arial" w:hAnsi="Arial" w:cs="Arial"/>
          <w:sz w:val="24"/>
          <w:szCs w:val="24"/>
        </w:rPr>
      </w:pPr>
    </w:p>
    <w:p w14:paraId="745CB64A" w14:textId="2EAF6B2A"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Parágrafo Primeiro –</w:t>
      </w:r>
      <w:r>
        <w:rPr>
          <w:rFonts w:ascii="Arial" w:eastAsia="Arial" w:hAnsi="Arial" w:cs="Arial"/>
          <w:sz w:val="24"/>
          <w:szCs w:val="24"/>
        </w:rPr>
        <w:t xml:space="preserve"> Dos atos e decisões do </w:t>
      </w:r>
      <w:r w:rsidR="00772795">
        <w:rPr>
          <w:rFonts w:ascii="Arial" w:eastAsia="Arial" w:hAnsi="Arial" w:cs="Arial"/>
          <w:color w:val="000000"/>
          <w:sz w:val="24"/>
          <w:szCs w:val="24"/>
          <w:highlight w:val="yellow"/>
        </w:rPr>
        <w:t>Síndico</w:t>
      </w:r>
      <w:r w:rsidR="00FE1E6D">
        <w:rPr>
          <w:rFonts w:ascii="Arial" w:eastAsia="Arial" w:hAnsi="Arial" w:cs="Arial"/>
          <w:color w:val="000000"/>
          <w:sz w:val="24"/>
          <w:szCs w:val="24"/>
        </w:rPr>
        <w:t>, da Diretoria Executiva</w:t>
      </w:r>
      <w:r w:rsidR="00FE1E6D">
        <w:rPr>
          <w:rFonts w:ascii="Arial" w:eastAsia="Arial" w:hAnsi="Arial" w:cs="Arial"/>
          <w:sz w:val="24"/>
          <w:szCs w:val="24"/>
        </w:rPr>
        <w:t xml:space="preserve"> </w:t>
      </w:r>
      <w:r>
        <w:rPr>
          <w:rFonts w:ascii="Arial" w:eastAsia="Arial" w:hAnsi="Arial" w:cs="Arial"/>
          <w:sz w:val="24"/>
          <w:szCs w:val="24"/>
        </w:rPr>
        <w:t>e do conselh</w:t>
      </w:r>
      <w:r w:rsidR="001E6072">
        <w:rPr>
          <w:rFonts w:ascii="Arial" w:eastAsia="Arial" w:hAnsi="Arial" w:cs="Arial"/>
          <w:sz w:val="24"/>
          <w:szCs w:val="24"/>
        </w:rPr>
        <w:t>o</w:t>
      </w:r>
      <w:r>
        <w:rPr>
          <w:rFonts w:ascii="Arial" w:eastAsia="Arial" w:hAnsi="Arial" w:cs="Arial"/>
          <w:sz w:val="24"/>
          <w:szCs w:val="24"/>
        </w:rPr>
        <w:t xml:space="preserve"> fiscal em prejuízo de um condômino, cabe recurso à assembleia geral extraordinária solicitada pelo condômino prejudicado e obrigatoriamente convocada pelo </w:t>
      </w:r>
      <w:r w:rsidR="00772795">
        <w:rPr>
          <w:rFonts w:ascii="Arial" w:eastAsia="Arial" w:hAnsi="Arial" w:cs="Arial"/>
          <w:color w:val="000000"/>
          <w:sz w:val="24"/>
          <w:szCs w:val="24"/>
          <w:highlight w:val="yellow"/>
        </w:rPr>
        <w:t>Síndico</w:t>
      </w:r>
      <w:r w:rsidR="00F925C6" w:rsidRPr="008C566A">
        <w:rPr>
          <w:rFonts w:ascii="Arial" w:eastAsia="Arial" w:hAnsi="Arial" w:cs="Arial"/>
          <w:color w:val="000000"/>
          <w:sz w:val="24"/>
          <w:szCs w:val="24"/>
          <w:highlight w:val="yellow"/>
        </w:rPr>
        <w:t xml:space="preserve"> </w:t>
      </w:r>
      <w:r>
        <w:rPr>
          <w:rFonts w:ascii="Arial" w:eastAsia="Arial" w:hAnsi="Arial" w:cs="Arial"/>
          <w:sz w:val="24"/>
          <w:szCs w:val="24"/>
        </w:rPr>
        <w:t>e/ou pelo conselho fiscal.</w:t>
      </w:r>
    </w:p>
    <w:p w14:paraId="23CA305E" w14:textId="77777777" w:rsidR="009A5804" w:rsidRDefault="009A5804" w:rsidP="007F1C60">
      <w:pPr>
        <w:spacing w:before="80" w:after="80" w:line="240" w:lineRule="auto"/>
        <w:jc w:val="both"/>
        <w:rPr>
          <w:rFonts w:ascii="Arial" w:eastAsia="Arial" w:hAnsi="Arial" w:cs="Arial"/>
          <w:sz w:val="24"/>
          <w:szCs w:val="24"/>
        </w:rPr>
      </w:pPr>
    </w:p>
    <w:p w14:paraId="1EAE46D0" w14:textId="77777777"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Segundo – </w:t>
      </w:r>
      <w:r>
        <w:rPr>
          <w:rFonts w:ascii="Arial" w:eastAsia="Arial" w:hAnsi="Arial" w:cs="Arial"/>
          <w:sz w:val="24"/>
          <w:szCs w:val="24"/>
        </w:rPr>
        <w:t>Quando o recurso à Assembleia tiver como assunto a discussão sobre questionamento de valores de multa e taxas condominiais não terá efeito suspensivo, devendo o interessado efetuar necessariamente o pagamento do valor questionado para exercer o direito de apresentar o respectivo recurso.</w:t>
      </w:r>
    </w:p>
    <w:p w14:paraId="1EDF6A0A" w14:textId="77777777" w:rsidR="009A5804" w:rsidRDefault="009A5804" w:rsidP="007F1C60">
      <w:pPr>
        <w:spacing w:before="80" w:after="80" w:line="240" w:lineRule="auto"/>
        <w:jc w:val="both"/>
        <w:rPr>
          <w:rFonts w:ascii="Arial" w:eastAsia="Arial" w:hAnsi="Arial" w:cs="Arial"/>
          <w:b/>
          <w:sz w:val="24"/>
          <w:szCs w:val="24"/>
        </w:rPr>
      </w:pPr>
    </w:p>
    <w:p w14:paraId="7BF3B841"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Será exigido maioria qualificada nos seguintes casos:</w:t>
      </w:r>
    </w:p>
    <w:p w14:paraId="4FF07F69" w14:textId="77777777" w:rsidR="009A5804" w:rsidRDefault="009A5804" w:rsidP="007F1C60">
      <w:pPr>
        <w:pBdr>
          <w:top w:val="nil"/>
          <w:left w:val="nil"/>
          <w:bottom w:val="nil"/>
          <w:right w:val="nil"/>
          <w:between w:val="nil"/>
        </w:pBdr>
        <w:spacing w:before="80" w:after="80" w:line="240" w:lineRule="auto"/>
        <w:jc w:val="both"/>
        <w:rPr>
          <w:rFonts w:ascii="Arial" w:eastAsia="Arial" w:hAnsi="Arial" w:cs="Arial"/>
          <w:color w:val="000000"/>
          <w:sz w:val="24"/>
          <w:szCs w:val="24"/>
        </w:rPr>
      </w:pPr>
    </w:p>
    <w:p w14:paraId="5854CB44" w14:textId="34D4360B" w:rsidR="009A5804" w:rsidRDefault="001B344A" w:rsidP="007E57C1">
      <w:pPr>
        <w:numPr>
          <w:ilvl w:val="0"/>
          <w:numId w:val="19"/>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2/3 (dois terços) dos condôminos para: Destituição do </w:t>
      </w:r>
      <w:r w:rsidR="00772795">
        <w:rPr>
          <w:rFonts w:ascii="Arial" w:eastAsia="Arial" w:hAnsi="Arial" w:cs="Arial"/>
          <w:color w:val="000000"/>
          <w:sz w:val="24"/>
          <w:szCs w:val="24"/>
        </w:rPr>
        <w:t>Síndico</w:t>
      </w:r>
      <w:r w:rsidR="00FE1E6D">
        <w:rPr>
          <w:rFonts w:ascii="Arial" w:eastAsia="Arial" w:hAnsi="Arial" w:cs="Arial"/>
          <w:color w:val="000000"/>
          <w:sz w:val="24"/>
          <w:szCs w:val="24"/>
        </w:rPr>
        <w:t xml:space="preserve"> </w:t>
      </w:r>
      <w:r>
        <w:rPr>
          <w:rFonts w:ascii="Arial" w:eastAsia="Arial" w:hAnsi="Arial" w:cs="Arial"/>
          <w:color w:val="000000"/>
          <w:sz w:val="24"/>
          <w:szCs w:val="24"/>
        </w:rPr>
        <w:t>sem motivo justificado; Alteração da convenção do condomínio e demais situações previstas no art. 1.351 do Código Civil.</w:t>
      </w:r>
    </w:p>
    <w:p w14:paraId="4806CDAA" w14:textId="77777777" w:rsidR="009A5804" w:rsidRDefault="001B344A" w:rsidP="007E57C1">
      <w:pPr>
        <w:numPr>
          <w:ilvl w:val="0"/>
          <w:numId w:val="19"/>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lastRenderedPageBreak/>
        <w:t>Maioria simples dos presentes às Assembleias: nos demais casos (este item fica submetido ao disposto no art. 1.354, do CC.)</w:t>
      </w:r>
    </w:p>
    <w:p w14:paraId="480CC40E" w14:textId="77777777" w:rsidR="009A5804" w:rsidRDefault="009A5804" w:rsidP="007F1C60">
      <w:pPr>
        <w:spacing w:before="80" w:after="80" w:line="240" w:lineRule="auto"/>
        <w:jc w:val="both"/>
        <w:rPr>
          <w:rFonts w:ascii="Arial" w:eastAsia="Arial" w:hAnsi="Arial" w:cs="Arial"/>
          <w:sz w:val="24"/>
          <w:szCs w:val="24"/>
        </w:rPr>
      </w:pPr>
    </w:p>
    <w:p w14:paraId="2CCA2A00" w14:textId="02AE52A0"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O </w:t>
      </w:r>
      <w:r w:rsidR="00772795">
        <w:rPr>
          <w:rFonts w:ascii="Arial" w:eastAsia="Arial" w:hAnsi="Arial" w:cs="Arial"/>
          <w:color w:val="000000"/>
          <w:sz w:val="24"/>
          <w:szCs w:val="24"/>
          <w:highlight w:val="yellow"/>
        </w:rPr>
        <w:t>Síndico</w:t>
      </w:r>
      <w:r w:rsidR="00FE1E6D">
        <w:rPr>
          <w:rFonts w:ascii="Arial" w:eastAsia="Arial" w:hAnsi="Arial" w:cs="Arial"/>
          <w:color w:val="000000"/>
          <w:sz w:val="24"/>
          <w:szCs w:val="24"/>
        </w:rPr>
        <w:t xml:space="preserve"> </w:t>
      </w:r>
      <w:r>
        <w:rPr>
          <w:rFonts w:ascii="Arial" w:eastAsia="Arial" w:hAnsi="Arial" w:cs="Arial"/>
          <w:color w:val="000000"/>
          <w:sz w:val="24"/>
          <w:szCs w:val="24"/>
        </w:rPr>
        <w:t>poderá ser destituído pela assembleia, especialmente convocada para esse fim, por maioria simples dos votos, nos seguintes casos:</w:t>
      </w:r>
    </w:p>
    <w:p w14:paraId="62B9FE77" w14:textId="77777777" w:rsidR="009A5804" w:rsidRDefault="009A5804" w:rsidP="007F1C60">
      <w:pPr>
        <w:spacing w:before="80" w:after="80" w:line="240" w:lineRule="auto"/>
        <w:jc w:val="both"/>
        <w:rPr>
          <w:rFonts w:ascii="Arial" w:eastAsia="Arial" w:hAnsi="Arial" w:cs="Arial"/>
          <w:sz w:val="24"/>
          <w:szCs w:val="24"/>
        </w:rPr>
      </w:pPr>
    </w:p>
    <w:p w14:paraId="14640B7A" w14:textId="77777777" w:rsidR="009A5804" w:rsidRDefault="001B344A" w:rsidP="007E57C1">
      <w:pPr>
        <w:numPr>
          <w:ilvl w:val="0"/>
          <w:numId w:val="20"/>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Agir com negligência, deixando de exercer quaisquer de suas atribuições ou funções;</w:t>
      </w:r>
    </w:p>
    <w:p w14:paraId="5D18FE8B" w14:textId="77777777" w:rsidR="009A5804" w:rsidRDefault="001B344A" w:rsidP="007E57C1">
      <w:pPr>
        <w:numPr>
          <w:ilvl w:val="0"/>
          <w:numId w:val="20"/>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Causar danos ao condomínio ou a qualquer dos condôminos;</w:t>
      </w:r>
    </w:p>
    <w:p w14:paraId="22E9EF51" w14:textId="77777777" w:rsidR="009A5804" w:rsidRDefault="001B344A" w:rsidP="007E57C1">
      <w:pPr>
        <w:numPr>
          <w:ilvl w:val="0"/>
          <w:numId w:val="20"/>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Portar-se de maneira inconveniente ou prejudicial ao condomínio, perante terceiros;</w:t>
      </w:r>
    </w:p>
    <w:p w14:paraId="038EC195" w14:textId="77777777" w:rsidR="009A5804" w:rsidRDefault="001B344A" w:rsidP="007E57C1">
      <w:pPr>
        <w:numPr>
          <w:ilvl w:val="0"/>
          <w:numId w:val="20"/>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Infringir ou contribuir para infração de dispositivo da Lei, desta Convenção ou do Regimento Interno.</w:t>
      </w:r>
    </w:p>
    <w:p w14:paraId="16A52BBA" w14:textId="77777777" w:rsidR="009A5804" w:rsidRDefault="009A5804" w:rsidP="007F1C60">
      <w:pPr>
        <w:spacing w:before="80" w:after="80" w:line="240" w:lineRule="auto"/>
        <w:jc w:val="both"/>
        <w:rPr>
          <w:rFonts w:ascii="Arial" w:eastAsia="Arial" w:hAnsi="Arial" w:cs="Arial"/>
          <w:sz w:val="24"/>
          <w:szCs w:val="24"/>
        </w:rPr>
      </w:pPr>
    </w:p>
    <w:p w14:paraId="598B33B1" w14:textId="2840F5B9"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Das Assembleias Gerais são digitadas atas e colocadas em livro próprio aberto, rubricado e encerrado pelo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xml:space="preserve">, </w:t>
      </w:r>
      <w:r w:rsidR="00FE1E6D">
        <w:rPr>
          <w:rFonts w:ascii="Arial" w:eastAsia="Arial" w:hAnsi="Arial" w:cs="Arial"/>
          <w:color w:val="000000"/>
          <w:sz w:val="24"/>
          <w:szCs w:val="24"/>
        </w:rPr>
        <w:t xml:space="preserve">pelo </w:t>
      </w:r>
      <w:r w:rsidR="00772795">
        <w:rPr>
          <w:rFonts w:ascii="Arial" w:eastAsia="Arial" w:hAnsi="Arial" w:cs="Arial"/>
          <w:color w:val="000000"/>
          <w:sz w:val="24"/>
          <w:szCs w:val="24"/>
        </w:rPr>
        <w:t>Síndico</w:t>
      </w:r>
      <w:r>
        <w:rPr>
          <w:rFonts w:ascii="Arial" w:eastAsia="Arial" w:hAnsi="Arial" w:cs="Arial"/>
          <w:color w:val="000000"/>
          <w:sz w:val="24"/>
          <w:szCs w:val="24"/>
        </w:rPr>
        <w:t xml:space="preserve"> da assembleia e </w:t>
      </w:r>
      <w:r w:rsidR="00FE1E6D">
        <w:rPr>
          <w:rFonts w:ascii="Arial" w:eastAsia="Arial" w:hAnsi="Arial" w:cs="Arial"/>
          <w:color w:val="000000"/>
          <w:sz w:val="24"/>
          <w:szCs w:val="24"/>
        </w:rPr>
        <w:t>pelo</w:t>
      </w:r>
      <w:r>
        <w:rPr>
          <w:rFonts w:ascii="Arial" w:eastAsia="Arial" w:hAnsi="Arial" w:cs="Arial"/>
          <w:color w:val="000000"/>
          <w:sz w:val="24"/>
          <w:szCs w:val="24"/>
        </w:rPr>
        <w:t xml:space="preserve"> secretário da Assembleia, sendo lícito aos participantes fazer constar as suas declarações de votos, quando discordantes e antes do seu encerramento.</w:t>
      </w:r>
    </w:p>
    <w:p w14:paraId="4C4B0530" w14:textId="77777777" w:rsidR="009A5804" w:rsidRDefault="009A5804" w:rsidP="007F1C60">
      <w:pPr>
        <w:spacing w:before="80" w:after="80" w:line="240" w:lineRule="auto"/>
        <w:jc w:val="both"/>
        <w:rPr>
          <w:rFonts w:ascii="Arial" w:eastAsia="Arial" w:hAnsi="Arial" w:cs="Arial"/>
          <w:sz w:val="24"/>
          <w:szCs w:val="24"/>
        </w:rPr>
      </w:pPr>
    </w:p>
    <w:p w14:paraId="7512CDE3" w14:textId="55F30AE6"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Único – </w:t>
      </w:r>
      <w:r>
        <w:rPr>
          <w:rFonts w:ascii="Arial" w:eastAsia="Arial" w:hAnsi="Arial" w:cs="Arial"/>
          <w:sz w:val="24"/>
          <w:szCs w:val="24"/>
        </w:rPr>
        <w:t xml:space="preserve">O </w:t>
      </w:r>
      <w:r w:rsidR="00772795">
        <w:rPr>
          <w:rFonts w:ascii="Arial" w:eastAsia="Arial" w:hAnsi="Arial" w:cs="Arial"/>
          <w:sz w:val="24"/>
          <w:szCs w:val="24"/>
        </w:rPr>
        <w:t>Síndico</w:t>
      </w:r>
      <w:r>
        <w:rPr>
          <w:rFonts w:ascii="Arial" w:eastAsia="Arial" w:hAnsi="Arial" w:cs="Arial"/>
          <w:sz w:val="24"/>
          <w:szCs w:val="24"/>
        </w:rPr>
        <w:t xml:space="preserve"> poderá declarar a assembleia em caráter permanente caso exista matéria pendente de votação e para a qual não haja o quórum necessário a sua aprovação ou outras matérias que exijam motivos justificados, voltando a reabri-la no dia em que for determinado em ata quando, então, a mesma será encerrada, registrando-se o seu resultado.</w:t>
      </w:r>
    </w:p>
    <w:p w14:paraId="5B8DC75F" w14:textId="2EF93F8B" w:rsidR="00596367" w:rsidRPr="00596367" w:rsidRDefault="00691FB6" w:rsidP="00691FB6">
      <w:pPr>
        <w:pBdr>
          <w:top w:val="nil"/>
          <w:left w:val="nil"/>
          <w:bottom w:val="nil"/>
          <w:right w:val="nil"/>
          <w:between w:val="nil"/>
        </w:pBdr>
        <w:tabs>
          <w:tab w:val="left" w:pos="6975"/>
        </w:tabs>
        <w:spacing w:before="80" w:after="80" w:line="240" w:lineRule="auto"/>
        <w:jc w:val="both"/>
        <w:rPr>
          <w:color w:val="000000"/>
          <w:sz w:val="24"/>
          <w:szCs w:val="24"/>
        </w:rPr>
      </w:pPr>
      <w:r>
        <w:rPr>
          <w:color w:val="000000"/>
          <w:sz w:val="24"/>
          <w:szCs w:val="24"/>
        </w:rPr>
        <w:tab/>
      </w:r>
    </w:p>
    <w:p w14:paraId="2FBC8D43" w14:textId="237EBFE8" w:rsidR="00A01832" w:rsidRDefault="00A01832" w:rsidP="007F1C60">
      <w:pPr>
        <w:pStyle w:val="Ttulo1"/>
        <w:spacing w:before="80" w:after="80" w:line="240" w:lineRule="auto"/>
        <w:jc w:val="center"/>
        <w:rPr>
          <w:rFonts w:ascii="Arial" w:eastAsia="Arial" w:hAnsi="Arial" w:cs="Arial"/>
          <w:b/>
          <w:color w:val="000000"/>
          <w:highlight w:val="yellow"/>
          <w:u w:val="single"/>
        </w:rPr>
      </w:pPr>
      <w:bookmarkStart w:id="6" w:name="_Toc189642738"/>
      <w:r w:rsidRPr="00122615">
        <w:rPr>
          <w:rFonts w:ascii="Arial" w:eastAsia="Arial" w:hAnsi="Arial" w:cs="Arial"/>
          <w:b/>
          <w:color w:val="000000"/>
          <w:highlight w:val="yellow"/>
          <w:u w:val="single"/>
        </w:rPr>
        <w:t>DA DIRETORIA EXECUTIVA</w:t>
      </w:r>
      <w:bookmarkEnd w:id="6"/>
    </w:p>
    <w:p w14:paraId="4354B3F3" w14:textId="238842A7" w:rsidR="00812305" w:rsidRDefault="00812305" w:rsidP="00812305">
      <w:pPr>
        <w:rPr>
          <w:highlight w:val="yellow"/>
        </w:rPr>
      </w:pPr>
    </w:p>
    <w:p w14:paraId="5F90BC46" w14:textId="0FD276B7" w:rsidR="00812305" w:rsidRPr="00812305" w:rsidRDefault="00DF3086" w:rsidP="00812305">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A</w:t>
      </w:r>
      <w:r w:rsidR="00812305" w:rsidRPr="00812305">
        <w:rPr>
          <w:rFonts w:ascii="Arial" w:eastAsia="Arial" w:hAnsi="Arial" w:cs="Arial"/>
          <w:color w:val="000000"/>
          <w:sz w:val="24"/>
          <w:szCs w:val="24"/>
        </w:rPr>
        <w:t xml:space="preserve"> Diretoria</w:t>
      </w:r>
      <w:r>
        <w:rPr>
          <w:rFonts w:ascii="Arial" w:eastAsia="Arial" w:hAnsi="Arial" w:cs="Arial"/>
          <w:color w:val="000000"/>
          <w:sz w:val="24"/>
          <w:szCs w:val="24"/>
        </w:rPr>
        <w:t xml:space="preserve"> executiva terá os cargos de</w:t>
      </w:r>
      <w:r w:rsidR="00812305" w:rsidRPr="00812305">
        <w:rPr>
          <w:rFonts w:ascii="Arial" w:eastAsia="Arial" w:hAnsi="Arial" w:cs="Arial"/>
          <w:color w:val="000000"/>
          <w:sz w:val="24"/>
          <w:szCs w:val="24"/>
        </w:rPr>
        <w:t>:</w:t>
      </w:r>
    </w:p>
    <w:p w14:paraId="4E93A37E" w14:textId="61257FC2" w:rsidR="00812305" w:rsidRPr="00812305" w:rsidRDefault="00772795" w:rsidP="00812305">
      <w:pPr>
        <w:numPr>
          <w:ilvl w:val="0"/>
          <w:numId w:val="39"/>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Síndico</w:t>
      </w:r>
      <w:r w:rsidR="00812305">
        <w:rPr>
          <w:rFonts w:ascii="Arial" w:eastAsia="Arial" w:hAnsi="Arial" w:cs="Arial"/>
          <w:color w:val="000000"/>
          <w:sz w:val="24"/>
          <w:szCs w:val="24"/>
        </w:rPr>
        <w:t>;</w:t>
      </w:r>
    </w:p>
    <w:p w14:paraId="10F3FF5A" w14:textId="63B13E44" w:rsidR="00812305" w:rsidRPr="00812305" w:rsidRDefault="00772795" w:rsidP="00812305">
      <w:pPr>
        <w:numPr>
          <w:ilvl w:val="0"/>
          <w:numId w:val="39"/>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S</w:t>
      </w:r>
      <w:r w:rsidRPr="00772795">
        <w:rPr>
          <w:rFonts w:ascii="Arial" w:eastAsia="Arial" w:hAnsi="Arial" w:cs="Arial"/>
          <w:color w:val="000000"/>
          <w:sz w:val="24"/>
          <w:szCs w:val="24"/>
        </w:rPr>
        <w:t>ubsíndico</w:t>
      </w:r>
      <w:r w:rsidR="00812305">
        <w:rPr>
          <w:rFonts w:ascii="Arial" w:eastAsia="Arial" w:hAnsi="Arial" w:cs="Arial"/>
          <w:color w:val="000000"/>
          <w:sz w:val="24"/>
          <w:szCs w:val="24"/>
        </w:rPr>
        <w:t>;</w:t>
      </w:r>
    </w:p>
    <w:p w14:paraId="0E61448F" w14:textId="5C2EFA69" w:rsidR="00812305" w:rsidRPr="00812305" w:rsidRDefault="00812305" w:rsidP="00812305">
      <w:pPr>
        <w:numPr>
          <w:ilvl w:val="0"/>
          <w:numId w:val="39"/>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812305">
        <w:rPr>
          <w:rFonts w:ascii="Arial" w:eastAsia="Arial" w:hAnsi="Arial" w:cs="Arial"/>
          <w:color w:val="000000"/>
          <w:sz w:val="24"/>
          <w:szCs w:val="24"/>
        </w:rPr>
        <w:t>Tesoureiro</w:t>
      </w:r>
      <w:r>
        <w:rPr>
          <w:rFonts w:ascii="Arial" w:eastAsia="Arial" w:hAnsi="Arial" w:cs="Arial"/>
          <w:color w:val="000000"/>
          <w:sz w:val="24"/>
          <w:szCs w:val="24"/>
        </w:rPr>
        <w:t>.</w:t>
      </w:r>
    </w:p>
    <w:p w14:paraId="6F841037" w14:textId="77777777" w:rsidR="00A01832" w:rsidRPr="00122615" w:rsidRDefault="00A01832" w:rsidP="007F1C60">
      <w:pPr>
        <w:pStyle w:val="Standard"/>
        <w:spacing w:before="80" w:after="80"/>
        <w:rPr>
          <w:rFonts w:ascii="Tahoma" w:hAnsi="Tahoma" w:cs="Tahoma"/>
          <w:sz w:val="18"/>
          <w:highlight w:val="yellow"/>
        </w:rPr>
      </w:pPr>
    </w:p>
    <w:p w14:paraId="5721DB6E" w14:textId="4739C572" w:rsidR="00A01832" w:rsidRPr="00122615" w:rsidRDefault="00DF3086" w:rsidP="007E57C1">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Pr>
          <w:rFonts w:ascii="Arial" w:eastAsia="Arial" w:hAnsi="Arial" w:cs="Arial"/>
          <w:color w:val="000000"/>
          <w:sz w:val="24"/>
          <w:szCs w:val="24"/>
          <w:highlight w:val="yellow"/>
        </w:rPr>
        <w:t>C</w:t>
      </w:r>
      <w:r w:rsidR="00A01832" w:rsidRPr="00122615">
        <w:rPr>
          <w:rFonts w:ascii="Arial" w:eastAsia="Arial" w:hAnsi="Arial" w:cs="Arial"/>
          <w:color w:val="000000"/>
          <w:sz w:val="24"/>
          <w:szCs w:val="24"/>
          <w:highlight w:val="yellow"/>
        </w:rPr>
        <w:t>aberá a Diretoria executiva</w:t>
      </w:r>
      <w:r>
        <w:rPr>
          <w:rFonts w:ascii="Arial" w:eastAsia="Arial" w:hAnsi="Arial" w:cs="Arial"/>
          <w:color w:val="000000"/>
          <w:sz w:val="24"/>
          <w:szCs w:val="24"/>
          <w:highlight w:val="yellow"/>
        </w:rPr>
        <w:t xml:space="preserve"> a administração do condomínio, devendo ser </w:t>
      </w:r>
      <w:r w:rsidR="00A01832" w:rsidRPr="00122615">
        <w:rPr>
          <w:rFonts w:ascii="Arial" w:eastAsia="Arial" w:hAnsi="Arial" w:cs="Arial"/>
          <w:color w:val="000000"/>
          <w:sz w:val="24"/>
          <w:szCs w:val="24"/>
          <w:highlight w:val="yellow"/>
        </w:rPr>
        <w:t xml:space="preserve">composta </w:t>
      </w:r>
      <w:r>
        <w:rPr>
          <w:rFonts w:ascii="Arial" w:eastAsia="Arial" w:hAnsi="Arial" w:cs="Arial"/>
          <w:color w:val="000000"/>
          <w:sz w:val="24"/>
          <w:szCs w:val="24"/>
          <w:highlight w:val="yellow"/>
        </w:rPr>
        <w:t xml:space="preserve">obrigatoriamente por </w:t>
      </w:r>
      <w:r w:rsidR="00A01832" w:rsidRPr="00122615">
        <w:rPr>
          <w:rFonts w:ascii="Arial" w:eastAsia="Arial" w:hAnsi="Arial" w:cs="Arial"/>
          <w:color w:val="000000"/>
          <w:sz w:val="24"/>
          <w:szCs w:val="24"/>
          <w:highlight w:val="yellow"/>
        </w:rPr>
        <w:t>proprietários de fração ideal, adimplentes e eleitos em Assembleia Geral Ordinária para uma gestão de 02 (dois) anos, permitida a reeleição por mais um mandato de igual período, podendo candidatar-se novamente somente após o lapso temporal de 02 (dois) anos, contados do término do seu último mandato</w:t>
      </w:r>
      <w:r>
        <w:rPr>
          <w:rFonts w:ascii="Arial" w:eastAsia="Arial" w:hAnsi="Arial" w:cs="Arial"/>
          <w:color w:val="000000"/>
          <w:sz w:val="24"/>
          <w:szCs w:val="24"/>
          <w:highlight w:val="yellow"/>
        </w:rPr>
        <w:t>.</w:t>
      </w:r>
    </w:p>
    <w:p w14:paraId="1D0B9A44" w14:textId="77777777" w:rsidR="00A01832" w:rsidRPr="00122615" w:rsidRDefault="00A01832"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p>
    <w:p w14:paraId="13D6DCFC" w14:textId="1FDEBB57" w:rsidR="00A01832" w:rsidRPr="00122615" w:rsidRDefault="00A01832" w:rsidP="007E57C1">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 xml:space="preserve">A Diretoria executiva tomará suas decisões com base na maioria de </w:t>
      </w:r>
      <w:r w:rsidR="00A841BC" w:rsidRPr="00122615">
        <w:rPr>
          <w:rFonts w:ascii="Arial" w:eastAsia="Arial" w:hAnsi="Arial" w:cs="Arial"/>
          <w:color w:val="000000"/>
          <w:sz w:val="24"/>
          <w:szCs w:val="24"/>
          <w:highlight w:val="yellow"/>
        </w:rPr>
        <w:t>seus membros</w:t>
      </w:r>
      <w:r w:rsidR="00122615" w:rsidRPr="00122615">
        <w:rPr>
          <w:rFonts w:ascii="Arial" w:eastAsia="Arial" w:hAnsi="Arial" w:cs="Arial"/>
          <w:color w:val="000000"/>
          <w:sz w:val="24"/>
          <w:szCs w:val="24"/>
          <w:highlight w:val="yellow"/>
        </w:rPr>
        <w:t>, devendo:</w:t>
      </w:r>
    </w:p>
    <w:p w14:paraId="14845541" w14:textId="2890CD90" w:rsidR="00A841BC" w:rsidRPr="00122615" w:rsidRDefault="00A841BC" w:rsidP="007F1C60">
      <w:pPr>
        <w:pStyle w:val="PargrafodaLista"/>
        <w:spacing w:before="80" w:after="80" w:line="240" w:lineRule="auto"/>
        <w:rPr>
          <w:rFonts w:ascii="Arial" w:eastAsia="Arial" w:hAnsi="Arial" w:cs="Arial"/>
          <w:color w:val="000000"/>
          <w:sz w:val="24"/>
          <w:szCs w:val="24"/>
          <w:highlight w:val="yellow"/>
        </w:rPr>
      </w:pPr>
    </w:p>
    <w:p w14:paraId="17AF7346" w14:textId="748EFB8F" w:rsidR="00122615" w:rsidRPr="00122615" w:rsidRDefault="00DF3086"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lastRenderedPageBreak/>
        <w:t>Superintender</w:t>
      </w:r>
      <w:r w:rsidR="00122615" w:rsidRPr="00122615">
        <w:rPr>
          <w:rFonts w:ascii="Arial" w:eastAsia="Arial" w:hAnsi="Arial" w:cs="Arial"/>
          <w:color w:val="000000"/>
          <w:sz w:val="24"/>
          <w:szCs w:val="24"/>
          <w:highlight w:val="yellow"/>
        </w:rPr>
        <w:t xml:space="preserve"> a Administração Geral do Condomínio e zelar pela sua conservação, higiene, disciplina, sossego, segurança e bom nome;</w:t>
      </w:r>
    </w:p>
    <w:p w14:paraId="40E5F6DB" w14:textId="652AE4E2" w:rsidR="00122615" w:rsidRPr="00122615" w:rsidRDefault="00DF3086"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Cumprir</w:t>
      </w:r>
      <w:r w:rsidR="00122615" w:rsidRPr="00122615">
        <w:rPr>
          <w:rFonts w:ascii="Arial" w:eastAsia="Arial" w:hAnsi="Arial" w:cs="Arial"/>
          <w:color w:val="000000"/>
          <w:sz w:val="24"/>
          <w:szCs w:val="24"/>
          <w:highlight w:val="yellow"/>
        </w:rPr>
        <w:t xml:space="preserve"> e fazer cumprir a presente Convenção, REGIMENTO INTERNO e demais regulamentos em vigor e as deliberações das </w:t>
      </w:r>
      <w:r w:rsidR="00B14C18">
        <w:rPr>
          <w:rFonts w:ascii="Arial" w:eastAsia="Arial" w:hAnsi="Arial" w:cs="Arial"/>
          <w:color w:val="000000"/>
          <w:sz w:val="24"/>
          <w:szCs w:val="24"/>
          <w:highlight w:val="yellow"/>
        </w:rPr>
        <w:t>Assembleia</w:t>
      </w:r>
      <w:r w:rsidR="00122615" w:rsidRPr="00122615">
        <w:rPr>
          <w:rFonts w:ascii="Arial" w:eastAsia="Arial" w:hAnsi="Arial" w:cs="Arial"/>
          <w:color w:val="000000"/>
          <w:sz w:val="24"/>
          <w:szCs w:val="24"/>
          <w:highlight w:val="yellow"/>
        </w:rPr>
        <w:t>s Gerais;</w:t>
      </w:r>
    </w:p>
    <w:p w14:paraId="513C12C3" w14:textId="20F81B58" w:rsidR="00122615" w:rsidRPr="00122615" w:rsidRDefault="00DF3086"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Admitir</w:t>
      </w:r>
      <w:r w:rsidR="00122615" w:rsidRPr="00122615">
        <w:rPr>
          <w:rFonts w:ascii="Arial" w:eastAsia="Arial" w:hAnsi="Arial" w:cs="Arial"/>
          <w:color w:val="000000"/>
          <w:sz w:val="24"/>
          <w:szCs w:val="24"/>
          <w:highlight w:val="yellow"/>
        </w:rPr>
        <w:t xml:space="preserve">, punir ou demitir empregados contratados pelo do Condomínio e fixar-lhes as atribuições, tarefas e obrigações, além da respectiva remuneração, observando as deliberações das </w:t>
      </w:r>
      <w:r w:rsidR="00B14C18">
        <w:rPr>
          <w:rFonts w:ascii="Arial" w:eastAsia="Arial" w:hAnsi="Arial" w:cs="Arial"/>
          <w:color w:val="000000"/>
          <w:sz w:val="24"/>
          <w:szCs w:val="24"/>
          <w:highlight w:val="yellow"/>
        </w:rPr>
        <w:t>Assembleia</w:t>
      </w:r>
      <w:r w:rsidR="00122615" w:rsidRPr="00122615">
        <w:rPr>
          <w:rFonts w:ascii="Arial" w:eastAsia="Arial" w:hAnsi="Arial" w:cs="Arial"/>
          <w:color w:val="000000"/>
          <w:sz w:val="24"/>
          <w:szCs w:val="24"/>
          <w:highlight w:val="yellow"/>
        </w:rPr>
        <w:t>s Gerais;</w:t>
      </w:r>
    </w:p>
    <w:p w14:paraId="08A8AF91" w14:textId="00B3FCEA" w:rsidR="00122615" w:rsidRPr="00122615" w:rsidRDefault="00DF3086"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Convocar</w:t>
      </w:r>
      <w:r w:rsidR="00122615" w:rsidRPr="00122615">
        <w:rPr>
          <w:rFonts w:ascii="Arial" w:eastAsia="Arial" w:hAnsi="Arial" w:cs="Arial"/>
          <w:color w:val="000000"/>
          <w:sz w:val="24"/>
          <w:szCs w:val="24"/>
          <w:highlight w:val="yellow"/>
        </w:rPr>
        <w:t xml:space="preserve"> as </w:t>
      </w:r>
      <w:r w:rsidR="00B14C18">
        <w:rPr>
          <w:rFonts w:ascii="Arial" w:eastAsia="Arial" w:hAnsi="Arial" w:cs="Arial"/>
          <w:color w:val="000000"/>
          <w:sz w:val="24"/>
          <w:szCs w:val="24"/>
          <w:highlight w:val="yellow"/>
        </w:rPr>
        <w:t>Assembleia</w:t>
      </w:r>
      <w:r w:rsidR="00122615" w:rsidRPr="00122615">
        <w:rPr>
          <w:rFonts w:ascii="Arial" w:eastAsia="Arial" w:hAnsi="Arial" w:cs="Arial"/>
          <w:color w:val="000000"/>
          <w:sz w:val="24"/>
          <w:szCs w:val="24"/>
          <w:highlight w:val="yellow"/>
        </w:rPr>
        <w:t>s Gerais;</w:t>
      </w:r>
    </w:p>
    <w:p w14:paraId="4A63F04B" w14:textId="22E531C0" w:rsidR="00122615" w:rsidRPr="00122615" w:rsidRDefault="00DF3086"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Prestar</w:t>
      </w:r>
      <w:r w:rsidR="00122615" w:rsidRPr="00122615">
        <w:rPr>
          <w:rFonts w:ascii="Arial" w:eastAsia="Arial" w:hAnsi="Arial" w:cs="Arial"/>
          <w:color w:val="000000"/>
          <w:sz w:val="24"/>
          <w:szCs w:val="24"/>
          <w:highlight w:val="yellow"/>
        </w:rPr>
        <w:t>, a qualquer tempo, não superior a 05 anos, informação sobre os atos de sua administração;</w:t>
      </w:r>
    </w:p>
    <w:p w14:paraId="770643EF" w14:textId="0641A777" w:rsidR="00122615" w:rsidRPr="00122615" w:rsidRDefault="00DF3086"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Ao</w:t>
      </w:r>
      <w:r w:rsidR="00122615" w:rsidRPr="00122615">
        <w:rPr>
          <w:rFonts w:ascii="Arial" w:eastAsia="Arial" w:hAnsi="Arial" w:cs="Arial"/>
          <w:color w:val="000000"/>
          <w:sz w:val="24"/>
          <w:szCs w:val="24"/>
          <w:highlight w:val="yellow"/>
        </w:rPr>
        <w:t xml:space="preserve"> fim de cada exercício, redigir relatórios de sua gestão, fazer o balanço de suas contas e elaborar a proposta orçamentária para o exercício seguinte, que serão apresentados à </w:t>
      </w:r>
      <w:r w:rsidR="00B14C18">
        <w:rPr>
          <w:rFonts w:ascii="Arial" w:eastAsia="Arial" w:hAnsi="Arial" w:cs="Arial"/>
          <w:color w:val="000000"/>
          <w:sz w:val="24"/>
          <w:szCs w:val="24"/>
          <w:highlight w:val="yellow"/>
        </w:rPr>
        <w:t>Assembleia</w:t>
      </w:r>
      <w:r w:rsidR="00122615" w:rsidRPr="00122615">
        <w:rPr>
          <w:rFonts w:ascii="Arial" w:eastAsia="Arial" w:hAnsi="Arial" w:cs="Arial"/>
          <w:color w:val="000000"/>
          <w:sz w:val="24"/>
          <w:szCs w:val="24"/>
          <w:highlight w:val="yellow"/>
        </w:rPr>
        <w:t xml:space="preserve"> Ordinária;</w:t>
      </w:r>
    </w:p>
    <w:p w14:paraId="46692E18" w14:textId="1435278C" w:rsidR="00122615" w:rsidRPr="00122615" w:rsidRDefault="00DF3086"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Cobrar</w:t>
      </w:r>
      <w:r w:rsidR="00122615" w:rsidRPr="00122615">
        <w:rPr>
          <w:rFonts w:ascii="Arial" w:eastAsia="Arial" w:hAnsi="Arial" w:cs="Arial"/>
          <w:color w:val="000000"/>
          <w:sz w:val="24"/>
          <w:szCs w:val="24"/>
          <w:highlight w:val="yellow"/>
        </w:rPr>
        <w:t>, inclusive em juízo, as contas que couberem em rateio aos proprietários e/ou seus representantes legais, nas despesas normais e extraordinárias do Condomínio, aprovadas neste ESTATUTO e REGIMENTO INTERNO;</w:t>
      </w:r>
    </w:p>
    <w:p w14:paraId="4C1A3BBD" w14:textId="2CAD5306" w:rsidR="00122615" w:rsidRPr="00122615" w:rsidRDefault="00DF3086"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Impor</w:t>
      </w:r>
      <w:r w:rsidR="00122615" w:rsidRPr="00122615">
        <w:rPr>
          <w:rFonts w:ascii="Arial" w:eastAsia="Arial" w:hAnsi="Arial" w:cs="Arial"/>
          <w:color w:val="000000"/>
          <w:sz w:val="24"/>
          <w:szCs w:val="24"/>
          <w:highlight w:val="yellow"/>
        </w:rPr>
        <w:t xml:space="preserve"> e cobrar, inclusive em juízo, multas por infração das disposições legais, deste ESTATUTO e REGIMENTO INTERNO;</w:t>
      </w:r>
    </w:p>
    <w:p w14:paraId="2572A684" w14:textId="70C41E2B" w:rsidR="00122615" w:rsidRPr="00122615" w:rsidRDefault="00DF3086"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Assinar</w:t>
      </w:r>
      <w:r w:rsidR="00122615" w:rsidRPr="00122615">
        <w:rPr>
          <w:rFonts w:ascii="Arial" w:eastAsia="Arial" w:hAnsi="Arial" w:cs="Arial"/>
          <w:color w:val="000000"/>
          <w:sz w:val="24"/>
          <w:szCs w:val="24"/>
          <w:highlight w:val="yellow"/>
        </w:rPr>
        <w:t xml:space="preserve"> contratos de conservação de máquinas, instalações e outros necessários;</w:t>
      </w:r>
    </w:p>
    <w:p w14:paraId="3A6ADC29" w14:textId="069A9411" w:rsidR="00122615" w:rsidRPr="00122615" w:rsidRDefault="00DF3086"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Comunicar</w:t>
      </w:r>
      <w:r w:rsidR="00122615" w:rsidRPr="00122615">
        <w:rPr>
          <w:rFonts w:ascii="Arial" w:eastAsia="Arial" w:hAnsi="Arial" w:cs="Arial"/>
          <w:color w:val="000000"/>
          <w:sz w:val="24"/>
          <w:szCs w:val="24"/>
          <w:highlight w:val="yellow"/>
        </w:rPr>
        <w:t xml:space="preserve"> à Assembleia Geral as citações que por ventura receber, informar quais as providências tomadas e seu andamento;</w:t>
      </w:r>
    </w:p>
    <w:p w14:paraId="308CF24D" w14:textId="6CAC1AD9" w:rsidR="00122615" w:rsidRPr="00122615" w:rsidRDefault="00DF3086"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Procurar</w:t>
      </w:r>
      <w:r w:rsidR="00122615" w:rsidRPr="00122615">
        <w:rPr>
          <w:rFonts w:ascii="Arial" w:eastAsia="Arial" w:hAnsi="Arial" w:cs="Arial"/>
          <w:color w:val="000000"/>
          <w:sz w:val="24"/>
          <w:szCs w:val="24"/>
          <w:highlight w:val="yellow"/>
        </w:rPr>
        <w:t xml:space="preserve"> por meios persuasivos dirimir divergências entre moradores;</w:t>
      </w:r>
    </w:p>
    <w:p w14:paraId="2A3852E9" w14:textId="0212C3C4" w:rsidR="00122615" w:rsidRPr="00122615" w:rsidRDefault="00DF3086"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Entregar</w:t>
      </w:r>
      <w:r w:rsidR="00122615" w:rsidRPr="00122615">
        <w:rPr>
          <w:rFonts w:ascii="Arial" w:eastAsia="Arial" w:hAnsi="Arial" w:cs="Arial"/>
          <w:color w:val="000000"/>
          <w:sz w:val="24"/>
          <w:szCs w:val="24"/>
          <w:highlight w:val="yellow"/>
        </w:rPr>
        <w:t xml:space="preserve"> a seus sucessores, em devida ordem, livros, documentos e pertences do Condomínio, que se encontram em seu poder ou pelos quais seja responsável;</w:t>
      </w:r>
    </w:p>
    <w:p w14:paraId="4DD16D71" w14:textId="2F187209" w:rsidR="00122615" w:rsidRPr="00122615" w:rsidRDefault="00DF3086"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Assinar</w:t>
      </w:r>
      <w:r w:rsidR="00122615" w:rsidRPr="00122615">
        <w:rPr>
          <w:rFonts w:ascii="Arial" w:eastAsia="Arial" w:hAnsi="Arial" w:cs="Arial"/>
          <w:color w:val="000000"/>
          <w:sz w:val="24"/>
          <w:szCs w:val="24"/>
          <w:highlight w:val="yellow"/>
        </w:rPr>
        <w:t xml:space="preserve"> cheques, contratos, duplicatas, promissórias, autorizações de serviços, documentação de empregados, termos de compromisso e tudo mais que se faça necessário ao bom desempenho de suas funções.</w:t>
      </w:r>
    </w:p>
    <w:p w14:paraId="68C68E73" w14:textId="77777777" w:rsidR="00122615" w:rsidRPr="00122615" w:rsidRDefault="00122615" w:rsidP="007E57C1">
      <w:pPr>
        <w:numPr>
          <w:ilvl w:val="0"/>
          <w:numId w:val="25"/>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Estar disponível para atender as demandas oriundas dos condôminos.</w:t>
      </w:r>
    </w:p>
    <w:p w14:paraId="562AD9D0" w14:textId="77777777" w:rsidR="00122615" w:rsidRPr="00122615" w:rsidRDefault="00122615" w:rsidP="007F1C60">
      <w:pPr>
        <w:pStyle w:val="PargrafodaLista"/>
        <w:spacing w:before="80" w:after="80" w:line="240" w:lineRule="auto"/>
        <w:rPr>
          <w:rFonts w:ascii="Arial" w:eastAsia="Arial" w:hAnsi="Arial" w:cs="Arial"/>
          <w:color w:val="000000"/>
          <w:sz w:val="24"/>
          <w:szCs w:val="24"/>
          <w:highlight w:val="yellow"/>
        </w:rPr>
      </w:pPr>
    </w:p>
    <w:p w14:paraId="34E86A4B" w14:textId="1A774788" w:rsidR="00A01832" w:rsidRPr="00122615" w:rsidRDefault="00A01832" w:rsidP="007E57C1">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 xml:space="preserve">A Diretoria Executiva não será responsável pelas obrigações contraídas em nome </w:t>
      </w:r>
      <w:r w:rsidR="00A841BC" w:rsidRPr="00122615">
        <w:rPr>
          <w:rFonts w:ascii="Arial" w:eastAsia="Arial" w:hAnsi="Arial" w:cs="Arial"/>
          <w:color w:val="000000"/>
          <w:sz w:val="24"/>
          <w:szCs w:val="24"/>
          <w:highlight w:val="yellow"/>
        </w:rPr>
        <w:t>do Condomínio</w:t>
      </w:r>
      <w:r w:rsidRPr="00122615">
        <w:rPr>
          <w:rFonts w:ascii="Arial" w:eastAsia="Arial" w:hAnsi="Arial" w:cs="Arial"/>
          <w:color w:val="000000"/>
          <w:sz w:val="24"/>
          <w:szCs w:val="24"/>
          <w:highlight w:val="yellow"/>
        </w:rPr>
        <w:t>, desde que tenha agido no exercício de suas atividades e atribuições; responderá, porém, pelo excesso de representação e pelos prejuízos a que der por dolo ou omissão.</w:t>
      </w:r>
    </w:p>
    <w:p w14:paraId="2E623C9B" w14:textId="0F5ADA83" w:rsidR="00A841BC" w:rsidRDefault="00A841BC" w:rsidP="007F1C60">
      <w:pPr>
        <w:pStyle w:val="PargrafodaLista"/>
        <w:spacing w:before="80" w:after="80" w:line="240" w:lineRule="auto"/>
        <w:rPr>
          <w:rFonts w:ascii="Arial" w:eastAsia="Arial" w:hAnsi="Arial" w:cs="Arial"/>
          <w:color w:val="000000"/>
          <w:sz w:val="24"/>
          <w:szCs w:val="24"/>
        </w:rPr>
      </w:pPr>
    </w:p>
    <w:p w14:paraId="0C318C24" w14:textId="57DB8462" w:rsidR="00D47C4F" w:rsidRDefault="00D47C4F" w:rsidP="007E57C1">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122615">
        <w:rPr>
          <w:rFonts w:ascii="Arial" w:eastAsia="Arial" w:hAnsi="Arial" w:cs="Arial"/>
          <w:color w:val="000000"/>
          <w:sz w:val="24"/>
          <w:szCs w:val="24"/>
          <w:highlight w:val="yellow"/>
        </w:rPr>
        <w:t xml:space="preserve">A Diretoria Executiva </w:t>
      </w:r>
      <w:r>
        <w:rPr>
          <w:rFonts w:ascii="Arial" w:eastAsia="Arial" w:hAnsi="Arial" w:cs="Arial"/>
          <w:color w:val="000000"/>
          <w:sz w:val="24"/>
          <w:szCs w:val="24"/>
          <w:highlight w:val="yellow"/>
        </w:rPr>
        <w:t xml:space="preserve">poderá criar </w:t>
      </w:r>
      <w:r w:rsidRPr="000D083B">
        <w:rPr>
          <w:rFonts w:ascii="Arial" w:eastAsia="Arial" w:hAnsi="Arial" w:cs="Arial"/>
          <w:b/>
          <w:color w:val="000000"/>
          <w:sz w:val="24"/>
          <w:szCs w:val="24"/>
          <w:highlight w:val="yellow"/>
        </w:rPr>
        <w:t>comissões</w:t>
      </w:r>
      <w:r>
        <w:rPr>
          <w:rFonts w:ascii="Arial" w:eastAsia="Arial" w:hAnsi="Arial" w:cs="Arial"/>
          <w:color w:val="000000"/>
          <w:sz w:val="24"/>
          <w:szCs w:val="24"/>
          <w:highlight w:val="yellow"/>
        </w:rPr>
        <w:t xml:space="preserve"> </w:t>
      </w:r>
      <w:r w:rsidRPr="000D083B">
        <w:rPr>
          <w:rFonts w:ascii="Arial" w:eastAsia="Arial" w:hAnsi="Arial" w:cs="Arial"/>
          <w:b/>
          <w:color w:val="000000"/>
          <w:sz w:val="24"/>
          <w:szCs w:val="24"/>
          <w:highlight w:val="yellow"/>
        </w:rPr>
        <w:t>especializadas</w:t>
      </w:r>
      <w:r>
        <w:rPr>
          <w:rFonts w:ascii="Arial" w:eastAsia="Arial" w:hAnsi="Arial" w:cs="Arial"/>
          <w:color w:val="000000"/>
          <w:sz w:val="24"/>
          <w:szCs w:val="24"/>
          <w:highlight w:val="yellow"/>
        </w:rPr>
        <w:t xml:space="preserve"> formada</w:t>
      </w:r>
      <w:r w:rsidR="00DF3086">
        <w:rPr>
          <w:rFonts w:ascii="Arial" w:eastAsia="Arial" w:hAnsi="Arial" w:cs="Arial"/>
          <w:color w:val="000000"/>
          <w:sz w:val="24"/>
          <w:szCs w:val="24"/>
          <w:highlight w:val="yellow"/>
        </w:rPr>
        <w:t>s</w:t>
      </w:r>
      <w:r>
        <w:rPr>
          <w:rFonts w:ascii="Arial" w:eastAsia="Arial" w:hAnsi="Arial" w:cs="Arial"/>
          <w:color w:val="000000"/>
          <w:sz w:val="24"/>
          <w:szCs w:val="24"/>
          <w:highlight w:val="yellow"/>
        </w:rPr>
        <w:t xml:space="preserve"> por proprietários</w:t>
      </w:r>
      <w:r w:rsidRPr="00122615">
        <w:rPr>
          <w:rFonts w:ascii="Arial" w:eastAsia="Arial" w:hAnsi="Arial" w:cs="Arial"/>
          <w:color w:val="000000"/>
          <w:sz w:val="24"/>
          <w:szCs w:val="24"/>
          <w:highlight w:val="yellow"/>
        </w:rPr>
        <w:t>.</w:t>
      </w:r>
      <w:r>
        <w:rPr>
          <w:rFonts w:ascii="Arial" w:eastAsia="Arial" w:hAnsi="Arial" w:cs="Arial"/>
          <w:color w:val="000000"/>
          <w:sz w:val="24"/>
          <w:szCs w:val="24"/>
          <w:highlight w:val="yellow"/>
        </w:rPr>
        <w:t xml:space="preserve"> </w:t>
      </w:r>
    </w:p>
    <w:p w14:paraId="10143894" w14:textId="5DDE55FB" w:rsidR="00D47C4F" w:rsidRPr="00EB77A3" w:rsidRDefault="00D47C4F" w:rsidP="007F1C60">
      <w:pPr>
        <w:pStyle w:val="PargrafodaLista"/>
        <w:spacing w:before="80" w:after="80" w:line="240" w:lineRule="auto"/>
        <w:rPr>
          <w:rFonts w:ascii="Arial" w:eastAsia="Arial" w:hAnsi="Arial" w:cs="Arial"/>
          <w:color w:val="000000"/>
          <w:sz w:val="24"/>
          <w:szCs w:val="24"/>
          <w:highlight w:val="yellow"/>
        </w:rPr>
      </w:pPr>
    </w:p>
    <w:p w14:paraId="6F329F4F" w14:textId="7F54C238" w:rsidR="00244BF7" w:rsidRPr="00EB77A3" w:rsidRDefault="00244BF7" w:rsidP="007F1C60">
      <w:pPr>
        <w:spacing w:before="80" w:after="80" w:line="240" w:lineRule="auto"/>
        <w:jc w:val="both"/>
        <w:rPr>
          <w:rFonts w:ascii="Arial" w:eastAsia="Arial" w:hAnsi="Arial" w:cs="Arial"/>
          <w:bCs/>
          <w:sz w:val="24"/>
          <w:szCs w:val="24"/>
          <w:highlight w:val="yellow"/>
        </w:rPr>
      </w:pPr>
      <w:r w:rsidRPr="00EB77A3">
        <w:rPr>
          <w:rFonts w:ascii="Arial" w:eastAsia="Arial" w:hAnsi="Arial" w:cs="Arial"/>
          <w:b/>
          <w:sz w:val="24"/>
          <w:szCs w:val="24"/>
          <w:highlight w:val="yellow"/>
        </w:rPr>
        <w:t xml:space="preserve">Parágrafo Primeiro - </w:t>
      </w:r>
      <w:r w:rsidRPr="00EB77A3">
        <w:rPr>
          <w:rFonts w:ascii="Arial" w:eastAsia="Arial" w:hAnsi="Arial" w:cs="Arial"/>
          <w:bCs/>
          <w:sz w:val="24"/>
          <w:szCs w:val="24"/>
          <w:highlight w:val="yellow"/>
        </w:rPr>
        <w:t>Uma comissão especializada é um grupo formado para analisar, estudar, deliberar ou executar tarefas específicas em um determinado âmbito. Seu trabalho é focado em um tema ou problema específico, onde a comissão atua como um corpo técnico ou deliberativo.</w:t>
      </w:r>
    </w:p>
    <w:p w14:paraId="359566EF" w14:textId="77777777" w:rsidR="00244BF7" w:rsidRPr="00EB77A3" w:rsidRDefault="00244BF7" w:rsidP="007F1C60">
      <w:pPr>
        <w:pStyle w:val="PargrafodaLista"/>
        <w:spacing w:before="80" w:after="80" w:line="240" w:lineRule="auto"/>
        <w:rPr>
          <w:rFonts w:ascii="Arial" w:eastAsia="Arial" w:hAnsi="Arial" w:cs="Arial"/>
          <w:color w:val="000000"/>
          <w:sz w:val="24"/>
          <w:szCs w:val="24"/>
          <w:highlight w:val="yellow"/>
        </w:rPr>
      </w:pPr>
    </w:p>
    <w:p w14:paraId="715AC46A" w14:textId="77777777" w:rsidR="00B80A5E" w:rsidRPr="00B80A5E" w:rsidRDefault="00B80A5E" w:rsidP="00B80A5E">
      <w:pPr>
        <w:spacing w:before="80" w:after="80" w:line="240" w:lineRule="auto"/>
        <w:jc w:val="both"/>
        <w:rPr>
          <w:rFonts w:ascii="Arial" w:eastAsia="Arial" w:hAnsi="Arial" w:cs="Arial"/>
          <w:sz w:val="24"/>
          <w:szCs w:val="24"/>
          <w:highlight w:val="yellow"/>
        </w:rPr>
      </w:pPr>
      <w:r w:rsidRPr="00B80A5E">
        <w:rPr>
          <w:rFonts w:ascii="Arial" w:eastAsia="Arial" w:hAnsi="Arial" w:cs="Arial"/>
          <w:b/>
          <w:sz w:val="24"/>
          <w:szCs w:val="24"/>
          <w:highlight w:val="yellow"/>
        </w:rPr>
        <w:lastRenderedPageBreak/>
        <w:t>Parágrafo Primeiro</w:t>
      </w:r>
      <w:r w:rsidRPr="00B80A5E">
        <w:rPr>
          <w:rFonts w:ascii="Arial" w:eastAsia="Arial" w:hAnsi="Arial" w:cs="Arial"/>
          <w:sz w:val="24"/>
          <w:szCs w:val="24"/>
          <w:highlight w:val="yellow"/>
        </w:rPr>
        <w:t xml:space="preserve"> – As comissões especializadas deverão ser formadas por proprietários que possuam conhecimentos técnicos ou expertise específica nos temas a serem tratados, como obras, reformas, infraestrutura, tecnologia, meio ambiente, preservação e limpeza, cuidado com animais, contabilidade, entre outros. A formação das comissões não dependerá de aprovação em assembleias gerais, mas sua composição, objetivos e período de vigência deverão ser devidamente comunicados aos moradores.</w:t>
      </w:r>
    </w:p>
    <w:p w14:paraId="77DEAB69" w14:textId="77777777" w:rsidR="00B80A5E" w:rsidRPr="00EB77A3" w:rsidRDefault="00B80A5E" w:rsidP="007F1C60">
      <w:pPr>
        <w:spacing w:before="80" w:after="80" w:line="240" w:lineRule="auto"/>
        <w:jc w:val="both"/>
        <w:rPr>
          <w:rFonts w:ascii="Arial" w:eastAsia="Arial" w:hAnsi="Arial" w:cs="Arial"/>
          <w:sz w:val="24"/>
          <w:szCs w:val="24"/>
          <w:highlight w:val="yellow"/>
        </w:rPr>
      </w:pPr>
    </w:p>
    <w:p w14:paraId="5E4B8801" w14:textId="1035DF90" w:rsidR="00B80A5E" w:rsidRDefault="00B80A5E" w:rsidP="00B80A5E">
      <w:pPr>
        <w:spacing w:before="80" w:after="80" w:line="240" w:lineRule="auto"/>
        <w:jc w:val="both"/>
        <w:rPr>
          <w:rFonts w:ascii="Arial" w:eastAsia="Arial" w:hAnsi="Arial" w:cs="Arial"/>
          <w:bCs/>
          <w:sz w:val="24"/>
          <w:szCs w:val="24"/>
          <w:highlight w:val="yellow"/>
        </w:rPr>
      </w:pPr>
      <w:r w:rsidRPr="00EB77A3">
        <w:rPr>
          <w:rFonts w:ascii="Arial" w:eastAsia="Arial" w:hAnsi="Arial" w:cs="Arial"/>
          <w:b/>
          <w:sz w:val="24"/>
          <w:szCs w:val="24"/>
          <w:highlight w:val="yellow"/>
        </w:rPr>
        <w:t xml:space="preserve">Parágrafo </w:t>
      </w:r>
      <w:r>
        <w:rPr>
          <w:rFonts w:ascii="Arial" w:eastAsia="Arial" w:hAnsi="Arial" w:cs="Arial"/>
          <w:b/>
          <w:sz w:val="24"/>
          <w:szCs w:val="24"/>
          <w:highlight w:val="yellow"/>
        </w:rPr>
        <w:t>segundo</w:t>
      </w:r>
      <w:r w:rsidRPr="00EB77A3">
        <w:rPr>
          <w:rFonts w:ascii="Arial" w:eastAsia="Arial" w:hAnsi="Arial" w:cs="Arial"/>
          <w:b/>
          <w:sz w:val="24"/>
          <w:szCs w:val="24"/>
          <w:highlight w:val="yellow"/>
        </w:rPr>
        <w:t xml:space="preserve"> </w:t>
      </w:r>
      <w:r w:rsidR="002576F0">
        <w:rPr>
          <w:rFonts w:ascii="Arial" w:eastAsia="Arial" w:hAnsi="Arial" w:cs="Arial"/>
          <w:b/>
          <w:sz w:val="24"/>
          <w:szCs w:val="24"/>
          <w:highlight w:val="yellow"/>
        </w:rPr>
        <w:t>–</w:t>
      </w:r>
      <w:r>
        <w:rPr>
          <w:rFonts w:ascii="Arial" w:eastAsia="Arial" w:hAnsi="Arial" w:cs="Arial"/>
          <w:b/>
          <w:sz w:val="24"/>
          <w:szCs w:val="24"/>
          <w:highlight w:val="yellow"/>
        </w:rPr>
        <w:t xml:space="preserve"> </w:t>
      </w:r>
      <w:r w:rsidR="002576F0">
        <w:rPr>
          <w:rFonts w:ascii="Arial" w:eastAsia="Arial" w:hAnsi="Arial" w:cs="Arial"/>
          <w:bCs/>
          <w:sz w:val="24"/>
          <w:szCs w:val="24"/>
          <w:highlight w:val="yellow"/>
        </w:rPr>
        <w:t xml:space="preserve">Não havendo a definição de prazo para a comissão, a vigência da comissão deverá ser no máximo </w:t>
      </w:r>
      <w:r w:rsidR="00DF3086">
        <w:rPr>
          <w:rFonts w:ascii="Arial" w:eastAsia="Arial" w:hAnsi="Arial" w:cs="Arial"/>
          <w:bCs/>
          <w:sz w:val="24"/>
          <w:szCs w:val="24"/>
          <w:highlight w:val="yellow"/>
        </w:rPr>
        <w:t xml:space="preserve">de </w:t>
      </w:r>
      <w:r w:rsidR="002576F0">
        <w:rPr>
          <w:rFonts w:ascii="Arial" w:eastAsia="Arial" w:hAnsi="Arial" w:cs="Arial"/>
          <w:bCs/>
          <w:sz w:val="24"/>
          <w:szCs w:val="24"/>
          <w:highlight w:val="yellow"/>
        </w:rPr>
        <w:t>90 dias.</w:t>
      </w:r>
    </w:p>
    <w:p w14:paraId="24A703F3" w14:textId="77777777" w:rsidR="00B80A5E" w:rsidRDefault="00B80A5E" w:rsidP="00B80A5E">
      <w:pPr>
        <w:spacing w:before="80" w:after="80" w:line="240" w:lineRule="auto"/>
        <w:jc w:val="both"/>
        <w:rPr>
          <w:rFonts w:ascii="Arial" w:eastAsia="Arial" w:hAnsi="Arial" w:cs="Arial"/>
          <w:bCs/>
          <w:sz w:val="24"/>
          <w:szCs w:val="24"/>
          <w:highlight w:val="yellow"/>
        </w:rPr>
      </w:pPr>
    </w:p>
    <w:p w14:paraId="12AD80B5" w14:textId="5F54BB9D" w:rsidR="00B80A5E" w:rsidRDefault="00B80A5E" w:rsidP="00B80A5E">
      <w:pPr>
        <w:spacing w:before="80" w:after="80" w:line="240" w:lineRule="auto"/>
        <w:jc w:val="both"/>
        <w:rPr>
          <w:rFonts w:ascii="Arial" w:eastAsia="Arial" w:hAnsi="Arial" w:cs="Arial"/>
          <w:bCs/>
          <w:sz w:val="24"/>
          <w:szCs w:val="24"/>
          <w:highlight w:val="yellow"/>
        </w:rPr>
      </w:pPr>
      <w:r w:rsidRPr="00EB77A3">
        <w:rPr>
          <w:rFonts w:ascii="Arial" w:eastAsia="Arial" w:hAnsi="Arial" w:cs="Arial"/>
          <w:b/>
          <w:sz w:val="24"/>
          <w:szCs w:val="24"/>
          <w:highlight w:val="yellow"/>
        </w:rPr>
        <w:t xml:space="preserve">Parágrafo </w:t>
      </w:r>
      <w:r>
        <w:rPr>
          <w:rFonts w:ascii="Arial" w:eastAsia="Arial" w:hAnsi="Arial" w:cs="Arial"/>
          <w:b/>
          <w:sz w:val="24"/>
          <w:szCs w:val="24"/>
          <w:highlight w:val="yellow"/>
        </w:rPr>
        <w:t>terceiro</w:t>
      </w:r>
      <w:r w:rsidRPr="00EB77A3">
        <w:rPr>
          <w:rFonts w:ascii="Arial" w:eastAsia="Arial" w:hAnsi="Arial" w:cs="Arial"/>
          <w:b/>
          <w:sz w:val="24"/>
          <w:szCs w:val="24"/>
          <w:highlight w:val="yellow"/>
        </w:rPr>
        <w:t xml:space="preserve"> </w:t>
      </w:r>
      <w:r>
        <w:rPr>
          <w:rFonts w:ascii="Arial" w:eastAsia="Arial" w:hAnsi="Arial" w:cs="Arial"/>
          <w:b/>
          <w:sz w:val="24"/>
          <w:szCs w:val="24"/>
          <w:highlight w:val="yellow"/>
        </w:rPr>
        <w:t xml:space="preserve">- </w:t>
      </w:r>
      <w:r w:rsidRPr="00AB3254">
        <w:rPr>
          <w:rFonts w:ascii="Arial" w:eastAsia="Arial" w:hAnsi="Arial" w:cs="Arial"/>
          <w:bCs/>
          <w:sz w:val="24"/>
          <w:szCs w:val="24"/>
          <w:highlight w:val="yellow"/>
        </w:rPr>
        <w:t>Ao término de sua vigência, a comissão deve</w:t>
      </w:r>
      <w:r>
        <w:rPr>
          <w:rFonts w:ascii="Arial" w:eastAsia="Arial" w:hAnsi="Arial" w:cs="Arial"/>
          <w:bCs/>
          <w:sz w:val="24"/>
          <w:szCs w:val="24"/>
          <w:highlight w:val="yellow"/>
        </w:rPr>
        <w:t>rá</w:t>
      </w:r>
      <w:r w:rsidRPr="00AB3254">
        <w:rPr>
          <w:rFonts w:ascii="Arial" w:eastAsia="Arial" w:hAnsi="Arial" w:cs="Arial"/>
          <w:bCs/>
          <w:sz w:val="24"/>
          <w:szCs w:val="24"/>
          <w:highlight w:val="yellow"/>
        </w:rPr>
        <w:t xml:space="preserve"> apresentar</w:t>
      </w:r>
      <w:r w:rsidR="002576F0">
        <w:rPr>
          <w:rFonts w:ascii="Arial" w:eastAsia="Arial" w:hAnsi="Arial" w:cs="Arial"/>
          <w:bCs/>
          <w:sz w:val="24"/>
          <w:szCs w:val="24"/>
          <w:highlight w:val="yellow"/>
        </w:rPr>
        <w:t xml:space="preserve"> para a Diretoria E</w:t>
      </w:r>
      <w:r>
        <w:rPr>
          <w:rFonts w:ascii="Arial" w:eastAsia="Arial" w:hAnsi="Arial" w:cs="Arial"/>
          <w:bCs/>
          <w:sz w:val="24"/>
          <w:szCs w:val="24"/>
          <w:highlight w:val="yellow"/>
        </w:rPr>
        <w:t>xecutiva</w:t>
      </w:r>
      <w:r w:rsidRPr="00AB3254">
        <w:rPr>
          <w:rFonts w:ascii="Arial" w:eastAsia="Arial" w:hAnsi="Arial" w:cs="Arial"/>
          <w:bCs/>
          <w:sz w:val="24"/>
          <w:szCs w:val="24"/>
          <w:highlight w:val="yellow"/>
        </w:rPr>
        <w:t xml:space="preserve"> um ou mais dos seguintes produtos, dependendo de sua finalidade:</w:t>
      </w:r>
    </w:p>
    <w:p w14:paraId="71D4B40B" w14:textId="77777777" w:rsidR="00AB3254" w:rsidRPr="00AB3254" w:rsidRDefault="00AB3254" w:rsidP="007F1C60">
      <w:pPr>
        <w:spacing w:before="80" w:after="80" w:line="240" w:lineRule="auto"/>
        <w:jc w:val="both"/>
        <w:rPr>
          <w:rFonts w:ascii="Arial" w:eastAsia="Arial" w:hAnsi="Arial" w:cs="Arial"/>
          <w:bCs/>
          <w:sz w:val="24"/>
          <w:szCs w:val="24"/>
          <w:highlight w:val="yellow"/>
        </w:rPr>
      </w:pPr>
    </w:p>
    <w:p w14:paraId="198C11E4" w14:textId="77777777" w:rsidR="00AB3254" w:rsidRPr="00350C7F" w:rsidRDefault="00AB3254" w:rsidP="007E57C1">
      <w:pPr>
        <w:numPr>
          <w:ilvl w:val="0"/>
          <w:numId w:val="29"/>
        </w:numPr>
        <w:pBdr>
          <w:top w:val="nil"/>
          <w:left w:val="nil"/>
          <w:bottom w:val="nil"/>
          <w:right w:val="nil"/>
          <w:between w:val="nil"/>
        </w:pBdr>
        <w:spacing w:before="80" w:after="80" w:line="240" w:lineRule="auto"/>
        <w:jc w:val="both"/>
        <w:rPr>
          <w:rFonts w:ascii="Arial" w:eastAsia="Arial" w:hAnsi="Arial" w:cs="Arial"/>
          <w:b/>
          <w:bCs/>
          <w:color w:val="000000"/>
          <w:sz w:val="24"/>
          <w:szCs w:val="24"/>
          <w:highlight w:val="yellow"/>
        </w:rPr>
      </w:pPr>
      <w:r w:rsidRPr="00350C7F">
        <w:rPr>
          <w:rFonts w:ascii="Arial" w:eastAsia="Arial" w:hAnsi="Arial" w:cs="Arial"/>
          <w:b/>
          <w:bCs/>
          <w:color w:val="000000"/>
          <w:sz w:val="24"/>
          <w:szCs w:val="24"/>
          <w:highlight w:val="yellow"/>
        </w:rPr>
        <w:t>Relatório Final:</w:t>
      </w:r>
    </w:p>
    <w:p w14:paraId="2D97086C" w14:textId="77777777" w:rsidR="00AB3254" w:rsidRPr="003873CB" w:rsidRDefault="00AB3254" w:rsidP="007E57C1">
      <w:pPr>
        <w:numPr>
          <w:ilvl w:val="1"/>
          <w:numId w:val="29"/>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3873CB">
        <w:rPr>
          <w:rFonts w:ascii="Arial" w:eastAsia="Arial" w:hAnsi="Arial" w:cs="Arial"/>
          <w:color w:val="000000"/>
          <w:sz w:val="24"/>
          <w:szCs w:val="24"/>
          <w:highlight w:val="yellow"/>
        </w:rPr>
        <w:t>Documento detalhado com as análises, diagnósticos, atividades realizadas e conclusões.</w:t>
      </w:r>
    </w:p>
    <w:p w14:paraId="162AD5FD" w14:textId="4E571EC6" w:rsidR="00AB3254" w:rsidRPr="003873CB" w:rsidRDefault="00AB3254" w:rsidP="007E57C1">
      <w:pPr>
        <w:numPr>
          <w:ilvl w:val="1"/>
          <w:numId w:val="29"/>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3873CB">
        <w:rPr>
          <w:rFonts w:ascii="Arial" w:eastAsia="Arial" w:hAnsi="Arial" w:cs="Arial"/>
          <w:color w:val="000000"/>
          <w:sz w:val="24"/>
          <w:szCs w:val="24"/>
          <w:highlight w:val="yellow"/>
        </w:rPr>
        <w:t>Poderá conter recomendações, pareceres ou justificativas para decisões.</w:t>
      </w:r>
    </w:p>
    <w:p w14:paraId="04601654" w14:textId="34757933" w:rsidR="00AB3254" w:rsidRPr="003873CB" w:rsidRDefault="00AB3254" w:rsidP="007E57C1">
      <w:pPr>
        <w:numPr>
          <w:ilvl w:val="1"/>
          <w:numId w:val="29"/>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3873CB">
        <w:rPr>
          <w:rFonts w:ascii="Arial" w:eastAsia="Arial" w:hAnsi="Arial" w:cs="Arial"/>
          <w:color w:val="000000"/>
          <w:sz w:val="24"/>
          <w:szCs w:val="24"/>
          <w:highlight w:val="yellow"/>
        </w:rPr>
        <w:t>Poderá conter dados técnicos, gráficos, planilhas e outros anexos relevantes.</w:t>
      </w:r>
    </w:p>
    <w:p w14:paraId="7E127FCE" w14:textId="77777777" w:rsidR="00AB3254" w:rsidRPr="003873CB" w:rsidRDefault="00AB3254" w:rsidP="007F1C60">
      <w:pPr>
        <w:pBdr>
          <w:top w:val="nil"/>
          <w:left w:val="nil"/>
          <w:bottom w:val="nil"/>
          <w:right w:val="nil"/>
          <w:between w:val="nil"/>
        </w:pBdr>
        <w:spacing w:before="80" w:after="80" w:line="240" w:lineRule="auto"/>
        <w:ind w:left="1440"/>
        <w:jc w:val="both"/>
        <w:rPr>
          <w:rFonts w:ascii="Arial" w:eastAsia="Arial" w:hAnsi="Arial" w:cs="Arial"/>
          <w:color w:val="000000"/>
          <w:sz w:val="24"/>
          <w:szCs w:val="24"/>
          <w:highlight w:val="yellow"/>
        </w:rPr>
      </w:pPr>
    </w:p>
    <w:p w14:paraId="75455450" w14:textId="77777777" w:rsidR="00AB3254" w:rsidRPr="00350C7F" w:rsidRDefault="00AB3254" w:rsidP="007E57C1">
      <w:pPr>
        <w:numPr>
          <w:ilvl w:val="0"/>
          <w:numId w:val="29"/>
        </w:numPr>
        <w:pBdr>
          <w:top w:val="nil"/>
          <w:left w:val="nil"/>
          <w:bottom w:val="nil"/>
          <w:right w:val="nil"/>
          <w:between w:val="nil"/>
        </w:pBdr>
        <w:spacing w:before="80" w:after="80" w:line="240" w:lineRule="auto"/>
        <w:jc w:val="both"/>
        <w:rPr>
          <w:rFonts w:ascii="Arial" w:eastAsia="Arial" w:hAnsi="Arial" w:cs="Arial"/>
          <w:b/>
          <w:bCs/>
          <w:color w:val="000000"/>
          <w:sz w:val="24"/>
          <w:szCs w:val="24"/>
          <w:highlight w:val="yellow"/>
        </w:rPr>
      </w:pPr>
      <w:r w:rsidRPr="00350C7F">
        <w:rPr>
          <w:rFonts w:ascii="Arial" w:eastAsia="Arial" w:hAnsi="Arial" w:cs="Arial"/>
          <w:b/>
          <w:bCs/>
          <w:color w:val="000000"/>
          <w:sz w:val="24"/>
          <w:szCs w:val="24"/>
          <w:highlight w:val="yellow"/>
        </w:rPr>
        <w:t>Plano de Ação ou Estratégico:</w:t>
      </w:r>
    </w:p>
    <w:p w14:paraId="7FC087AB" w14:textId="77777777" w:rsidR="00AB3254" w:rsidRPr="003873CB" w:rsidRDefault="00AB3254" w:rsidP="007E57C1">
      <w:pPr>
        <w:numPr>
          <w:ilvl w:val="1"/>
          <w:numId w:val="29"/>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3873CB">
        <w:rPr>
          <w:rFonts w:ascii="Arial" w:eastAsia="Arial" w:hAnsi="Arial" w:cs="Arial"/>
          <w:color w:val="000000"/>
          <w:sz w:val="24"/>
          <w:szCs w:val="24"/>
          <w:highlight w:val="yellow"/>
        </w:rPr>
        <w:t>Lista de medidas recomendadas para solucionar os problemas ou alcançar os objetivos definidos.</w:t>
      </w:r>
    </w:p>
    <w:p w14:paraId="1821A46F" w14:textId="416B907E" w:rsidR="00AB3254" w:rsidRPr="003873CB" w:rsidRDefault="003873CB" w:rsidP="007E57C1">
      <w:pPr>
        <w:numPr>
          <w:ilvl w:val="1"/>
          <w:numId w:val="29"/>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3873CB">
        <w:rPr>
          <w:rFonts w:ascii="Arial" w:eastAsia="Arial" w:hAnsi="Arial" w:cs="Arial"/>
          <w:color w:val="000000"/>
          <w:sz w:val="24"/>
          <w:szCs w:val="24"/>
          <w:highlight w:val="yellow"/>
        </w:rPr>
        <w:t xml:space="preserve">Poderá </w:t>
      </w:r>
      <w:r w:rsidR="00AB3254" w:rsidRPr="003873CB">
        <w:rPr>
          <w:rFonts w:ascii="Arial" w:eastAsia="Arial" w:hAnsi="Arial" w:cs="Arial"/>
          <w:color w:val="000000"/>
          <w:sz w:val="24"/>
          <w:szCs w:val="24"/>
          <w:highlight w:val="yellow"/>
        </w:rPr>
        <w:t>incluir cronogramas, orçamentos e etapas para implementação.</w:t>
      </w:r>
    </w:p>
    <w:p w14:paraId="5C82302F" w14:textId="77777777" w:rsidR="00AB3254" w:rsidRPr="003873CB" w:rsidRDefault="00AB3254" w:rsidP="007F1C60">
      <w:pPr>
        <w:pBdr>
          <w:top w:val="nil"/>
          <w:left w:val="nil"/>
          <w:bottom w:val="nil"/>
          <w:right w:val="nil"/>
          <w:between w:val="nil"/>
        </w:pBdr>
        <w:spacing w:before="80" w:after="80" w:line="240" w:lineRule="auto"/>
        <w:ind w:left="1440"/>
        <w:jc w:val="both"/>
        <w:rPr>
          <w:rFonts w:ascii="Arial" w:eastAsia="Arial" w:hAnsi="Arial" w:cs="Arial"/>
          <w:color w:val="000000"/>
          <w:sz w:val="24"/>
          <w:szCs w:val="24"/>
          <w:highlight w:val="yellow"/>
        </w:rPr>
      </w:pPr>
    </w:p>
    <w:p w14:paraId="5DADECCC" w14:textId="77777777" w:rsidR="00AB3254" w:rsidRPr="00350C7F" w:rsidRDefault="00AB3254" w:rsidP="007E57C1">
      <w:pPr>
        <w:numPr>
          <w:ilvl w:val="0"/>
          <w:numId w:val="29"/>
        </w:numPr>
        <w:pBdr>
          <w:top w:val="nil"/>
          <w:left w:val="nil"/>
          <w:bottom w:val="nil"/>
          <w:right w:val="nil"/>
          <w:between w:val="nil"/>
        </w:pBdr>
        <w:spacing w:before="80" w:after="80" w:line="240" w:lineRule="auto"/>
        <w:jc w:val="both"/>
        <w:rPr>
          <w:rFonts w:ascii="Arial" w:eastAsia="Arial" w:hAnsi="Arial" w:cs="Arial"/>
          <w:b/>
          <w:bCs/>
          <w:color w:val="000000"/>
          <w:sz w:val="24"/>
          <w:szCs w:val="24"/>
          <w:highlight w:val="yellow"/>
        </w:rPr>
      </w:pPr>
      <w:r w:rsidRPr="00350C7F">
        <w:rPr>
          <w:rFonts w:ascii="Arial" w:eastAsia="Arial" w:hAnsi="Arial" w:cs="Arial"/>
          <w:b/>
          <w:bCs/>
          <w:color w:val="000000"/>
          <w:sz w:val="24"/>
          <w:szCs w:val="24"/>
          <w:highlight w:val="yellow"/>
        </w:rPr>
        <w:t>Propostas e Pareceres:</w:t>
      </w:r>
    </w:p>
    <w:p w14:paraId="746229F8" w14:textId="5692FD4D" w:rsidR="00AB3254" w:rsidRDefault="00AB3254" w:rsidP="007E57C1">
      <w:pPr>
        <w:numPr>
          <w:ilvl w:val="1"/>
          <w:numId w:val="29"/>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3873CB">
        <w:rPr>
          <w:rFonts w:ascii="Arial" w:eastAsia="Arial" w:hAnsi="Arial" w:cs="Arial"/>
          <w:color w:val="000000"/>
          <w:sz w:val="24"/>
          <w:szCs w:val="24"/>
          <w:highlight w:val="yellow"/>
        </w:rPr>
        <w:t>Recomendações formais apresentadas ao órgão competente ou à assembleia para aprovação ou execução.</w:t>
      </w:r>
    </w:p>
    <w:p w14:paraId="600C5068" w14:textId="77777777" w:rsidR="003873CB" w:rsidRPr="003873CB" w:rsidRDefault="003873CB" w:rsidP="007F1C60">
      <w:pPr>
        <w:pBdr>
          <w:top w:val="nil"/>
          <w:left w:val="nil"/>
          <w:bottom w:val="nil"/>
          <w:right w:val="nil"/>
          <w:between w:val="nil"/>
        </w:pBdr>
        <w:spacing w:before="80" w:after="80" w:line="240" w:lineRule="auto"/>
        <w:ind w:left="1440"/>
        <w:jc w:val="both"/>
        <w:rPr>
          <w:rFonts w:ascii="Arial" w:eastAsia="Arial" w:hAnsi="Arial" w:cs="Arial"/>
          <w:color w:val="000000"/>
          <w:sz w:val="24"/>
          <w:szCs w:val="24"/>
          <w:highlight w:val="yellow"/>
        </w:rPr>
      </w:pPr>
    </w:p>
    <w:p w14:paraId="74F10374" w14:textId="373B6ED8" w:rsidR="00AB3254" w:rsidRPr="00350C7F" w:rsidRDefault="00AB3254" w:rsidP="007E57C1">
      <w:pPr>
        <w:numPr>
          <w:ilvl w:val="0"/>
          <w:numId w:val="29"/>
        </w:numPr>
        <w:pBdr>
          <w:top w:val="nil"/>
          <w:left w:val="nil"/>
          <w:bottom w:val="nil"/>
          <w:right w:val="nil"/>
          <w:between w:val="nil"/>
        </w:pBdr>
        <w:spacing w:before="80" w:after="80" w:line="240" w:lineRule="auto"/>
        <w:jc w:val="both"/>
        <w:rPr>
          <w:rFonts w:ascii="Arial" w:eastAsia="Arial" w:hAnsi="Arial" w:cs="Arial"/>
          <w:b/>
          <w:bCs/>
          <w:color w:val="000000"/>
          <w:sz w:val="24"/>
          <w:szCs w:val="24"/>
          <w:highlight w:val="yellow"/>
        </w:rPr>
      </w:pPr>
      <w:r w:rsidRPr="00350C7F">
        <w:rPr>
          <w:rFonts w:ascii="Arial" w:eastAsia="Arial" w:hAnsi="Arial" w:cs="Arial"/>
          <w:b/>
          <w:bCs/>
          <w:color w:val="000000"/>
          <w:sz w:val="24"/>
          <w:szCs w:val="24"/>
          <w:highlight w:val="yellow"/>
        </w:rPr>
        <w:t>Relatório de Fiscalização:</w:t>
      </w:r>
    </w:p>
    <w:p w14:paraId="1A4CF396" w14:textId="786C44C5" w:rsidR="00AB3254" w:rsidRPr="00AB3254" w:rsidRDefault="00AB3254" w:rsidP="007E57C1">
      <w:pPr>
        <w:numPr>
          <w:ilvl w:val="1"/>
          <w:numId w:val="29"/>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AB3254">
        <w:rPr>
          <w:rFonts w:ascii="Arial" w:eastAsia="Arial" w:hAnsi="Arial" w:cs="Arial"/>
          <w:color w:val="000000"/>
          <w:sz w:val="24"/>
          <w:szCs w:val="24"/>
          <w:highlight w:val="yellow"/>
        </w:rPr>
        <w:t>Registro das irregularidades encontradas, com sugestões de adequação ou sanção.</w:t>
      </w:r>
    </w:p>
    <w:p w14:paraId="5D1E7CCA" w14:textId="6C973AAA" w:rsidR="00AB3254" w:rsidRPr="003873CB" w:rsidRDefault="00AB3254" w:rsidP="007F1C60">
      <w:pPr>
        <w:pBdr>
          <w:top w:val="nil"/>
          <w:left w:val="nil"/>
          <w:bottom w:val="nil"/>
          <w:right w:val="nil"/>
          <w:between w:val="nil"/>
        </w:pBdr>
        <w:spacing w:before="80" w:after="80" w:line="240" w:lineRule="auto"/>
        <w:ind w:left="1440"/>
        <w:jc w:val="both"/>
        <w:rPr>
          <w:rFonts w:ascii="Arial" w:eastAsia="Arial" w:hAnsi="Arial" w:cs="Arial"/>
          <w:color w:val="000000"/>
          <w:sz w:val="24"/>
          <w:szCs w:val="24"/>
          <w:highlight w:val="yellow"/>
        </w:rPr>
      </w:pPr>
    </w:p>
    <w:p w14:paraId="75A630C3" w14:textId="77777777" w:rsidR="00AB3254" w:rsidRPr="00350C7F" w:rsidRDefault="00AB3254" w:rsidP="007E57C1">
      <w:pPr>
        <w:numPr>
          <w:ilvl w:val="0"/>
          <w:numId w:val="29"/>
        </w:numPr>
        <w:pBdr>
          <w:top w:val="nil"/>
          <w:left w:val="nil"/>
          <w:bottom w:val="nil"/>
          <w:right w:val="nil"/>
          <w:between w:val="nil"/>
        </w:pBdr>
        <w:spacing w:before="80" w:after="80" w:line="240" w:lineRule="auto"/>
        <w:jc w:val="both"/>
        <w:rPr>
          <w:rFonts w:ascii="Arial" w:eastAsia="Arial" w:hAnsi="Arial" w:cs="Arial"/>
          <w:b/>
          <w:bCs/>
          <w:color w:val="000000"/>
          <w:sz w:val="24"/>
          <w:szCs w:val="24"/>
          <w:highlight w:val="yellow"/>
        </w:rPr>
      </w:pPr>
      <w:r w:rsidRPr="00350C7F">
        <w:rPr>
          <w:rFonts w:ascii="Arial" w:eastAsia="Arial" w:hAnsi="Arial" w:cs="Arial"/>
          <w:b/>
          <w:bCs/>
          <w:color w:val="000000"/>
          <w:sz w:val="24"/>
          <w:szCs w:val="24"/>
          <w:highlight w:val="yellow"/>
        </w:rPr>
        <w:t>Ata de Encerramento:</w:t>
      </w:r>
    </w:p>
    <w:p w14:paraId="03A9B1D0" w14:textId="77777777" w:rsidR="00AB3254" w:rsidRPr="003873CB" w:rsidRDefault="00AB3254" w:rsidP="007E57C1">
      <w:pPr>
        <w:numPr>
          <w:ilvl w:val="1"/>
          <w:numId w:val="29"/>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3873CB">
        <w:rPr>
          <w:rFonts w:ascii="Arial" w:eastAsia="Arial" w:hAnsi="Arial" w:cs="Arial"/>
          <w:color w:val="000000"/>
          <w:sz w:val="24"/>
          <w:szCs w:val="24"/>
          <w:highlight w:val="yellow"/>
        </w:rPr>
        <w:t>Documento que formaliza o encerramento das atividades da comissão e a entrega de seus resultados.</w:t>
      </w:r>
    </w:p>
    <w:p w14:paraId="1E972369" w14:textId="77777777" w:rsidR="00AB3254" w:rsidRPr="00EB77A3" w:rsidRDefault="00AB3254"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p>
    <w:p w14:paraId="3915B02B" w14:textId="2BE698BB" w:rsidR="00D47C4F" w:rsidRPr="00EB77A3" w:rsidRDefault="00D47C4F" w:rsidP="007F1C60">
      <w:p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p>
    <w:p w14:paraId="254F3C0A" w14:textId="30E35282" w:rsidR="00EB77A3" w:rsidRDefault="00EB77A3" w:rsidP="007F1C60">
      <w:pPr>
        <w:spacing w:before="80" w:after="80" w:line="240" w:lineRule="auto"/>
        <w:jc w:val="both"/>
        <w:rPr>
          <w:rFonts w:ascii="Arial" w:eastAsia="Arial" w:hAnsi="Arial" w:cs="Arial"/>
          <w:sz w:val="24"/>
          <w:szCs w:val="24"/>
        </w:rPr>
      </w:pPr>
      <w:r w:rsidRPr="00EB77A3">
        <w:rPr>
          <w:rFonts w:ascii="Arial" w:eastAsia="Arial" w:hAnsi="Arial" w:cs="Arial"/>
          <w:b/>
          <w:sz w:val="24"/>
          <w:szCs w:val="24"/>
          <w:highlight w:val="yellow"/>
        </w:rPr>
        <w:t xml:space="preserve">Parágrafo Terceiro – </w:t>
      </w:r>
      <w:r w:rsidRPr="00EB77A3">
        <w:rPr>
          <w:rFonts w:ascii="Arial" w:eastAsia="Arial" w:hAnsi="Arial" w:cs="Arial"/>
          <w:sz w:val="24"/>
          <w:szCs w:val="24"/>
          <w:highlight w:val="yellow"/>
        </w:rPr>
        <w:t xml:space="preserve">As comissões poderão ser prorrogadas por apenas um período somente, através de pedido formal direcionado ao </w:t>
      </w:r>
      <w:r w:rsidR="00772795">
        <w:rPr>
          <w:rFonts w:ascii="Arial" w:eastAsia="Arial" w:hAnsi="Arial" w:cs="Arial"/>
          <w:sz w:val="24"/>
          <w:szCs w:val="24"/>
          <w:highlight w:val="yellow"/>
        </w:rPr>
        <w:t>Síndico</w:t>
      </w:r>
      <w:r w:rsidRPr="00EB77A3">
        <w:rPr>
          <w:rFonts w:ascii="Arial" w:eastAsia="Arial" w:hAnsi="Arial" w:cs="Arial"/>
          <w:sz w:val="24"/>
          <w:szCs w:val="24"/>
          <w:highlight w:val="yellow"/>
        </w:rPr>
        <w:t xml:space="preserve"> da Diretoria Executiva</w:t>
      </w:r>
      <w:r w:rsidR="002576F0">
        <w:rPr>
          <w:rFonts w:ascii="Arial" w:eastAsia="Arial" w:hAnsi="Arial" w:cs="Arial"/>
          <w:sz w:val="24"/>
          <w:szCs w:val="24"/>
        </w:rPr>
        <w:t>.</w:t>
      </w:r>
    </w:p>
    <w:p w14:paraId="2B7D97B4" w14:textId="77777777" w:rsidR="00D47C4F" w:rsidRDefault="00D47C4F" w:rsidP="007F1C60">
      <w:pPr>
        <w:pStyle w:val="PargrafodaLista"/>
        <w:spacing w:before="80" w:after="80" w:line="240" w:lineRule="auto"/>
        <w:rPr>
          <w:rFonts w:ascii="Arial" w:eastAsia="Arial" w:hAnsi="Arial" w:cs="Arial"/>
          <w:color w:val="000000"/>
          <w:sz w:val="24"/>
          <w:szCs w:val="24"/>
        </w:rPr>
      </w:pPr>
    </w:p>
    <w:p w14:paraId="5342824E" w14:textId="73844B77" w:rsidR="00A01832" w:rsidRDefault="00A01832" w:rsidP="007E57C1">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A01832">
        <w:rPr>
          <w:rFonts w:ascii="Arial" w:eastAsia="Arial" w:hAnsi="Arial" w:cs="Arial"/>
          <w:color w:val="000000"/>
          <w:sz w:val="24"/>
          <w:szCs w:val="24"/>
        </w:rPr>
        <w:lastRenderedPageBreak/>
        <w:t>Dos atos da Diretoria Executiva, caberá aos moradores recurso, em primeira instância, para o Conselho Fiscal e, em segunda e última instância, para a Assembleia Geral.</w:t>
      </w:r>
    </w:p>
    <w:p w14:paraId="35500DFE" w14:textId="77777777" w:rsidR="00A841BC" w:rsidRPr="00A01832" w:rsidRDefault="00A841BC" w:rsidP="007F1C60">
      <w:pPr>
        <w:pBdr>
          <w:top w:val="nil"/>
          <w:left w:val="nil"/>
          <w:bottom w:val="nil"/>
          <w:right w:val="nil"/>
          <w:between w:val="nil"/>
        </w:pBdr>
        <w:spacing w:before="80" w:after="80" w:line="240" w:lineRule="auto"/>
        <w:jc w:val="both"/>
        <w:rPr>
          <w:rFonts w:ascii="Arial" w:eastAsia="Arial" w:hAnsi="Arial" w:cs="Arial"/>
          <w:color w:val="000000"/>
          <w:sz w:val="24"/>
          <w:szCs w:val="24"/>
        </w:rPr>
      </w:pPr>
    </w:p>
    <w:p w14:paraId="03EEC3E5" w14:textId="3C15147A"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Primeiro – </w:t>
      </w:r>
      <w:r>
        <w:rPr>
          <w:rFonts w:ascii="Arial" w:eastAsia="Arial" w:hAnsi="Arial" w:cs="Arial"/>
          <w:sz w:val="24"/>
          <w:szCs w:val="24"/>
        </w:rPr>
        <w:t>Quando da eleição d</w:t>
      </w:r>
      <w:r w:rsidR="00A841BC">
        <w:rPr>
          <w:rFonts w:ascii="Arial" w:eastAsia="Arial" w:hAnsi="Arial" w:cs="Arial"/>
          <w:sz w:val="24"/>
          <w:szCs w:val="24"/>
        </w:rPr>
        <w:t xml:space="preserve">a </w:t>
      </w:r>
      <w:r w:rsidR="00A841BC" w:rsidRPr="00A841BC">
        <w:rPr>
          <w:rFonts w:ascii="Arial" w:eastAsia="Arial" w:hAnsi="Arial" w:cs="Arial"/>
          <w:sz w:val="24"/>
          <w:szCs w:val="24"/>
          <w:highlight w:val="yellow"/>
        </w:rPr>
        <w:t>Diretoria Executiva</w:t>
      </w:r>
      <w:r>
        <w:rPr>
          <w:rFonts w:ascii="Arial" w:eastAsia="Arial" w:hAnsi="Arial" w:cs="Arial"/>
          <w:sz w:val="24"/>
          <w:szCs w:val="24"/>
        </w:rPr>
        <w:t xml:space="preserve">, serão eleitos os membros do Conselho Fiscal, os quais obedecerão ao mesmo prazo de mandato </w:t>
      </w:r>
      <w:r w:rsidR="00A841BC">
        <w:rPr>
          <w:rFonts w:ascii="Arial" w:eastAsia="Arial" w:hAnsi="Arial" w:cs="Arial"/>
          <w:sz w:val="24"/>
          <w:szCs w:val="24"/>
        </w:rPr>
        <w:t xml:space="preserve">da </w:t>
      </w:r>
      <w:r w:rsidR="00A841BC" w:rsidRPr="00A841BC">
        <w:rPr>
          <w:rFonts w:ascii="Arial" w:eastAsia="Arial" w:hAnsi="Arial" w:cs="Arial"/>
          <w:sz w:val="24"/>
          <w:szCs w:val="24"/>
          <w:highlight w:val="yellow"/>
        </w:rPr>
        <w:t>Diretoria Executiva</w:t>
      </w:r>
      <w:r>
        <w:rPr>
          <w:rFonts w:ascii="Arial" w:eastAsia="Arial" w:hAnsi="Arial" w:cs="Arial"/>
          <w:sz w:val="24"/>
          <w:szCs w:val="24"/>
        </w:rPr>
        <w:t>, sendo necessário que os candidatos a conselheiros sejam condôminos, proprietários adimplentes e moradores permanente do Condomínio.</w:t>
      </w:r>
    </w:p>
    <w:p w14:paraId="79DDDD50" w14:textId="77777777" w:rsidR="009A5804" w:rsidRDefault="009A5804" w:rsidP="007F1C60">
      <w:pPr>
        <w:spacing w:before="80" w:after="80" w:line="240" w:lineRule="auto"/>
        <w:jc w:val="both"/>
        <w:rPr>
          <w:rFonts w:ascii="Arial" w:eastAsia="Arial" w:hAnsi="Arial" w:cs="Arial"/>
          <w:strike/>
          <w:sz w:val="24"/>
          <w:szCs w:val="24"/>
        </w:rPr>
      </w:pPr>
    </w:p>
    <w:p w14:paraId="4F803DF2" w14:textId="34A16959"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Segundo – </w:t>
      </w:r>
      <w:r>
        <w:rPr>
          <w:rFonts w:ascii="Arial" w:eastAsia="Arial" w:hAnsi="Arial" w:cs="Arial"/>
          <w:sz w:val="24"/>
          <w:szCs w:val="24"/>
        </w:rPr>
        <w:t xml:space="preserve">Inexiste vínculo empregatício do Condomínio com </w:t>
      </w:r>
      <w:r w:rsidR="00A841BC">
        <w:rPr>
          <w:rFonts w:ascii="Arial" w:eastAsia="Arial" w:hAnsi="Arial" w:cs="Arial"/>
          <w:sz w:val="24"/>
          <w:szCs w:val="24"/>
        </w:rPr>
        <w:t xml:space="preserve">a </w:t>
      </w:r>
      <w:r w:rsidR="00A841BC" w:rsidRPr="00A841BC">
        <w:rPr>
          <w:rFonts w:ascii="Arial" w:eastAsia="Arial" w:hAnsi="Arial" w:cs="Arial"/>
          <w:sz w:val="24"/>
          <w:szCs w:val="24"/>
          <w:highlight w:val="yellow"/>
        </w:rPr>
        <w:t>Diretoria Executiva</w:t>
      </w:r>
      <w:r>
        <w:rPr>
          <w:rFonts w:ascii="Arial" w:eastAsia="Arial" w:hAnsi="Arial" w:cs="Arial"/>
          <w:sz w:val="24"/>
          <w:szCs w:val="24"/>
        </w:rPr>
        <w:t xml:space="preserve"> e membros do Conselho Fiscal.</w:t>
      </w:r>
    </w:p>
    <w:p w14:paraId="05D55EBC" w14:textId="77777777" w:rsidR="009A5804" w:rsidRDefault="009A5804" w:rsidP="007F1C60">
      <w:pPr>
        <w:spacing w:before="80" w:after="80" w:line="240" w:lineRule="auto"/>
        <w:jc w:val="both"/>
        <w:rPr>
          <w:rFonts w:ascii="Arial" w:eastAsia="Arial" w:hAnsi="Arial" w:cs="Arial"/>
          <w:sz w:val="24"/>
          <w:szCs w:val="24"/>
        </w:rPr>
      </w:pPr>
    </w:p>
    <w:p w14:paraId="65A00266" w14:textId="43C20E37" w:rsidR="009A5804" w:rsidRDefault="00A841BC"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O </w:t>
      </w:r>
      <w:r w:rsidR="00772795">
        <w:rPr>
          <w:rFonts w:ascii="Arial" w:eastAsia="Arial" w:hAnsi="Arial" w:cs="Arial"/>
          <w:color w:val="000000"/>
          <w:sz w:val="24"/>
          <w:szCs w:val="24"/>
        </w:rPr>
        <w:t>S</w:t>
      </w:r>
      <w:r w:rsidR="00772795" w:rsidRPr="00772795">
        <w:rPr>
          <w:rFonts w:ascii="Arial" w:eastAsia="Arial" w:hAnsi="Arial" w:cs="Arial"/>
          <w:color w:val="000000"/>
          <w:sz w:val="24"/>
          <w:szCs w:val="24"/>
        </w:rPr>
        <w:t>ubsíndico</w:t>
      </w:r>
      <w:r w:rsidR="00772795" w:rsidRPr="007C64B6">
        <w:rPr>
          <w:rFonts w:ascii="Arial" w:eastAsia="Arial" w:hAnsi="Arial" w:cs="Arial"/>
          <w:color w:val="000000"/>
          <w:sz w:val="24"/>
          <w:szCs w:val="24"/>
        </w:rPr>
        <w:t xml:space="preserve"> </w:t>
      </w:r>
      <w:r>
        <w:rPr>
          <w:rFonts w:ascii="Arial" w:eastAsia="Arial" w:hAnsi="Arial" w:cs="Arial"/>
          <w:color w:val="000000"/>
          <w:sz w:val="24"/>
          <w:szCs w:val="24"/>
        </w:rPr>
        <w:t>da Diretoria Executiva</w:t>
      </w:r>
      <w:r w:rsidR="001B344A">
        <w:rPr>
          <w:rFonts w:ascii="Arial" w:eastAsia="Arial" w:hAnsi="Arial" w:cs="Arial"/>
          <w:color w:val="000000"/>
          <w:sz w:val="24"/>
          <w:szCs w:val="24"/>
        </w:rPr>
        <w:t xml:space="preserve"> assumirá, provisoriamente, a administração do Condomínio </w:t>
      </w:r>
      <w:r>
        <w:rPr>
          <w:rFonts w:ascii="Arial" w:eastAsia="Arial" w:hAnsi="Arial" w:cs="Arial"/>
          <w:color w:val="000000"/>
          <w:sz w:val="24"/>
          <w:szCs w:val="24"/>
        </w:rPr>
        <w:t xml:space="preserve">sempre que houver necessidade de afastamento do </w:t>
      </w:r>
      <w:r w:rsidR="00772795">
        <w:rPr>
          <w:rFonts w:ascii="Arial" w:eastAsia="Arial" w:hAnsi="Arial" w:cs="Arial"/>
          <w:color w:val="000000"/>
          <w:sz w:val="24"/>
          <w:szCs w:val="24"/>
        </w:rPr>
        <w:t>Síndico</w:t>
      </w:r>
      <w:r w:rsidR="00647022">
        <w:rPr>
          <w:rFonts w:ascii="Arial" w:eastAsia="Arial" w:hAnsi="Arial" w:cs="Arial"/>
          <w:color w:val="000000"/>
          <w:sz w:val="24"/>
          <w:szCs w:val="24"/>
        </w:rPr>
        <w:t>, seja por necessidades de saúde, pessoal, ou descanso não remunerado</w:t>
      </w:r>
      <w:r>
        <w:rPr>
          <w:rFonts w:ascii="Arial" w:eastAsia="Arial" w:hAnsi="Arial" w:cs="Arial"/>
          <w:color w:val="000000"/>
          <w:sz w:val="24"/>
          <w:szCs w:val="24"/>
        </w:rPr>
        <w:t>.</w:t>
      </w:r>
      <w:r w:rsidR="001B344A">
        <w:rPr>
          <w:rFonts w:ascii="Arial" w:eastAsia="Arial" w:hAnsi="Arial" w:cs="Arial"/>
          <w:color w:val="000000"/>
          <w:sz w:val="24"/>
          <w:szCs w:val="24"/>
        </w:rPr>
        <w:t xml:space="preserve"> Em caso de afastamento definitivo, será convocada uma Assembleia Geral Extraordinária, no prazo de 30 (trinta) dias, para referendar sua permanência no cargo ou eleição de novo </w:t>
      </w:r>
      <w:r w:rsidR="00772795">
        <w:rPr>
          <w:rFonts w:ascii="Arial" w:eastAsia="Arial" w:hAnsi="Arial" w:cs="Arial"/>
          <w:color w:val="000000"/>
          <w:sz w:val="24"/>
          <w:szCs w:val="24"/>
          <w:highlight w:val="yellow"/>
        </w:rPr>
        <w:t>Síndico</w:t>
      </w:r>
      <w:r w:rsidR="001B344A">
        <w:rPr>
          <w:rFonts w:ascii="Arial" w:eastAsia="Arial" w:hAnsi="Arial" w:cs="Arial"/>
          <w:color w:val="000000"/>
          <w:sz w:val="24"/>
          <w:szCs w:val="24"/>
        </w:rPr>
        <w:t xml:space="preserve"> para cumprir o restante do mandato.</w:t>
      </w:r>
    </w:p>
    <w:p w14:paraId="4688F46C" w14:textId="77777777" w:rsidR="009A5804" w:rsidRDefault="009A5804" w:rsidP="007F1C60">
      <w:pPr>
        <w:spacing w:before="80" w:after="80" w:line="240" w:lineRule="auto"/>
        <w:jc w:val="both"/>
        <w:rPr>
          <w:rFonts w:ascii="Arial" w:eastAsia="Arial" w:hAnsi="Arial" w:cs="Arial"/>
          <w:sz w:val="24"/>
          <w:szCs w:val="24"/>
        </w:rPr>
      </w:pPr>
    </w:p>
    <w:p w14:paraId="7BE74EFC" w14:textId="4AC1C2EC" w:rsidR="00647022" w:rsidRDefault="00647022" w:rsidP="00647022">
      <w:pPr>
        <w:spacing w:before="80" w:after="80" w:line="240" w:lineRule="auto"/>
        <w:jc w:val="both"/>
        <w:rPr>
          <w:rFonts w:ascii="Arial" w:eastAsia="Arial" w:hAnsi="Arial" w:cs="Arial"/>
          <w:color w:val="000000"/>
          <w:sz w:val="24"/>
          <w:szCs w:val="24"/>
        </w:rPr>
      </w:pPr>
      <w:r>
        <w:rPr>
          <w:rFonts w:ascii="Arial" w:eastAsia="Arial" w:hAnsi="Arial" w:cs="Arial"/>
          <w:b/>
          <w:sz w:val="24"/>
          <w:szCs w:val="24"/>
        </w:rPr>
        <w:t>Parágrafo Primeiro</w:t>
      </w:r>
      <w:r>
        <w:rPr>
          <w:rFonts w:ascii="Arial" w:eastAsia="Arial" w:hAnsi="Arial" w:cs="Arial"/>
          <w:sz w:val="24"/>
          <w:szCs w:val="24"/>
        </w:rPr>
        <w:t xml:space="preserve"> – O Síndico poderá se afastar </w:t>
      </w:r>
      <w:r>
        <w:rPr>
          <w:rFonts w:ascii="Arial" w:eastAsia="Arial" w:hAnsi="Arial" w:cs="Arial"/>
          <w:color w:val="000000"/>
          <w:sz w:val="24"/>
          <w:szCs w:val="24"/>
        </w:rPr>
        <w:t xml:space="preserve">por necessidades de saúde, necessidades pessoais ou descanso não remunerado. Para a situação de afastamento não remunerado, o sindico deverá comunicar o Subsíndico e o conselho </w:t>
      </w:r>
      <w:r w:rsidR="001E6072">
        <w:rPr>
          <w:rFonts w:ascii="Arial" w:eastAsia="Arial" w:hAnsi="Arial" w:cs="Arial"/>
          <w:color w:val="000000"/>
          <w:sz w:val="24"/>
          <w:szCs w:val="24"/>
        </w:rPr>
        <w:t>fiscal</w:t>
      </w:r>
      <w:r>
        <w:rPr>
          <w:rFonts w:ascii="Arial" w:eastAsia="Arial" w:hAnsi="Arial" w:cs="Arial"/>
          <w:color w:val="000000"/>
          <w:sz w:val="24"/>
          <w:szCs w:val="24"/>
        </w:rPr>
        <w:t xml:space="preserve"> com antecedência mínima de 15 dias</w:t>
      </w:r>
      <w:r w:rsidR="00144E6F">
        <w:rPr>
          <w:rFonts w:ascii="Arial" w:eastAsia="Arial" w:hAnsi="Arial" w:cs="Arial"/>
          <w:color w:val="000000"/>
          <w:sz w:val="24"/>
          <w:szCs w:val="24"/>
        </w:rPr>
        <w:t xml:space="preserve">, informando o </w:t>
      </w:r>
      <w:r>
        <w:rPr>
          <w:rFonts w:ascii="Arial" w:eastAsia="Arial" w:hAnsi="Arial" w:cs="Arial"/>
          <w:color w:val="000000"/>
          <w:sz w:val="24"/>
          <w:szCs w:val="24"/>
        </w:rPr>
        <w:t>período de afastamento.</w:t>
      </w:r>
    </w:p>
    <w:p w14:paraId="24E2F7E7" w14:textId="77777777" w:rsidR="00647022" w:rsidRDefault="00647022" w:rsidP="00647022">
      <w:pPr>
        <w:spacing w:before="80" w:after="80" w:line="240" w:lineRule="auto"/>
        <w:jc w:val="both"/>
        <w:rPr>
          <w:rFonts w:ascii="Arial" w:eastAsia="Arial" w:hAnsi="Arial" w:cs="Arial"/>
          <w:color w:val="000000"/>
          <w:sz w:val="24"/>
          <w:szCs w:val="24"/>
        </w:rPr>
      </w:pPr>
    </w:p>
    <w:p w14:paraId="73CE18EC" w14:textId="229B3E66" w:rsidR="00647022" w:rsidRDefault="00647022" w:rsidP="00647022">
      <w:pPr>
        <w:spacing w:before="80" w:after="80" w:line="240" w:lineRule="auto"/>
        <w:jc w:val="both"/>
        <w:rPr>
          <w:rFonts w:ascii="Arial" w:eastAsia="Arial" w:hAnsi="Arial" w:cs="Arial"/>
          <w:color w:val="000000"/>
          <w:sz w:val="24"/>
          <w:szCs w:val="24"/>
        </w:rPr>
      </w:pPr>
      <w:r>
        <w:rPr>
          <w:rFonts w:ascii="Arial" w:eastAsia="Arial" w:hAnsi="Arial" w:cs="Arial"/>
          <w:b/>
          <w:sz w:val="24"/>
          <w:szCs w:val="24"/>
        </w:rPr>
        <w:t xml:space="preserve">Parágrafo </w:t>
      </w:r>
      <w:r w:rsidR="00144E6F">
        <w:rPr>
          <w:rFonts w:ascii="Arial" w:eastAsia="Arial" w:hAnsi="Arial" w:cs="Arial"/>
          <w:b/>
          <w:sz w:val="24"/>
          <w:szCs w:val="24"/>
        </w:rPr>
        <w:t>segundo</w:t>
      </w:r>
      <w:r>
        <w:rPr>
          <w:rFonts w:ascii="Arial" w:eastAsia="Arial" w:hAnsi="Arial" w:cs="Arial"/>
          <w:sz w:val="24"/>
          <w:szCs w:val="24"/>
        </w:rPr>
        <w:t xml:space="preserve"> – Na ocorrência de afastamento dos membros da Diretoria Executiva, e desde que não esteja sendo questionada a sua gestão, poderão </w:t>
      </w:r>
      <w:r>
        <w:rPr>
          <w:rFonts w:ascii="Arial" w:eastAsia="Arial" w:hAnsi="Arial" w:cs="Arial"/>
          <w:color w:val="000000"/>
          <w:sz w:val="24"/>
          <w:szCs w:val="24"/>
        </w:rPr>
        <w:t xml:space="preserve">assumir, provisoriamente a administração do Condomínio o </w:t>
      </w:r>
      <w:r w:rsidR="00144E6F">
        <w:rPr>
          <w:rFonts w:ascii="Arial" w:eastAsia="Arial" w:hAnsi="Arial" w:cs="Arial"/>
          <w:color w:val="000000"/>
          <w:sz w:val="24"/>
          <w:szCs w:val="24"/>
        </w:rPr>
        <w:t>Presidente</w:t>
      </w:r>
      <w:r>
        <w:rPr>
          <w:rFonts w:ascii="Arial" w:eastAsia="Arial" w:hAnsi="Arial" w:cs="Arial"/>
          <w:color w:val="000000"/>
          <w:sz w:val="24"/>
          <w:szCs w:val="24"/>
        </w:rPr>
        <w:t xml:space="preserve"> do Conselho Fiscal. Em caso de afastamento definitivo, será convocada uma Assembleia Geral Extraordinária, no prazo de 30 (trinta) dias, para referendar sua permanência no cargo ou eleição de uma nova Diretoria Executiva para cumprir o restante do mandato.</w:t>
      </w:r>
    </w:p>
    <w:p w14:paraId="6E74F8D5" w14:textId="77777777" w:rsidR="00122615" w:rsidRDefault="00122615" w:rsidP="007F1C60">
      <w:pPr>
        <w:spacing w:before="80" w:after="80" w:line="240" w:lineRule="auto"/>
        <w:jc w:val="both"/>
        <w:rPr>
          <w:rFonts w:ascii="Arial" w:eastAsia="Arial" w:hAnsi="Arial" w:cs="Arial"/>
          <w:sz w:val="24"/>
          <w:szCs w:val="24"/>
        </w:rPr>
      </w:pPr>
    </w:p>
    <w:p w14:paraId="437FF221" w14:textId="1053D2EF" w:rsidR="006A59E9" w:rsidRDefault="006A59E9"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w:t>
      </w:r>
      <w:r w:rsidR="00144E6F">
        <w:rPr>
          <w:rFonts w:ascii="Arial" w:eastAsia="Arial" w:hAnsi="Arial" w:cs="Arial"/>
          <w:b/>
          <w:sz w:val="24"/>
          <w:szCs w:val="24"/>
        </w:rPr>
        <w:t>Terceiro</w:t>
      </w:r>
      <w:r>
        <w:rPr>
          <w:rFonts w:ascii="Arial" w:eastAsia="Arial" w:hAnsi="Arial" w:cs="Arial"/>
          <w:sz w:val="24"/>
          <w:szCs w:val="24"/>
        </w:rPr>
        <w:t xml:space="preserve"> – O afastamento</w:t>
      </w:r>
      <w:r w:rsidR="00144E6F">
        <w:rPr>
          <w:rFonts w:ascii="Arial" w:eastAsia="Arial" w:hAnsi="Arial" w:cs="Arial"/>
          <w:sz w:val="24"/>
          <w:szCs w:val="24"/>
        </w:rPr>
        <w:t xml:space="preserve"> definitivo</w:t>
      </w:r>
      <w:r>
        <w:rPr>
          <w:rFonts w:ascii="Arial" w:eastAsia="Arial" w:hAnsi="Arial" w:cs="Arial"/>
          <w:sz w:val="24"/>
          <w:szCs w:val="24"/>
        </w:rPr>
        <w:t xml:space="preserve"> do </w:t>
      </w:r>
      <w:r w:rsidR="00772795">
        <w:rPr>
          <w:rFonts w:ascii="Arial" w:eastAsia="Arial" w:hAnsi="Arial" w:cs="Arial"/>
          <w:color w:val="000000"/>
          <w:sz w:val="24"/>
          <w:szCs w:val="24"/>
          <w:highlight w:val="yellow"/>
        </w:rPr>
        <w:t>Síndico</w:t>
      </w:r>
      <w:r>
        <w:rPr>
          <w:rFonts w:ascii="Arial" w:eastAsia="Arial" w:hAnsi="Arial" w:cs="Arial"/>
          <w:sz w:val="24"/>
          <w:szCs w:val="24"/>
        </w:rPr>
        <w:t>, por vontade própria, e desde que não esteja sendo questionada a sua gestão, será oficializada via comunicação dirigida ao Conselho Fiscal, obrigando-se este à aprovação da prestação de contas, encaminhando à Assembleia para a devida aprovação.</w:t>
      </w:r>
    </w:p>
    <w:p w14:paraId="4C97EF58" w14:textId="77777777" w:rsidR="009A5804" w:rsidRDefault="009A5804" w:rsidP="007F1C60">
      <w:pPr>
        <w:spacing w:before="80" w:after="80" w:line="240" w:lineRule="auto"/>
        <w:jc w:val="both"/>
        <w:rPr>
          <w:rFonts w:ascii="Arial" w:eastAsia="Arial" w:hAnsi="Arial" w:cs="Arial"/>
          <w:sz w:val="24"/>
          <w:szCs w:val="24"/>
        </w:rPr>
      </w:pPr>
    </w:p>
    <w:p w14:paraId="7BC5D3BD" w14:textId="59A5FC78"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w:t>
      </w:r>
      <w:r w:rsidR="00144E6F">
        <w:rPr>
          <w:rFonts w:ascii="Arial" w:eastAsia="Arial" w:hAnsi="Arial" w:cs="Arial"/>
          <w:b/>
          <w:sz w:val="24"/>
          <w:szCs w:val="24"/>
        </w:rPr>
        <w:t>quarto</w:t>
      </w:r>
      <w:r>
        <w:rPr>
          <w:rFonts w:ascii="Arial" w:eastAsia="Arial" w:hAnsi="Arial" w:cs="Arial"/>
          <w:b/>
          <w:sz w:val="24"/>
          <w:szCs w:val="24"/>
        </w:rPr>
        <w:t xml:space="preserve"> – </w:t>
      </w:r>
      <w:r>
        <w:rPr>
          <w:rFonts w:ascii="Arial" w:eastAsia="Arial" w:hAnsi="Arial" w:cs="Arial"/>
          <w:sz w:val="24"/>
          <w:szCs w:val="24"/>
        </w:rPr>
        <w:t xml:space="preserve">No caso de destituição do </w:t>
      </w:r>
      <w:r w:rsidR="00772795">
        <w:rPr>
          <w:rFonts w:ascii="Arial" w:eastAsia="Arial" w:hAnsi="Arial" w:cs="Arial"/>
          <w:color w:val="000000"/>
          <w:sz w:val="24"/>
          <w:szCs w:val="24"/>
          <w:highlight w:val="yellow"/>
        </w:rPr>
        <w:t>Síndico</w:t>
      </w:r>
      <w:r w:rsidR="00A841BC">
        <w:rPr>
          <w:rFonts w:ascii="Arial" w:eastAsia="Arial" w:hAnsi="Arial" w:cs="Arial"/>
          <w:color w:val="000000"/>
          <w:sz w:val="24"/>
          <w:szCs w:val="24"/>
        </w:rPr>
        <w:t xml:space="preserve"> </w:t>
      </w:r>
      <w:r>
        <w:rPr>
          <w:rFonts w:ascii="Arial" w:eastAsia="Arial" w:hAnsi="Arial" w:cs="Arial"/>
          <w:sz w:val="24"/>
          <w:szCs w:val="24"/>
        </w:rPr>
        <w:t>ou da falta de prestação de contas, ficará o mesmo impedido de exercer novamente o cargo ou participar da administração do Condomínio.</w:t>
      </w:r>
    </w:p>
    <w:p w14:paraId="6F58F284" w14:textId="77777777" w:rsidR="009A5804" w:rsidRDefault="009A5804" w:rsidP="007F1C60">
      <w:pPr>
        <w:spacing w:before="80" w:after="80" w:line="240" w:lineRule="auto"/>
        <w:jc w:val="both"/>
        <w:rPr>
          <w:rFonts w:ascii="Arial" w:eastAsia="Arial" w:hAnsi="Arial" w:cs="Arial"/>
          <w:sz w:val="24"/>
          <w:szCs w:val="24"/>
        </w:rPr>
      </w:pPr>
    </w:p>
    <w:p w14:paraId="425CB1B5" w14:textId="6BB94799"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w:t>
      </w:r>
      <w:r w:rsidR="00144E6F">
        <w:rPr>
          <w:rFonts w:ascii="Arial" w:eastAsia="Arial" w:hAnsi="Arial" w:cs="Arial"/>
          <w:b/>
          <w:sz w:val="24"/>
          <w:szCs w:val="24"/>
        </w:rPr>
        <w:t>quinto</w:t>
      </w:r>
      <w:r>
        <w:rPr>
          <w:rFonts w:ascii="Arial" w:eastAsia="Arial" w:hAnsi="Arial" w:cs="Arial"/>
          <w:b/>
          <w:sz w:val="24"/>
          <w:szCs w:val="24"/>
        </w:rPr>
        <w:t xml:space="preserve"> – </w:t>
      </w:r>
      <w:r>
        <w:rPr>
          <w:rFonts w:ascii="Arial" w:eastAsia="Arial" w:hAnsi="Arial" w:cs="Arial"/>
          <w:sz w:val="24"/>
          <w:szCs w:val="24"/>
        </w:rPr>
        <w:t xml:space="preserve">Em qualquer dos casos acima o </w:t>
      </w:r>
      <w:r w:rsidR="00A841BC">
        <w:rPr>
          <w:rFonts w:ascii="Arial" w:eastAsia="Arial" w:hAnsi="Arial" w:cs="Arial"/>
          <w:sz w:val="24"/>
          <w:szCs w:val="24"/>
        </w:rPr>
        <w:t>substituto</w:t>
      </w:r>
      <w:r>
        <w:rPr>
          <w:rFonts w:ascii="Arial" w:eastAsia="Arial" w:hAnsi="Arial" w:cs="Arial"/>
          <w:sz w:val="24"/>
          <w:szCs w:val="24"/>
        </w:rPr>
        <w:t xml:space="preserve"> que assumir a administração fará jus ao recebimento proporcional do pró-labore, abatendo-se no pagamento do </w:t>
      </w:r>
      <w:r w:rsidR="00772795">
        <w:rPr>
          <w:rFonts w:ascii="Arial" w:eastAsia="Arial" w:hAnsi="Arial" w:cs="Arial"/>
          <w:color w:val="000000"/>
          <w:sz w:val="24"/>
          <w:szCs w:val="24"/>
          <w:highlight w:val="yellow"/>
        </w:rPr>
        <w:t>Síndico</w:t>
      </w:r>
      <w:r>
        <w:rPr>
          <w:rFonts w:ascii="Arial" w:eastAsia="Arial" w:hAnsi="Arial" w:cs="Arial"/>
          <w:sz w:val="24"/>
          <w:szCs w:val="24"/>
        </w:rPr>
        <w:t>.</w:t>
      </w:r>
    </w:p>
    <w:p w14:paraId="791A3B0D" w14:textId="77777777" w:rsidR="009A5804" w:rsidRDefault="009A5804" w:rsidP="007F1C60">
      <w:pPr>
        <w:spacing w:before="80" w:after="80" w:line="240" w:lineRule="auto"/>
        <w:jc w:val="both"/>
        <w:rPr>
          <w:rFonts w:ascii="Arial" w:eastAsia="Arial" w:hAnsi="Arial" w:cs="Arial"/>
          <w:b/>
          <w:sz w:val="24"/>
          <w:szCs w:val="24"/>
        </w:rPr>
      </w:pPr>
    </w:p>
    <w:p w14:paraId="7E585ACE" w14:textId="1EF69504" w:rsidR="009A5804" w:rsidRPr="00122615"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lastRenderedPageBreak/>
        <w:t xml:space="preserve">O </w:t>
      </w:r>
      <w:r w:rsidR="00772795">
        <w:rPr>
          <w:rFonts w:ascii="Arial" w:eastAsia="Arial" w:hAnsi="Arial" w:cs="Arial"/>
          <w:color w:val="000000"/>
          <w:sz w:val="24"/>
          <w:szCs w:val="24"/>
          <w:highlight w:val="yellow"/>
        </w:rPr>
        <w:t>Síndico</w:t>
      </w:r>
      <w:r w:rsidR="00122615">
        <w:rPr>
          <w:rFonts w:ascii="Arial" w:eastAsia="Arial" w:hAnsi="Arial" w:cs="Arial"/>
          <w:color w:val="000000"/>
          <w:sz w:val="24"/>
          <w:szCs w:val="24"/>
        </w:rPr>
        <w:t xml:space="preserve"> </w:t>
      </w:r>
      <w:r>
        <w:rPr>
          <w:rFonts w:ascii="Arial" w:eastAsia="Arial" w:hAnsi="Arial" w:cs="Arial"/>
          <w:color w:val="000000"/>
          <w:sz w:val="24"/>
          <w:szCs w:val="24"/>
        </w:rPr>
        <w:t>responderá, civil e criminalmente, pela prática de atos ilícitos, pela não observância desta Convenção e ainda, pelo descumprimento do artigo 1.348 e incisos do Código Civil.</w:t>
      </w:r>
    </w:p>
    <w:p w14:paraId="1EA07F0F" w14:textId="77777777" w:rsidR="009A5804" w:rsidRDefault="009A5804" w:rsidP="007F1C60">
      <w:pPr>
        <w:spacing w:before="80" w:after="80" w:line="240" w:lineRule="auto"/>
        <w:jc w:val="both"/>
        <w:rPr>
          <w:rFonts w:ascii="Arial" w:eastAsia="Arial" w:hAnsi="Arial" w:cs="Arial"/>
          <w:sz w:val="24"/>
          <w:szCs w:val="24"/>
        </w:rPr>
      </w:pPr>
    </w:p>
    <w:p w14:paraId="0E371D6C" w14:textId="71A95572"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Compete ao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w:t>
      </w:r>
    </w:p>
    <w:p w14:paraId="737069D6" w14:textId="77777777" w:rsidR="009A5804" w:rsidRDefault="009A5804" w:rsidP="007F1C60">
      <w:pPr>
        <w:spacing w:before="80" w:after="80" w:line="240" w:lineRule="auto"/>
        <w:jc w:val="both"/>
        <w:rPr>
          <w:rFonts w:ascii="Arial" w:eastAsia="Arial" w:hAnsi="Arial" w:cs="Arial"/>
          <w:sz w:val="24"/>
          <w:szCs w:val="24"/>
        </w:rPr>
      </w:pPr>
    </w:p>
    <w:p w14:paraId="3A991A06" w14:textId="77777777" w:rsidR="009A5804" w:rsidRDefault="001B344A" w:rsidP="007E57C1">
      <w:pPr>
        <w:numPr>
          <w:ilvl w:val="0"/>
          <w:numId w:val="2"/>
        </w:numPr>
        <w:pBdr>
          <w:top w:val="nil"/>
          <w:left w:val="nil"/>
          <w:bottom w:val="nil"/>
          <w:right w:val="nil"/>
          <w:between w:val="nil"/>
        </w:pBdr>
        <w:spacing w:before="80" w:after="80" w:line="240" w:lineRule="auto"/>
        <w:ind w:left="851" w:hanging="425"/>
        <w:jc w:val="both"/>
        <w:rPr>
          <w:rFonts w:ascii="Arial" w:eastAsia="Arial" w:hAnsi="Arial" w:cs="Arial"/>
          <w:color w:val="000000"/>
          <w:sz w:val="24"/>
          <w:szCs w:val="24"/>
        </w:rPr>
      </w:pPr>
      <w:r>
        <w:rPr>
          <w:rFonts w:ascii="Arial" w:eastAsia="Arial" w:hAnsi="Arial" w:cs="Arial"/>
          <w:color w:val="000000"/>
          <w:sz w:val="24"/>
          <w:szCs w:val="24"/>
        </w:rPr>
        <w:t>Administrar o Condomínio dentro das exigências legais;</w:t>
      </w:r>
    </w:p>
    <w:p w14:paraId="1E882595" w14:textId="77777777" w:rsidR="009A5804" w:rsidRDefault="001B344A" w:rsidP="007E57C1">
      <w:pPr>
        <w:numPr>
          <w:ilvl w:val="0"/>
          <w:numId w:val="2"/>
        </w:numPr>
        <w:pBdr>
          <w:top w:val="nil"/>
          <w:left w:val="nil"/>
          <w:bottom w:val="nil"/>
          <w:right w:val="nil"/>
          <w:between w:val="nil"/>
        </w:pBdr>
        <w:spacing w:before="80" w:after="80" w:line="240" w:lineRule="auto"/>
        <w:ind w:left="851" w:hanging="425"/>
        <w:jc w:val="both"/>
        <w:rPr>
          <w:rFonts w:ascii="Arial" w:eastAsia="Arial" w:hAnsi="Arial" w:cs="Arial"/>
          <w:color w:val="000000"/>
          <w:sz w:val="24"/>
          <w:szCs w:val="24"/>
        </w:rPr>
      </w:pPr>
      <w:r>
        <w:rPr>
          <w:rFonts w:ascii="Arial" w:eastAsia="Arial" w:hAnsi="Arial" w:cs="Arial"/>
          <w:color w:val="000000"/>
          <w:sz w:val="24"/>
          <w:szCs w:val="24"/>
        </w:rPr>
        <w:t>Representar o Condomínio, ativa e passivamente, em juízo ou fora dele, cumprir e fazer cumprir a Lei, esta Convenção, o Regimento Interno, bem como todas as deliberações das Assembleias;</w:t>
      </w:r>
    </w:p>
    <w:p w14:paraId="681690F4" w14:textId="77777777" w:rsidR="009A5804" w:rsidRDefault="001B344A" w:rsidP="007E57C1">
      <w:pPr>
        <w:numPr>
          <w:ilvl w:val="0"/>
          <w:numId w:val="2"/>
        </w:numPr>
        <w:pBdr>
          <w:top w:val="nil"/>
          <w:left w:val="nil"/>
          <w:bottom w:val="nil"/>
          <w:right w:val="nil"/>
          <w:between w:val="nil"/>
        </w:pBdr>
        <w:spacing w:before="80" w:after="80" w:line="240" w:lineRule="auto"/>
        <w:ind w:left="851" w:hanging="425"/>
        <w:jc w:val="both"/>
        <w:rPr>
          <w:rFonts w:ascii="Arial" w:eastAsia="Arial" w:hAnsi="Arial" w:cs="Arial"/>
          <w:color w:val="000000"/>
          <w:sz w:val="24"/>
          <w:szCs w:val="24"/>
        </w:rPr>
      </w:pPr>
      <w:r>
        <w:rPr>
          <w:rFonts w:ascii="Arial" w:eastAsia="Arial" w:hAnsi="Arial" w:cs="Arial"/>
          <w:color w:val="000000"/>
          <w:sz w:val="24"/>
          <w:szCs w:val="24"/>
        </w:rPr>
        <w:t>Admitir e dispensar funcionários e empregados;</w:t>
      </w:r>
    </w:p>
    <w:p w14:paraId="44C3D9F3" w14:textId="77777777" w:rsidR="009A5804" w:rsidRDefault="001B344A" w:rsidP="007E57C1">
      <w:pPr>
        <w:numPr>
          <w:ilvl w:val="0"/>
          <w:numId w:val="2"/>
        </w:numPr>
        <w:pBdr>
          <w:top w:val="nil"/>
          <w:left w:val="nil"/>
          <w:bottom w:val="nil"/>
          <w:right w:val="nil"/>
          <w:between w:val="nil"/>
        </w:pBdr>
        <w:spacing w:before="80" w:after="80" w:line="240" w:lineRule="auto"/>
        <w:ind w:left="851" w:hanging="425"/>
        <w:jc w:val="both"/>
        <w:rPr>
          <w:rFonts w:ascii="Arial" w:eastAsia="Arial" w:hAnsi="Arial" w:cs="Arial"/>
          <w:color w:val="000000"/>
          <w:sz w:val="24"/>
          <w:szCs w:val="24"/>
        </w:rPr>
      </w:pPr>
      <w:r>
        <w:rPr>
          <w:rFonts w:ascii="Arial" w:eastAsia="Arial" w:hAnsi="Arial" w:cs="Arial"/>
          <w:color w:val="000000"/>
          <w:sz w:val="24"/>
          <w:szCs w:val="24"/>
        </w:rPr>
        <w:t>Contratar com firmas especializadas os serviços necessários para o bom andamento da gestão;</w:t>
      </w:r>
    </w:p>
    <w:p w14:paraId="288D1C0A" w14:textId="17871294" w:rsidR="009A5804" w:rsidRDefault="001B344A" w:rsidP="007E57C1">
      <w:pPr>
        <w:numPr>
          <w:ilvl w:val="0"/>
          <w:numId w:val="2"/>
        </w:numPr>
        <w:pBdr>
          <w:top w:val="nil"/>
          <w:left w:val="nil"/>
          <w:bottom w:val="nil"/>
          <w:right w:val="nil"/>
          <w:between w:val="nil"/>
        </w:pBdr>
        <w:spacing w:before="80" w:after="80" w:line="240" w:lineRule="auto"/>
        <w:ind w:left="851" w:hanging="425"/>
        <w:jc w:val="both"/>
        <w:rPr>
          <w:rFonts w:ascii="Arial" w:eastAsia="Arial" w:hAnsi="Arial" w:cs="Arial"/>
          <w:color w:val="000000"/>
          <w:sz w:val="24"/>
          <w:szCs w:val="24"/>
        </w:rPr>
      </w:pPr>
      <w:r>
        <w:rPr>
          <w:rFonts w:ascii="Arial" w:eastAsia="Arial" w:hAnsi="Arial" w:cs="Arial"/>
          <w:color w:val="000000"/>
          <w:sz w:val="24"/>
          <w:szCs w:val="24"/>
        </w:rPr>
        <w:t>Prestar a qualquer condômino ou morador, a qualquer tempo e quando solicitado, mediante registro no Livro de Ocorrências, informações sobre os atos da administração e submeter ao Conselho Fiscal, mensalmente, os balancetes respectivos para análise e aprovação;</w:t>
      </w:r>
    </w:p>
    <w:p w14:paraId="48798087" w14:textId="77777777" w:rsidR="009A5804" w:rsidRDefault="001B344A" w:rsidP="007E57C1">
      <w:pPr>
        <w:numPr>
          <w:ilvl w:val="0"/>
          <w:numId w:val="2"/>
        </w:numPr>
        <w:pBdr>
          <w:top w:val="nil"/>
          <w:left w:val="nil"/>
          <w:bottom w:val="nil"/>
          <w:right w:val="nil"/>
          <w:between w:val="nil"/>
        </w:pBdr>
        <w:spacing w:before="80" w:after="80" w:line="240" w:lineRule="auto"/>
        <w:ind w:left="851" w:hanging="425"/>
        <w:jc w:val="both"/>
        <w:rPr>
          <w:rFonts w:ascii="Arial" w:eastAsia="Arial" w:hAnsi="Arial" w:cs="Arial"/>
          <w:color w:val="000000"/>
          <w:sz w:val="24"/>
          <w:szCs w:val="24"/>
        </w:rPr>
      </w:pPr>
      <w:r>
        <w:rPr>
          <w:rFonts w:ascii="Arial" w:eastAsia="Arial" w:hAnsi="Arial" w:cs="Arial"/>
          <w:color w:val="000000"/>
          <w:sz w:val="24"/>
          <w:szCs w:val="24"/>
        </w:rPr>
        <w:t>Apresentar à Assembleia Geral Ordinária, realizada anualmente, as contas de sua gestão, com todos os balancetes mensais analisados e com parecer do Conselho Fiscal;</w:t>
      </w:r>
    </w:p>
    <w:p w14:paraId="78448D29" w14:textId="77777777" w:rsidR="009A5804" w:rsidRDefault="001B344A" w:rsidP="007E57C1">
      <w:pPr>
        <w:numPr>
          <w:ilvl w:val="0"/>
          <w:numId w:val="2"/>
        </w:numPr>
        <w:pBdr>
          <w:top w:val="nil"/>
          <w:left w:val="nil"/>
          <w:bottom w:val="nil"/>
          <w:right w:val="nil"/>
          <w:between w:val="nil"/>
        </w:pBdr>
        <w:spacing w:before="80" w:after="80" w:line="240" w:lineRule="auto"/>
        <w:ind w:left="851" w:hanging="425"/>
        <w:jc w:val="both"/>
        <w:rPr>
          <w:rFonts w:ascii="Arial" w:eastAsia="Arial" w:hAnsi="Arial" w:cs="Arial"/>
          <w:color w:val="000000"/>
          <w:sz w:val="24"/>
          <w:szCs w:val="24"/>
        </w:rPr>
      </w:pPr>
      <w:r>
        <w:rPr>
          <w:rFonts w:ascii="Arial" w:eastAsia="Arial" w:hAnsi="Arial" w:cs="Arial"/>
          <w:color w:val="000000"/>
          <w:sz w:val="24"/>
          <w:szCs w:val="24"/>
        </w:rPr>
        <w:t>Cobrar extrajudicialmente, as taxas de condomínio, multas e encargos por infração de dispositivos legais ou previstos nesta Convenção e no Regimento Interno, após 30 (trinta) dias contínuos de atraso do vencimento e, judicialmente, após 90 (noventa) dias contínuos de atraso do vencimento;</w:t>
      </w:r>
    </w:p>
    <w:p w14:paraId="78E86117" w14:textId="77777777" w:rsidR="009A5804" w:rsidRDefault="001B344A" w:rsidP="007E57C1">
      <w:pPr>
        <w:numPr>
          <w:ilvl w:val="0"/>
          <w:numId w:val="2"/>
        </w:numPr>
        <w:pBdr>
          <w:top w:val="nil"/>
          <w:left w:val="nil"/>
          <w:bottom w:val="nil"/>
          <w:right w:val="nil"/>
          <w:between w:val="nil"/>
        </w:pBdr>
        <w:spacing w:before="80" w:after="80" w:line="240" w:lineRule="auto"/>
        <w:ind w:left="851" w:hanging="425"/>
        <w:jc w:val="both"/>
        <w:rPr>
          <w:rFonts w:ascii="Arial" w:eastAsia="Arial" w:hAnsi="Arial" w:cs="Arial"/>
          <w:color w:val="000000"/>
          <w:sz w:val="24"/>
          <w:szCs w:val="24"/>
        </w:rPr>
      </w:pPr>
      <w:r>
        <w:rPr>
          <w:rFonts w:ascii="Arial" w:eastAsia="Arial" w:hAnsi="Arial" w:cs="Arial"/>
          <w:color w:val="000000"/>
          <w:sz w:val="24"/>
          <w:szCs w:val="24"/>
        </w:rPr>
        <w:t>Entregar ao seu sucessor todos os livros, documentos e pertences do Condomínio, relacionando-os expressamente;</w:t>
      </w:r>
    </w:p>
    <w:p w14:paraId="05E1B1A9" w14:textId="77777777" w:rsidR="009A5804" w:rsidRDefault="001B344A" w:rsidP="007E57C1">
      <w:pPr>
        <w:numPr>
          <w:ilvl w:val="0"/>
          <w:numId w:val="2"/>
        </w:numPr>
        <w:pBdr>
          <w:top w:val="nil"/>
          <w:left w:val="nil"/>
          <w:bottom w:val="nil"/>
          <w:right w:val="nil"/>
          <w:between w:val="nil"/>
        </w:pBdr>
        <w:spacing w:before="80" w:after="80" w:line="240" w:lineRule="auto"/>
        <w:ind w:left="851" w:hanging="425"/>
        <w:jc w:val="both"/>
        <w:rPr>
          <w:rFonts w:ascii="Arial" w:eastAsia="Arial" w:hAnsi="Arial" w:cs="Arial"/>
          <w:color w:val="000000"/>
          <w:sz w:val="24"/>
          <w:szCs w:val="24"/>
        </w:rPr>
      </w:pPr>
      <w:r>
        <w:rPr>
          <w:rFonts w:ascii="Arial" w:eastAsia="Arial" w:hAnsi="Arial" w:cs="Arial"/>
          <w:color w:val="000000"/>
          <w:sz w:val="24"/>
          <w:szCs w:val="24"/>
        </w:rPr>
        <w:t>Manter atualizado o Livro de Patrimônio do Condomínio;</w:t>
      </w:r>
    </w:p>
    <w:p w14:paraId="3E694F13" w14:textId="3B0F4AEB" w:rsidR="009A5804" w:rsidRDefault="001B344A" w:rsidP="007E57C1">
      <w:pPr>
        <w:numPr>
          <w:ilvl w:val="0"/>
          <w:numId w:val="2"/>
        </w:numPr>
        <w:pBdr>
          <w:top w:val="nil"/>
          <w:left w:val="nil"/>
          <w:bottom w:val="nil"/>
          <w:right w:val="nil"/>
          <w:between w:val="nil"/>
        </w:pBdr>
        <w:spacing w:before="80" w:after="80" w:line="240" w:lineRule="auto"/>
        <w:ind w:left="851" w:hanging="425"/>
        <w:jc w:val="both"/>
        <w:rPr>
          <w:rFonts w:ascii="Arial" w:eastAsia="Arial" w:hAnsi="Arial" w:cs="Arial"/>
          <w:color w:val="000000"/>
          <w:sz w:val="24"/>
          <w:szCs w:val="24"/>
        </w:rPr>
      </w:pPr>
      <w:r>
        <w:rPr>
          <w:rFonts w:ascii="Arial" w:eastAsia="Arial" w:hAnsi="Arial" w:cs="Arial"/>
          <w:color w:val="000000"/>
          <w:sz w:val="24"/>
          <w:szCs w:val="24"/>
        </w:rPr>
        <w:t>Comunicar ao Conselho Fiscal as citações judiciais ou administrativas que receber;</w:t>
      </w:r>
    </w:p>
    <w:p w14:paraId="690B6BF5" w14:textId="77777777" w:rsidR="009A5804" w:rsidRDefault="001B344A" w:rsidP="007E57C1">
      <w:pPr>
        <w:numPr>
          <w:ilvl w:val="0"/>
          <w:numId w:val="2"/>
        </w:numPr>
        <w:pBdr>
          <w:top w:val="nil"/>
          <w:left w:val="nil"/>
          <w:bottom w:val="nil"/>
          <w:right w:val="nil"/>
          <w:between w:val="nil"/>
        </w:pBdr>
        <w:spacing w:before="80" w:after="80" w:line="240" w:lineRule="auto"/>
        <w:ind w:left="851" w:hanging="425"/>
        <w:jc w:val="both"/>
        <w:rPr>
          <w:rFonts w:ascii="Arial" w:eastAsia="Arial" w:hAnsi="Arial" w:cs="Arial"/>
          <w:color w:val="000000"/>
          <w:sz w:val="24"/>
          <w:szCs w:val="24"/>
        </w:rPr>
      </w:pPr>
      <w:r>
        <w:rPr>
          <w:rFonts w:ascii="Arial" w:eastAsia="Arial" w:hAnsi="Arial" w:cs="Arial"/>
          <w:color w:val="000000"/>
          <w:sz w:val="24"/>
          <w:szCs w:val="24"/>
        </w:rPr>
        <w:t>Convocar Assembleias Gerais Ordinárias e Extraordinárias, estas quando necessário, nos termos desta Convenção;</w:t>
      </w:r>
    </w:p>
    <w:p w14:paraId="763990F5" w14:textId="77777777" w:rsidR="009A5804" w:rsidRDefault="001B344A" w:rsidP="007E57C1">
      <w:pPr>
        <w:numPr>
          <w:ilvl w:val="0"/>
          <w:numId w:val="2"/>
        </w:numPr>
        <w:pBdr>
          <w:top w:val="nil"/>
          <w:left w:val="nil"/>
          <w:bottom w:val="nil"/>
          <w:right w:val="nil"/>
          <w:between w:val="nil"/>
        </w:pBdr>
        <w:spacing w:before="80" w:after="80" w:line="240" w:lineRule="auto"/>
        <w:ind w:left="851" w:hanging="425"/>
        <w:jc w:val="both"/>
        <w:rPr>
          <w:rFonts w:ascii="Arial" w:eastAsia="Arial" w:hAnsi="Arial" w:cs="Arial"/>
          <w:color w:val="000000"/>
          <w:sz w:val="24"/>
          <w:szCs w:val="24"/>
        </w:rPr>
      </w:pPr>
      <w:r>
        <w:rPr>
          <w:rFonts w:ascii="Arial" w:eastAsia="Arial" w:hAnsi="Arial" w:cs="Arial"/>
          <w:color w:val="000000"/>
          <w:sz w:val="24"/>
          <w:szCs w:val="24"/>
        </w:rPr>
        <w:t>Elaborar o plano orçamentário anual com todas as previsões de investimentos, despesas correntes e capital, a ser apresentado na Assembleia Geral Ordinária, realizada anualmente.</w:t>
      </w:r>
    </w:p>
    <w:p w14:paraId="203AA925" w14:textId="766A4B90" w:rsidR="009A5804" w:rsidRDefault="001B344A" w:rsidP="007E57C1">
      <w:pPr>
        <w:numPr>
          <w:ilvl w:val="0"/>
          <w:numId w:val="2"/>
        </w:numPr>
        <w:pBdr>
          <w:top w:val="nil"/>
          <w:left w:val="nil"/>
          <w:bottom w:val="nil"/>
          <w:right w:val="nil"/>
          <w:between w:val="nil"/>
        </w:pBdr>
        <w:spacing w:before="80" w:after="80" w:line="240" w:lineRule="auto"/>
        <w:ind w:left="851" w:hanging="425"/>
        <w:jc w:val="both"/>
        <w:rPr>
          <w:rFonts w:ascii="Arial" w:eastAsia="Arial" w:hAnsi="Arial" w:cs="Arial"/>
          <w:color w:val="000000"/>
          <w:sz w:val="24"/>
          <w:szCs w:val="24"/>
        </w:rPr>
      </w:pPr>
      <w:r w:rsidRPr="00122615">
        <w:rPr>
          <w:rFonts w:ascii="Arial" w:eastAsia="Arial" w:hAnsi="Arial" w:cs="Arial"/>
          <w:color w:val="000000"/>
          <w:sz w:val="24"/>
          <w:szCs w:val="24"/>
        </w:rPr>
        <w:t>Zelar pelo arquivo e acervo patrimonial pertencentes ao Condomínio.</w:t>
      </w:r>
    </w:p>
    <w:p w14:paraId="66E1CC3F" w14:textId="7F656D51" w:rsidR="00122615" w:rsidRDefault="00122615" w:rsidP="007F1C60">
      <w:pPr>
        <w:pBdr>
          <w:top w:val="nil"/>
          <w:left w:val="nil"/>
          <w:bottom w:val="nil"/>
          <w:right w:val="nil"/>
          <w:between w:val="nil"/>
        </w:pBdr>
        <w:spacing w:before="80" w:after="80" w:line="240" w:lineRule="auto"/>
        <w:jc w:val="both"/>
        <w:rPr>
          <w:rFonts w:ascii="Arial" w:eastAsia="Arial" w:hAnsi="Arial" w:cs="Arial"/>
          <w:color w:val="000000"/>
          <w:sz w:val="24"/>
          <w:szCs w:val="24"/>
        </w:rPr>
      </w:pPr>
    </w:p>
    <w:p w14:paraId="6843ED70" w14:textId="77D14721" w:rsidR="00122615" w:rsidRDefault="00122615" w:rsidP="007E57C1">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122615">
        <w:rPr>
          <w:rFonts w:ascii="Arial" w:eastAsia="Arial" w:hAnsi="Arial" w:cs="Arial"/>
          <w:color w:val="000000"/>
          <w:sz w:val="24"/>
          <w:szCs w:val="24"/>
        </w:rPr>
        <w:t xml:space="preserve">Compete ao </w:t>
      </w:r>
      <w:r w:rsidR="00772795">
        <w:rPr>
          <w:rFonts w:ascii="Arial" w:eastAsia="Arial" w:hAnsi="Arial" w:cs="Arial"/>
          <w:color w:val="000000"/>
          <w:sz w:val="24"/>
          <w:szCs w:val="24"/>
        </w:rPr>
        <w:t>S</w:t>
      </w:r>
      <w:r w:rsidR="00772795" w:rsidRPr="00772795">
        <w:rPr>
          <w:rFonts w:ascii="Arial" w:eastAsia="Arial" w:hAnsi="Arial" w:cs="Arial"/>
          <w:color w:val="000000"/>
          <w:sz w:val="24"/>
          <w:szCs w:val="24"/>
        </w:rPr>
        <w:t>ubsíndico</w:t>
      </w:r>
      <w:r w:rsidR="00BC7E42">
        <w:rPr>
          <w:rFonts w:ascii="Arial" w:eastAsia="Arial" w:hAnsi="Arial" w:cs="Arial"/>
          <w:color w:val="000000"/>
          <w:sz w:val="24"/>
          <w:szCs w:val="24"/>
        </w:rPr>
        <w:t>:</w:t>
      </w:r>
    </w:p>
    <w:p w14:paraId="41C723FD" w14:textId="77777777" w:rsidR="00122615" w:rsidRPr="00122615" w:rsidRDefault="00122615" w:rsidP="007F1C60">
      <w:pPr>
        <w:pBdr>
          <w:top w:val="nil"/>
          <w:left w:val="nil"/>
          <w:bottom w:val="nil"/>
          <w:right w:val="nil"/>
          <w:between w:val="nil"/>
        </w:pBdr>
        <w:spacing w:before="80" w:after="80" w:line="240" w:lineRule="auto"/>
        <w:jc w:val="both"/>
        <w:rPr>
          <w:rFonts w:ascii="Arial" w:eastAsia="Arial" w:hAnsi="Arial" w:cs="Arial"/>
          <w:color w:val="000000"/>
          <w:sz w:val="24"/>
          <w:szCs w:val="24"/>
        </w:rPr>
      </w:pPr>
    </w:p>
    <w:p w14:paraId="10F8DEE5" w14:textId="68844483" w:rsidR="00122615" w:rsidRPr="00122615" w:rsidRDefault="00122615" w:rsidP="007E57C1">
      <w:pPr>
        <w:numPr>
          <w:ilvl w:val="0"/>
          <w:numId w:val="26"/>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122615">
        <w:rPr>
          <w:rFonts w:ascii="Arial" w:eastAsia="Arial" w:hAnsi="Arial" w:cs="Arial"/>
          <w:color w:val="000000"/>
          <w:sz w:val="24"/>
          <w:szCs w:val="24"/>
        </w:rPr>
        <w:t xml:space="preserve">Substituir o </w:t>
      </w:r>
      <w:r w:rsidR="00772795">
        <w:rPr>
          <w:rFonts w:ascii="Arial" w:eastAsia="Arial" w:hAnsi="Arial" w:cs="Arial"/>
          <w:color w:val="000000"/>
          <w:sz w:val="24"/>
          <w:szCs w:val="24"/>
        </w:rPr>
        <w:t>Síndico</w:t>
      </w:r>
      <w:r w:rsidR="00691FB6">
        <w:rPr>
          <w:rFonts w:ascii="Arial" w:eastAsia="Arial" w:hAnsi="Arial" w:cs="Arial"/>
          <w:color w:val="000000"/>
          <w:sz w:val="24"/>
          <w:szCs w:val="24"/>
        </w:rPr>
        <w:t xml:space="preserve"> </w:t>
      </w:r>
      <w:r w:rsidR="00691FB6" w:rsidRPr="00122615">
        <w:rPr>
          <w:rFonts w:ascii="Arial" w:eastAsia="Arial" w:hAnsi="Arial" w:cs="Arial"/>
          <w:color w:val="000000"/>
          <w:sz w:val="24"/>
          <w:szCs w:val="24"/>
        </w:rPr>
        <w:t>em</w:t>
      </w:r>
      <w:r w:rsidRPr="00122615">
        <w:rPr>
          <w:rFonts w:ascii="Arial" w:eastAsia="Arial" w:hAnsi="Arial" w:cs="Arial"/>
          <w:color w:val="000000"/>
          <w:sz w:val="24"/>
          <w:szCs w:val="24"/>
        </w:rPr>
        <w:t xml:space="preserve"> seus impedimentos, com as mesmas prerrogativas; </w:t>
      </w:r>
    </w:p>
    <w:p w14:paraId="1C559759" w14:textId="77777777" w:rsidR="00691FB6" w:rsidRPr="00122615" w:rsidRDefault="00691FB6" w:rsidP="00691FB6">
      <w:pPr>
        <w:numPr>
          <w:ilvl w:val="0"/>
          <w:numId w:val="26"/>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122615">
        <w:rPr>
          <w:rFonts w:ascii="Arial" w:eastAsia="Arial" w:hAnsi="Arial" w:cs="Arial"/>
          <w:color w:val="000000"/>
          <w:sz w:val="24"/>
          <w:szCs w:val="24"/>
        </w:rPr>
        <w:t>Auxiliar na administração;</w:t>
      </w:r>
    </w:p>
    <w:p w14:paraId="1A9BF4EC" w14:textId="79721A5C" w:rsidR="00691FB6" w:rsidRPr="00122615" w:rsidRDefault="00691FB6" w:rsidP="00691FB6">
      <w:pPr>
        <w:numPr>
          <w:ilvl w:val="0"/>
          <w:numId w:val="26"/>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Fiscalizar a execução de contratos e serviços</w:t>
      </w:r>
      <w:r w:rsidRPr="00122615">
        <w:rPr>
          <w:rFonts w:ascii="Arial" w:eastAsia="Arial" w:hAnsi="Arial" w:cs="Arial"/>
          <w:color w:val="000000"/>
          <w:sz w:val="24"/>
          <w:szCs w:val="24"/>
        </w:rPr>
        <w:t>;</w:t>
      </w:r>
    </w:p>
    <w:p w14:paraId="2A1EB144" w14:textId="0FBC88C4" w:rsidR="00122615" w:rsidRDefault="00122615" w:rsidP="007E57C1">
      <w:pPr>
        <w:numPr>
          <w:ilvl w:val="0"/>
          <w:numId w:val="26"/>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122615">
        <w:rPr>
          <w:rFonts w:ascii="Arial" w:eastAsia="Arial" w:hAnsi="Arial" w:cs="Arial"/>
          <w:color w:val="000000"/>
          <w:sz w:val="24"/>
          <w:szCs w:val="24"/>
        </w:rPr>
        <w:t>Supervisionar e coordenar os trabalhos para pauta das reuniões.</w:t>
      </w:r>
    </w:p>
    <w:p w14:paraId="4ED7713D" w14:textId="77777777" w:rsidR="00122615" w:rsidRPr="00122615" w:rsidRDefault="00122615" w:rsidP="007F1C60">
      <w:pPr>
        <w:pBdr>
          <w:top w:val="nil"/>
          <w:left w:val="nil"/>
          <w:bottom w:val="nil"/>
          <w:right w:val="nil"/>
          <w:between w:val="nil"/>
        </w:pBdr>
        <w:spacing w:before="80" w:after="80" w:line="240" w:lineRule="auto"/>
        <w:ind w:left="720"/>
        <w:jc w:val="both"/>
        <w:rPr>
          <w:rFonts w:ascii="Arial" w:eastAsia="Arial" w:hAnsi="Arial" w:cs="Arial"/>
          <w:color w:val="000000"/>
          <w:sz w:val="24"/>
          <w:szCs w:val="24"/>
        </w:rPr>
      </w:pPr>
    </w:p>
    <w:p w14:paraId="5B7C587E" w14:textId="34F19E37" w:rsidR="00122615" w:rsidRDefault="00122615" w:rsidP="007E57C1">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BC7E42">
        <w:rPr>
          <w:rFonts w:ascii="Arial" w:eastAsia="Arial" w:hAnsi="Arial" w:cs="Arial"/>
          <w:color w:val="000000"/>
          <w:sz w:val="24"/>
          <w:szCs w:val="24"/>
        </w:rPr>
        <w:t>Compete ao Tesoureiro:</w:t>
      </w:r>
    </w:p>
    <w:p w14:paraId="344F7DD2" w14:textId="77777777" w:rsidR="00BC7E42" w:rsidRPr="00BC7E42" w:rsidRDefault="00BC7E42" w:rsidP="007F1C60">
      <w:pPr>
        <w:pBdr>
          <w:top w:val="nil"/>
          <w:left w:val="nil"/>
          <w:bottom w:val="nil"/>
          <w:right w:val="nil"/>
          <w:between w:val="nil"/>
        </w:pBdr>
        <w:spacing w:before="80" w:after="80" w:line="240" w:lineRule="auto"/>
        <w:jc w:val="both"/>
        <w:rPr>
          <w:rFonts w:ascii="Arial" w:eastAsia="Arial" w:hAnsi="Arial" w:cs="Arial"/>
          <w:color w:val="000000"/>
          <w:sz w:val="24"/>
          <w:szCs w:val="24"/>
        </w:rPr>
      </w:pPr>
    </w:p>
    <w:p w14:paraId="4C5BBF60" w14:textId="5F73E6D4" w:rsidR="00122615" w:rsidRPr="00BC7E42" w:rsidRDefault="00122615" w:rsidP="007E57C1">
      <w:pPr>
        <w:numPr>
          <w:ilvl w:val="0"/>
          <w:numId w:val="27"/>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BC7E42">
        <w:rPr>
          <w:rFonts w:ascii="Arial" w:eastAsia="Arial" w:hAnsi="Arial" w:cs="Arial"/>
          <w:color w:val="000000"/>
          <w:sz w:val="24"/>
          <w:szCs w:val="24"/>
        </w:rPr>
        <w:t>Além de outras atribuições</w:t>
      </w:r>
      <w:r w:rsidR="00691FB6">
        <w:rPr>
          <w:rFonts w:ascii="Arial" w:eastAsia="Arial" w:hAnsi="Arial" w:cs="Arial"/>
          <w:color w:val="000000"/>
          <w:sz w:val="24"/>
          <w:szCs w:val="24"/>
        </w:rPr>
        <w:t xml:space="preserve"> que lhe forem conferidas nesta convenção </w:t>
      </w:r>
      <w:r w:rsidRPr="00BC7E42">
        <w:rPr>
          <w:rFonts w:ascii="Arial" w:eastAsia="Arial" w:hAnsi="Arial" w:cs="Arial"/>
          <w:color w:val="000000"/>
          <w:sz w:val="24"/>
          <w:szCs w:val="24"/>
        </w:rPr>
        <w:t xml:space="preserve">e Regimento, assinar com o </w:t>
      </w:r>
      <w:r w:rsidR="00772795">
        <w:rPr>
          <w:rFonts w:ascii="Arial" w:eastAsia="Arial" w:hAnsi="Arial" w:cs="Arial"/>
          <w:color w:val="000000"/>
          <w:sz w:val="24"/>
          <w:szCs w:val="24"/>
        </w:rPr>
        <w:t>Síndico</w:t>
      </w:r>
      <w:r w:rsidRPr="00BC7E42">
        <w:rPr>
          <w:rFonts w:ascii="Arial" w:eastAsia="Arial" w:hAnsi="Arial" w:cs="Arial"/>
          <w:color w:val="000000"/>
          <w:sz w:val="24"/>
          <w:szCs w:val="24"/>
        </w:rPr>
        <w:t xml:space="preserve"> os documentos correlatos</w:t>
      </w:r>
      <w:r w:rsidR="001E6072">
        <w:rPr>
          <w:rFonts w:ascii="Arial" w:eastAsia="Arial" w:hAnsi="Arial" w:cs="Arial"/>
          <w:color w:val="000000"/>
          <w:sz w:val="24"/>
          <w:szCs w:val="24"/>
        </w:rPr>
        <w:t>, tais como pagamentos de fornecedores, de pessoal, entre outros</w:t>
      </w:r>
      <w:r w:rsidRPr="00BC7E42">
        <w:rPr>
          <w:rFonts w:ascii="Arial" w:eastAsia="Arial" w:hAnsi="Arial" w:cs="Arial"/>
          <w:color w:val="000000"/>
          <w:sz w:val="24"/>
          <w:szCs w:val="24"/>
        </w:rPr>
        <w:t>.</w:t>
      </w:r>
    </w:p>
    <w:p w14:paraId="76C9AB66" w14:textId="49AF7EAF" w:rsidR="00122615" w:rsidRPr="00BC7E42" w:rsidRDefault="00122615" w:rsidP="00691FB6">
      <w:pPr>
        <w:numPr>
          <w:ilvl w:val="0"/>
          <w:numId w:val="27"/>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BC7E42">
        <w:rPr>
          <w:rFonts w:ascii="Arial" w:eastAsia="Arial" w:hAnsi="Arial" w:cs="Arial"/>
          <w:color w:val="000000"/>
          <w:sz w:val="24"/>
          <w:szCs w:val="24"/>
        </w:rPr>
        <w:t>Manter em dia a escrituração contábil da entidade na forma do disposto no Estatuto e organizar o balancete mensal da Tesouraria até o 10° dia útil do mês subseqüente.</w:t>
      </w:r>
    </w:p>
    <w:p w14:paraId="31C16CFB" w14:textId="0C2712E4" w:rsidR="00122615" w:rsidRDefault="00122615" w:rsidP="00691FB6">
      <w:pPr>
        <w:numPr>
          <w:ilvl w:val="0"/>
          <w:numId w:val="27"/>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BC7E42">
        <w:rPr>
          <w:rFonts w:ascii="Arial" w:eastAsia="Arial" w:hAnsi="Arial" w:cs="Arial"/>
          <w:color w:val="000000"/>
          <w:sz w:val="24"/>
          <w:szCs w:val="24"/>
        </w:rPr>
        <w:t>Preparar e apresentar a escrituração do Balanço Geral da Receita e da Despesa anual, até o 10° dia útil do mês subseqüente.</w:t>
      </w:r>
    </w:p>
    <w:p w14:paraId="520C6408" w14:textId="6EF62679" w:rsidR="001E6072" w:rsidRPr="00BC7E42" w:rsidRDefault="001E6072" w:rsidP="00691FB6">
      <w:pPr>
        <w:numPr>
          <w:ilvl w:val="0"/>
          <w:numId w:val="27"/>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É de responsabilidade do Tesoureiro o controle financeiro do condomínio.</w:t>
      </w:r>
    </w:p>
    <w:p w14:paraId="711FB3DC" w14:textId="77777777" w:rsidR="00122615" w:rsidRPr="00122615" w:rsidRDefault="00122615" w:rsidP="007F1C60">
      <w:pPr>
        <w:pBdr>
          <w:top w:val="nil"/>
          <w:left w:val="nil"/>
          <w:bottom w:val="nil"/>
          <w:right w:val="nil"/>
          <w:between w:val="nil"/>
        </w:pBdr>
        <w:spacing w:before="80" w:after="80" w:line="240" w:lineRule="auto"/>
        <w:jc w:val="both"/>
        <w:rPr>
          <w:rFonts w:ascii="Arial" w:eastAsia="Arial" w:hAnsi="Arial" w:cs="Arial"/>
          <w:color w:val="000000"/>
          <w:sz w:val="24"/>
          <w:szCs w:val="24"/>
        </w:rPr>
      </w:pPr>
    </w:p>
    <w:p w14:paraId="0577A472" w14:textId="77777777" w:rsidR="009A5804" w:rsidRDefault="001B344A" w:rsidP="007F1C60">
      <w:pPr>
        <w:pStyle w:val="Ttulo1"/>
        <w:spacing w:before="80" w:after="80" w:line="240" w:lineRule="auto"/>
        <w:jc w:val="center"/>
        <w:rPr>
          <w:rFonts w:ascii="Arial" w:eastAsia="Arial" w:hAnsi="Arial" w:cs="Arial"/>
          <w:b/>
          <w:color w:val="000000"/>
          <w:u w:val="single"/>
        </w:rPr>
      </w:pPr>
      <w:bookmarkStart w:id="7" w:name="_Toc189642739"/>
      <w:r>
        <w:rPr>
          <w:rFonts w:ascii="Arial" w:eastAsia="Arial" w:hAnsi="Arial" w:cs="Arial"/>
          <w:b/>
          <w:color w:val="000000"/>
          <w:u w:val="single"/>
        </w:rPr>
        <w:t>DO CONSELHO FISCAL</w:t>
      </w:r>
      <w:bookmarkEnd w:id="7"/>
    </w:p>
    <w:p w14:paraId="59EC5F23" w14:textId="77777777" w:rsidR="009A5804" w:rsidRDefault="009A5804" w:rsidP="007F1C60">
      <w:pPr>
        <w:spacing w:before="80" w:after="80" w:line="240" w:lineRule="auto"/>
      </w:pPr>
    </w:p>
    <w:p w14:paraId="5C0AA49E" w14:textId="7D9085D6" w:rsidR="009A5804" w:rsidRPr="00F925C6"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highlight w:val="yellow"/>
        </w:rPr>
      </w:pPr>
      <w:r w:rsidRPr="00F925C6">
        <w:rPr>
          <w:rFonts w:ascii="Arial" w:eastAsia="Arial" w:hAnsi="Arial" w:cs="Arial"/>
          <w:color w:val="000000"/>
          <w:sz w:val="24"/>
          <w:szCs w:val="24"/>
          <w:highlight w:val="yellow"/>
        </w:rPr>
        <w:t xml:space="preserve">Quando da eleição </w:t>
      </w:r>
      <w:r w:rsidR="008C566A" w:rsidRPr="00F925C6">
        <w:rPr>
          <w:rFonts w:ascii="Arial" w:eastAsia="Arial" w:hAnsi="Arial" w:cs="Arial"/>
          <w:color w:val="000000"/>
          <w:sz w:val="24"/>
          <w:szCs w:val="24"/>
          <w:highlight w:val="yellow"/>
        </w:rPr>
        <w:t>da Diretoria Executiva</w:t>
      </w:r>
      <w:r w:rsidRPr="00F925C6">
        <w:rPr>
          <w:rFonts w:ascii="Arial" w:eastAsia="Arial" w:hAnsi="Arial" w:cs="Arial"/>
          <w:color w:val="000000"/>
          <w:sz w:val="24"/>
          <w:szCs w:val="24"/>
          <w:highlight w:val="yellow"/>
        </w:rPr>
        <w:t>, serão eleitos na mesma Assembleia 03 (três) membros titulares e 03 (três) suplentes para compor</w:t>
      </w:r>
      <w:r w:rsidRPr="00F925C6">
        <w:rPr>
          <w:rFonts w:ascii="Arial" w:eastAsia="Arial" w:hAnsi="Arial" w:cs="Arial"/>
          <w:b/>
          <w:color w:val="000000"/>
          <w:sz w:val="24"/>
          <w:szCs w:val="24"/>
          <w:highlight w:val="yellow"/>
        </w:rPr>
        <w:t xml:space="preserve"> </w:t>
      </w:r>
      <w:r w:rsidRPr="00F925C6">
        <w:rPr>
          <w:rFonts w:ascii="Arial" w:eastAsia="Arial" w:hAnsi="Arial" w:cs="Arial"/>
          <w:color w:val="000000"/>
          <w:sz w:val="24"/>
          <w:szCs w:val="24"/>
          <w:highlight w:val="yellow"/>
        </w:rPr>
        <w:t xml:space="preserve">o Conselho Fiscal, os quais deverão ser, obrigatoriamente, condômino, proprietário adimplente e morador permanente no condomínio, com mandato idêntico </w:t>
      </w:r>
      <w:r w:rsidR="00F925C6" w:rsidRPr="00F925C6">
        <w:rPr>
          <w:rFonts w:ascii="Arial" w:eastAsia="Arial" w:hAnsi="Arial" w:cs="Arial"/>
          <w:color w:val="000000"/>
          <w:sz w:val="24"/>
          <w:szCs w:val="24"/>
          <w:highlight w:val="yellow"/>
        </w:rPr>
        <w:t>a da Diretoria Executiva</w:t>
      </w:r>
      <w:r w:rsidRPr="00F925C6">
        <w:rPr>
          <w:rFonts w:ascii="Arial" w:eastAsia="Arial" w:hAnsi="Arial" w:cs="Arial"/>
          <w:color w:val="000000"/>
          <w:sz w:val="24"/>
          <w:szCs w:val="24"/>
          <w:highlight w:val="yellow"/>
        </w:rPr>
        <w:t>.</w:t>
      </w:r>
    </w:p>
    <w:p w14:paraId="1F5A389D" w14:textId="77777777" w:rsidR="009A5804" w:rsidRDefault="009A5804" w:rsidP="007F1C60">
      <w:pPr>
        <w:spacing w:before="80" w:after="80" w:line="240" w:lineRule="auto"/>
        <w:jc w:val="both"/>
        <w:rPr>
          <w:rFonts w:ascii="Arial" w:eastAsia="Arial" w:hAnsi="Arial" w:cs="Arial"/>
          <w:sz w:val="24"/>
          <w:szCs w:val="24"/>
        </w:rPr>
      </w:pPr>
    </w:p>
    <w:p w14:paraId="633A9222" w14:textId="6C329FC3"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Primeiro </w:t>
      </w:r>
      <w:r>
        <w:rPr>
          <w:rFonts w:ascii="Arial" w:eastAsia="Arial" w:hAnsi="Arial" w:cs="Arial"/>
          <w:sz w:val="24"/>
          <w:szCs w:val="24"/>
        </w:rPr>
        <w:t xml:space="preserve">– Os membros eleitos entre si indicarão o </w:t>
      </w:r>
      <w:r w:rsidR="00144E6F">
        <w:rPr>
          <w:rFonts w:ascii="Arial" w:eastAsia="Arial" w:hAnsi="Arial" w:cs="Arial"/>
          <w:sz w:val="24"/>
          <w:szCs w:val="24"/>
        </w:rPr>
        <w:t>Presidente</w:t>
      </w:r>
      <w:r>
        <w:rPr>
          <w:rFonts w:ascii="Arial" w:eastAsia="Arial" w:hAnsi="Arial" w:cs="Arial"/>
          <w:sz w:val="24"/>
          <w:szCs w:val="24"/>
        </w:rPr>
        <w:t>.</w:t>
      </w:r>
    </w:p>
    <w:p w14:paraId="59051DE8" w14:textId="77777777" w:rsidR="009A5804" w:rsidRDefault="009A5804" w:rsidP="007F1C60">
      <w:pPr>
        <w:spacing w:before="80" w:after="80" w:line="240" w:lineRule="auto"/>
        <w:jc w:val="both"/>
        <w:rPr>
          <w:rFonts w:ascii="Arial" w:eastAsia="Arial" w:hAnsi="Arial" w:cs="Arial"/>
          <w:strike/>
          <w:sz w:val="24"/>
          <w:szCs w:val="24"/>
        </w:rPr>
      </w:pPr>
    </w:p>
    <w:p w14:paraId="76EFB412" w14:textId="782B91B8" w:rsidR="008C566A" w:rsidRDefault="008C566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Segundo </w:t>
      </w:r>
      <w:r>
        <w:rPr>
          <w:rFonts w:ascii="Arial" w:eastAsia="Arial" w:hAnsi="Arial" w:cs="Arial"/>
          <w:sz w:val="24"/>
          <w:szCs w:val="24"/>
        </w:rPr>
        <w:t>–</w:t>
      </w:r>
      <w:r>
        <w:rPr>
          <w:rFonts w:ascii="Arial" w:eastAsia="Arial" w:hAnsi="Arial" w:cs="Arial"/>
          <w:b/>
          <w:sz w:val="24"/>
          <w:szCs w:val="24"/>
        </w:rPr>
        <w:t xml:space="preserve"> </w:t>
      </w:r>
      <w:r>
        <w:rPr>
          <w:rFonts w:ascii="Arial" w:eastAsia="Arial" w:hAnsi="Arial" w:cs="Arial"/>
          <w:sz w:val="24"/>
          <w:szCs w:val="24"/>
        </w:rPr>
        <w:t>O membro do Conselho Fiscal que tiver 05 (cinco) faltas, consecutivas ou alternadas, durante o mandato nas reuniões de conselho serão excluídos, assumindo em seu lugar o primeiro suplente eleito.</w:t>
      </w:r>
    </w:p>
    <w:p w14:paraId="3A822E5D" w14:textId="77777777" w:rsidR="008C566A" w:rsidRDefault="008C566A" w:rsidP="007F1C60">
      <w:pPr>
        <w:spacing w:before="80" w:after="80" w:line="240" w:lineRule="auto"/>
        <w:jc w:val="both"/>
        <w:rPr>
          <w:rFonts w:ascii="Arial" w:eastAsia="Arial" w:hAnsi="Arial" w:cs="Arial"/>
          <w:sz w:val="24"/>
          <w:szCs w:val="24"/>
        </w:rPr>
      </w:pPr>
    </w:p>
    <w:p w14:paraId="64DC17A3" w14:textId="374DB50E" w:rsidR="008C566A" w:rsidRDefault="008C566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Terceiro </w:t>
      </w:r>
      <w:r>
        <w:rPr>
          <w:rFonts w:ascii="Arial" w:eastAsia="Arial" w:hAnsi="Arial" w:cs="Arial"/>
          <w:sz w:val="24"/>
          <w:szCs w:val="24"/>
        </w:rPr>
        <w:t>–</w:t>
      </w:r>
      <w:r>
        <w:rPr>
          <w:rFonts w:ascii="Arial" w:eastAsia="Arial" w:hAnsi="Arial" w:cs="Arial"/>
          <w:b/>
          <w:sz w:val="24"/>
          <w:szCs w:val="24"/>
        </w:rPr>
        <w:t xml:space="preserve"> </w:t>
      </w:r>
      <w:r>
        <w:rPr>
          <w:rFonts w:ascii="Arial" w:eastAsia="Arial" w:hAnsi="Arial" w:cs="Arial"/>
          <w:sz w:val="24"/>
          <w:szCs w:val="24"/>
        </w:rPr>
        <w:t>As reuniões poderão ser realizadas em ambiente virtual.</w:t>
      </w:r>
    </w:p>
    <w:p w14:paraId="5E43DF25" w14:textId="77777777" w:rsidR="009A5804" w:rsidRDefault="009A5804" w:rsidP="007F1C60">
      <w:pPr>
        <w:spacing w:before="80" w:after="80" w:line="240" w:lineRule="auto"/>
        <w:jc w:val="both"/>
        <w:rPr>
          <w:rFonts w:ascii="Arial" w:eastAsia="Arial" w:hAnsi="Arial" w:cs="Arial"/>
          <w:sz w:val="24"/>
          <w:szCs w:val="24"/>
        </w:rPr>
      </w:pPr>
    </w:p>
    <w:p w14:paraId="6CD46BCD"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Compete ao Conselho Fiscal:</w:t>
      </w:r>
    </w:p>
    <w:p w14:paraId="2C387DC0" w14:textId="77777777" w:rsidR="009A5804" w:rsidRDefault="009A5804" w:rsidP="007F1C60">
      <w:pPr>
        <w:spacing w:before="80" w:after="80" w:line="240" w:lineRule="auto"/>
        <w:jc w:val="both"/>
        <w:rPr>
          <w:rFonts w:ascii="Arial" w:eastAsia="Arial" w:hAnsi="Arial" w:cs="Arial"/>
          <w:sz w:val="24"/>
          <w:szCs w:val="24"/>
        </w:rPr>
      </w:pPr>
    </w:p>
    <w:p w14:paraId="0E3D0658" w14:textId="7D33259F" w:rsidR="009A5804" w:rsidRPr="008C566A" w:rsidRDefault="001B344A" w:rsidP="007E57C1">
      <w:pPr>
        <w:numPr>
          <w:ilvl w:val="0"/>
          <w:numId w:val="4"/>
        </w:numPr>
        <w:pBdr>
          <w:top w:val="nil"/>
          <w:left w:val="nil"/>
          <w:bottom w:val="nil"/>
          <w:right w:val="nil"/>
          <w:between w:val="nil"/>
        </w:pBdr>
        <w:spacing w:before="80" w:after="80" w:line="240" w:lineRule="auto"/>
        <w:ind w:left="709" w:hanging="709"/>
        <w:jc w:val="both"/>
        <w:rPr>
          <w:rFonts w:ascii="Arial" w:eastAsia="Arial" w:hAnsi="Arial" w:cs="Arial"/>
          <w:color w:val="000000"/>
          <w:sz w:val="24"/>
          <w:szCs w:val="24"/>
          <w:highlight w:val="yellow"/>
        </w:rPr>
      </w:pPr>
      <w:r w:rsidRPr="008C566A">
        <w:rPr>
          <w:rFonts w:ascii="Arial" w:eastAsia="Arial" w:hAnsi="Arial" w:cs="Arial"/>
          <w:color w:val="000000"/>
          <w:sz w:val="24"/>
          <w:szCs w:val="24"/>
          <w:highlight w:val="yellow"/>
        </w:rPr>
        <w:t xml:space="preserve">Apreciar o plano orçamentário anual, com todas as previsões de receitas e despesas emitindo parecer, a ser apresentado na Assembleia Geral Ordinária, em conjunto com o </w:t>
      </w:r>
      <w:r w:rsidR="00772795">
        <w:rPr>
          <w:rFonts w:ascii="Arial" w:eastAsia="Arial" w:hAnsi="Arial" w:cs="Arial"/>
          <w:color w:val="000000"/>
          <w:sz w:val="24"/>
          <w:szCs w:val="24"/>
          <w:highlight w:val="yellow"/>
        </w:rPr>
        <w:t>Síndico</w:t>
      </w:r>
      <w:r w:rsidRPr="008C566A">
        <w:rPr>
          <w:rFonts w:ascii="Arial" w:eastAsia="Arial" w:hAnsi="Arial" w:cs="Arial"/>
          <w:color w:val="000000"/>
          <w:sz w:val="24"/>
          <w:szCs w:val="24"/>
          <w:highlight w:val="yellow"/>
        </w:rPr>
        <w:t xml:space="preserve"> e </w:t>
      </w:r>
      <w:r w:rsidR="008C566A" w:rsidRPr="008C566A">
        <w:rPr>
          <w:rFonts w:ascii="Arial" w:eastAsia="Arial" w:hAnsi="Arial" w:cs="Arial"/>
          <w:color w:val="000000"/>
          <w:sz w:val="24"/>
          <w:szCs w:val="24"/>
          <w:highlight w:val="yellow"/>
        </w:rPr>
        <w:t>Tesoureiro</w:t>
      </w:r>
      <w:r w:rsidRPr="008C566A">
        <w:rPr>
          <w:rFonts w:ascii="Arial" w:eastAsia="Arial" w:hAnsi="Arial" w:cs="Arial"/>
          <w:color w:val="000000"/>
          <w:sz w:val="24"/>
          <w:szCs w:val="24"/>
          <w:highlight w:val="yellow"/>
        </w:rPr>
        <w:t>;</w:t>
      </w:r>
    </w:p>
    <w:p w14:paraId="56291E68" w14:textId="17919E2C" w:rsidR="009A5804" w:rsidRDefault="001B344A" w:rsidP="007E57C1">
      <w:pPr>
        <w:numPr>
          <w:ilvl w:val="0"/>
          <w:numId w:val="4"/>
        </w:numPr>
        <w:pBdr>
          <w:top w:val="nil"/>
          <w:left w:val="nil"/>
          <w:bottom w:val="nil"/>
          <w:right w:val="nil"/>
          <w:between w:val="nil"/>
        </w:pBdr>
        <w:spacing w:before="80" w:after="80" w:line="240" w:lineRule="auto"/>
        <w:ind w:left="709" w:hanging="709"/>
        <w:jc w:val="both"/>
        <w:rPr>
          <w:rFonts w:ascii="Arial" w:eastAsia="Arial" w:hAnsi="Arial" w:cs="Arial"/>
          <w:color w:val="000000"/>
          <w:sz w:val="24"/>
          <w:szCs w:val="24"/>
        </w:rPr>
      </w:pPr>
      <w:r>
        <w:rPr>
          <w:rFonts w:ascii="Arial" w:eastAsia="Arial" w:hAnsi="Arial" w:cs="Arial"/>
          <w:color w:val="000000"/>
          <w:sz w:val="24"/>
          <w:szCs w:val="24"/>
        </w:rPr>
        <w:t xml:space="preserve">Assessorar o </w:t>
      </w:r>
      <w:r w:rsidR="00772795">
        <w:rPr>
          <w:rFonts w:ascii="Arial" w:eastAsia="Arial" w:hAnsi="Arial" w:cs="Arial"/>
          <w:color w:val="000000"/>
          <w:sz w:val="24"/>
          <w:szCs w:val="24"/>
          <w:highlight w:val="yellow"/>
        </w:rPr>
        <w:t>Síndico</w:t>
      </w:r>
      <w:r w:rsidR="008C566A" w:rsidRPr="008C566A">
        <w:rPr>
          <w:rFonts w:ascii="Arial" w:eastAsia="Arial" w:hAnsi="Arial" w:cs="Arial"/>
          <w:color w:val="000000"/>
          <w:sz w:val="24"/>
          <w:szCs w:val="24"/>
          <w:highlight w:val="yellow"/>
        </w:rPr>
        <w:t xml:space="preserve"> </w:t>
      </w:r>
      <w:r>
        <w:rPr>
          <w:rFonts w:ascii="Arial" w:eastAsia="Arial" w:hAnsi="Arial" w:cs="Arial"/>
          <w:color w:val="000000"/>
          <w:sz w:val="24"/>
          <w:szCs w:val="24"/>
        </w:rPr>
        <w:t>na solução dos problemas rotineiros e nos casos de urgência;</w:t>
      </w:r>
    </w:p>
    <w:p w14:paraId="02805DB7" w14:textId="354BD5E0" w:rsidR="009A5804" w:rsidRDefault="001B344A" w:rsidP="007E57C1">
      <w:pPr>
        <w:numPr>
          <w:ilvl w:val="0"/>
          <w:numId w:val="4"/>
        </w:numPr>
        <w:pBdr>
          <w:top w:val="nil"/>
          <w:left w:val="nil"/>
          <w:bottom w:val="nil"/>
          <w:right w:val="nil"/>
          <w:between w:val="nil"/>
        </w:pBdr>
        <w:spacing w:before="80" w:after="80" w:line="240" w:lineRule="auto"/>
        <w:ind w:left="709" w:hanging="709"/>
        <w:jc w:val="both"/>
        <w:rPr>
          <w:rFonts w:ascii="Arial" w:eastAsia="Arial" w:hAnsi="Arial" w:cs="Arial"/>
          <w:color w:val="000000"/>
          <w:sz w:val="24"/>
          <w:szCs w:val="24"/>
        </w:rPr>
      </w:pPr>
      <w:r>
        <w:rPr>
          <w:rFonts w:ascii="Arial" w:eastAsia="Arial" w:hAnsi="Arial" w:cs="Arial"/>
          <w:color w:val="000000"/>
          <w:sz w:val="24"/>
          <w:szCs w:val="24"/>
        </w:rPr>
        <w:t xml:space="preserve">Opinar quanto aos assuntos pessoais que envolvem o relacionamento do </w:t>
      </w:r>
      <w:r w:rsidR="00772795">
        <w:rPr>
          <w:rFonts w:ascii="Arial" w:eastAsia="Arial" w:hAnsi="Arial" w:cs="Arial"/>
          <w:color w:val="000000"/>
          <w:sz w:val="24"/>
          <w:szCs w:val="24"/>
          <w:highlight w:val="yellow"/>
        </w:rPr>
        <w:t>Síndico</w:t>
      </w:r>
      <w:r w:rsidR="008C566A" w:rsidRPr="008C566A">
        <w:rPr>
          <w:rFonts w:ascii="Arial" w:eastAsia="Arial" w:hAnsi="Arial" w:cs="Arial"/>
          <w:color w:val="000000"/>
          <w:sz w:val="24"/>
          <w:szCs w:val="24"/>
          <w:highlight w:val="yellow"/>
        </w:rPr>
        <w:t xml:space="preserve"> </w:t>
      </w:r>
      <w:r>
        <w:rPr>
          <w:rFonts w:ascii="Arial" w:eastAsia="Arial" w:hAnsi="Arial" w:cs="Arial"/>
          <w:color w:val="000000"/>
          <w:sz w:val="24"/>
          <w:szCs w:val="24"/>
        </w:rPr>
        <w:t>com os condôminos;</w:t>
      </w:r>
    </w:p>
    <w:p w14:paraId="3BA0693B" w14:textId="6C33372B" w:rsidR="00CA72E1" w:rsidRPr="00CA72E1" w:rsidRDefault="001B344A" w:rsidP="007E57C1">
      <w:pPr>
        <w:numPr>
          <w:ilvl w:val="0"/>
          <w:numId w:val="4"/>
        </w:numPr>
        <w:pBdr>
          <w:top w:val="nil"/>
          <w:left w:val="nil"/>
          <w:bottom w:val="nil"/>
          <w:right w:val="nil"/>
          <w:between w:val="nil"/>
        </w:pBdr>
        <w:spacing w:before="80" w:after="80" w:line="240" w:lineRule="auto"/>
        <w:ind w:hanging="709"/>
        <w:jc w:val="both"/>
        <w:rPr>
          <w:rFonts w:ascii="Arial" w:eastAsia="Arial" w:hAnsi="Arial" w:cs="Arial"/>
          <w:color w:val="000000"/>
          <w:sz w:val="24"/>
          <w:szCs w:val="24"/>
        </w:rPr>
      </w:pPr>
      <w:r w:rsidRPr="00CA72E1">
        <w:rPr>
          <w:rFonts w:ascii="Arial" w:eastAsia="Arial" w:hAnsi="Arial" w:cs="Arial"/>
          <w:color w:val="000000"/>
          <w:sz w:val="24"/>
          <w:szCs w:val="24"/>
        </w:rPr>
        <w:t>Dar parecer sobre matérias relativas à realização de despesas extraordinárias;</w:t>
      </w:r>
    </w:p>
    <w:p w14:paraId="053D63FA" w14:textId="61B76F48" w:rsidR="00CA72E1" w:rsidRPr="00CA72E1" w:rsidRDefault="00CA72E1" w:rsidP="007E57C1">
      <w:pPr>
        <w:numPr>
          <w:ilvl w:val="0"/>
          <w:numId w:val="4"/>
        </w:numPr>
        <w:pBdr>
          <w:top w:val="nil"/>
          <w:left w:val="nil"/>
          <w:bottom w:val="nil"/>
          <w:right w:val="nil"/>
          <w:between w:val="nil"/>
        </w:pBdr>
        <w:spacing w:before="80" w:after="80" w:line="240" w:lineRule="auto"/>
        <w:ind w:left="709" w:hanging="709"/>
        <w:jc w:val="both"/>
        <w:rPr>
          <w:rFonts w:ascii="Arial" w:eastAsia="Arial" w:hAnsi="Arial" w:cs="Arial"/>
          <w:color w:val="000000"/>
          <w:sz w:val="24"/>
          <w:szCs w:val="24"/>
          <w:highlight w:val="yellow"/>
        </w:rPr>
      </w:pPr>
      <w:r w:rsidRPr="00CA72E1">
        <w:rPr>
          <w:rFonts w:ascii="Arial" w:eastAsia="Arial" w:hAnsi="Arial" w:cs="Arial"/>
          <w:color w:val="000000"/>
          <w:sz w:val="24"/>
          <w:szCs w:val="24"/>
          <w:highlight w:val="yellow"/>
        </w:rPr>
        <w:t xml:space="preserve">Aprovar as despesas extraordinárias até o limite de 40 (quarenta) salários mínimos conjuntamente com o </w:t>
      </w:r>
      <w:r w:rsidR="008C566A">
        <w:rPr>
          <w:rFonts w:ascii="Arial" w:eastAsia="Arial" w:hAnsi="Arial" w:cs="Arial"/>
          <w:color w:val="000000"/>
          <w:sz w:val="24"/>
          <w:szCs w:val="24"/>
          <w:highlight w:val="yellow"/>
        </w:rPr>
        <w:t>a Diretoria Executiva</w:t>
      </w:r>
      <w:r w:rsidRPr="00CA72E1">
        <w:rPr>
          <w:rFonts w:ascii="Arial" w:eastAsia="Arial" w:hAnsi="Arial" w:cs="Arial"/>
          <w:color w:val="000000"/>
          <w:sz w:val="24"/>
          <w:szCs w:val="24"/>
          <w:highlight w:val="yellow"/>
        </w:rPr>
        <w:t>.</w:t>
      </w:r>
      <w:r w:rsidRPr="00CA72E1">
        <w:rPr>
          <w:color w:val="000000"/>
          <w:highlight w:val="yellow"/>
        </w:rPr>
        <w:t xml:space="preserve"> </w:t>
      </w:r>
    </w:p>
    <w:p w14:paraId="0E23D5E9" w14:textId="1AC53804" w:rsidR="009A5804" w:rsidRDefault="001B344A" w:rsidP="007E57C1">
      <w:pPr>
        <w:numPr>
          <w:ilvl w:val="0"/>
          <w:numId w:val="4"/>
        </w:numPr>
        <w:pBdr>
          <w:top w:val="nil"/>
          <w:left w:val="nil"/>
          <w:bottom w:val="nil"/>
          <w:right w:val="nil"/>
          <w:between w:val="nil"/>
        </w:pBdr>
        <w:spacing w:before="80" w:after="80" w:line="240" w:lineRule="auto"/>
        <w:ind w:left="709" w:hanging="709"/>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Fiscalizar as atividades do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examinar suas contas mensais, relatórios, comprovantes e documentos, emitindo parecer conclusivo, por escrito, aprovando-as ou rejeitando-as à discussão da Assembleia de condôminos;</w:t>
      </w:r>
    </w:p>
    <w:p w14:paraId="0FD20C9C" w14:textId="4E89BB20" w:rsidR="009A5804" w:rsidRDefault="001B344A" w:rsidP="007E57C1">
      <w:pPr>
        <w:numPr>
          <w:ilvl w:val="0"/>
          <w:numId w:val="4"/>
        </w:numPr>
        <w:pBdr>
          <w:top w:val="nil"/>
          <w:left w:val="nil"/>
          <w:bottom w:val="nil"/>
          <w:right w:val="nil"/>
          <w:between w:val="nil"/>
        </w:pBdr>
        <w:spacing w:before="80" w:after="80" w:line="240" w:lineRule="auto"/>
        <w:ind w:left="709" w:hanging="709"/>
        <w:jc w:val="both"/>
        <w:rPr>
          <w:rFonts w:ascii="Arial" w:eastAsia="Arial" w:hAnsi="Arial" w:cs="Arial"/>
          <w:color w:val="000000"/>
          <w:sz w:val="24"/>
          <w:szCs w:val="24"/>
        </w:rPr>
      </w:pPr>
      <w:r>
        <w:rPr>
          <w:rFonts w:ascii="Arial" w:eastAsia="Arial" w:hAnsi="Arial" w:cs="Arial"/>
          <w:color w:val="000000"/>
          <w:sz w:val="24"/>
          <w:szCs w:val="24"/>
        </w:rPr>
        <w:t xml:space="preserve">Pronunciar-se com brevidade sobre todas as consultas ou pedidos de assessoramento que lhe sejam encaminhados pelo </w:t>
      </w:r>
      <w:r w:rsidR="00772795">
        <w:rPr>
          <w:rFonts w:ascii="Arial" w:eastAsia="Arial" w:hAnsi="Arial" w:cs="Arial"/>
          <w:color w:val="000000"/>
          <w:sz w:val="24"/>
          <w:szCs w:val="24"/>
          <w:highlight w:val="yellow"/>
        </w:rPr>
        <w:t>Síndico</w:t>
      </w:r>
      <w:r w:rsidR="008C566A" w:rsidRPr="008C566A">
        <w:rPr>
          <w:rFonts w:ascii="Arial" w:eastAsia="Arial" w:hAnsi="Arial" w:cs="Arial"/>
          <w:color w:val="000000"/>
          <w:sz w:val="24"/>
          <w:szCs w:val="24"/>
          <w:highlight w:val="yellow"/>
        </w:rPr>
        <w:t xml:space="preserve"> </w:t>
      </w:r>
      <w:r>
        <w:rPr>
          <w:rFonts w:ascii="Arial" w:eastAsia="Arial" w:hAnsi="Arial" w:cs="Arial"/>
          <w:color w:val="000000"/>
          <w:sz w:val="24"/>
          <w:szCs w:val="24"/>
        </w:rPr>
        <w:t>ou condôminos;</w:t>
      </w:r>
    </w:p>
    <w:p w14:paraId="083A82A9" w14:textId="77777777" w:rsidR="009A5804" w:rsidRDefault="009A5804" w:rsidP="007F1C60">
      <w:pPr>
        <w:spacing w:before="80" w:after="80" w:line="240" w:lineRule="auto"/>
        <w:jc w:val="both"/>
        <w:rPr>
          <w:rFonts w:ascii="Arial" w:eastAsia="Arial" w:hAnsi="Arial" w:cs="Arial"/>
          <w:b/>
          <w:sz w:val="24"/>
          <w:szCs w:val="24"/>
        </w:rPr>
      </w:pPr>
    </w:p>
    <w:p w14:paraId="47B33388"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Todos os pronunciamentos do Conselho Fiscal deverão ser feitos por escrito no Livro de Atas do Condomínio.</w:t>
      </w:r>
    </w:p>
    <w:p w14:paraId="40CCD3B4" w14:textId="77777777" w:rsidR="009A5804" w:rsidRDefault="009A5804" w:rsidP="007F1C60">
      <w:pPr>
        <w:spacing w:before="80" w:after="80" w:line="240" w:lineRule="auto"/>
        <w:jc w:val="both"/>
        <w:rPr>
          <w:rFonts w:ascii="Arial" w:eastAsia="Arial" w:hAnsi="Arial" w:cs="Arial"/>
          <w:sz w:val="24"/>
          <w:szCs w:val="24"/>
        </w:rPr>
      </w:pPr>
    </w:p>
    <w:p w14:paraId="0CE27E6E" w14:textId="6DE7C303"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O Conselho Fiscal reunir-se-á mensalmente em data a ser determinada pelos seus integrantes, em pauta mínima de análise de balancete mensal a ser entregue pelo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devendo estes emitirem parecer com as assinaturas de, pelo menos, 02 (dois) de seus membros titulares, não sendo reconhecido o voto de abstenção</w:t>
      </w:r>
      <w:r>
        <w:rPr>
          <w:rFonts w:ascii="Arial" w:eastAsia="Arial" w:hAnsi="Arial" w:cs="Arial"/>
          <w:b/>
          <w:color w:val="000000"/>
          <w:sz w:val="24"/>
          <w:szCs w:val="24"/>
        </w:rPr>
        <w:t>.</w:t>
      </w:r>
    </w:p>
    <w:p w14:paraId="6818F3DC" w14:textId="790BB40F" w:rsidR="009A5804" w:rsidRDefault="009A5804" w:rsidP="007F1C60">
      <w:pPr>
        <w:spacing w:before="80" w:after="80" w:line="240" w:lineRule="auto"/>
        <w:jc w:val="both"/>
        <w:rPr>
          <w:rFonts w:ascii="Arial" w:eastAsia="Arial" w:hAnsi="Arial" w:cs="Arial"/>
          <w:b/>
          <w:sz w:val="24"/>
          <w:szCs w:val="24"/>
        </w:rPr>
      </w:pPr>
    </w:p>
    <w:p w14:paraId="5107A3F3" w14:textId="77777777" w:rsidR="005B11A4" w:rsidRDefault="005B11A4" w:rsidP="007F1C60">
      <w:pPr>
        <w:spacing w:before="80" w:after="80" w:line="240" w:lineRule="auto"/>
        <w:jc w:val="both"/>
        <w:rPr>
          <w:rFonts w:ascii="Arial" w:eastAsia="Arial" w:hAnsi="Arial" w:cs="Arial"/>
          <w:b/>
          <w:sz w:val="24"/>
          <w:szCs w:val="24"/>
        </w:rPr>
      </w:pPr>
    </w:p>
    <w:p w14:paraId="65DD1E3C" w14:textId="71DB9BF5" w:rsidR="005B11A4" w:rsidRPr="005B11A4" w:rsidRDefault="005B11A4" w:rsidP="005B11A4">
      <w:pPr>
        <w:pStyle w:val="Ttulo1"/>
        <w:spacing w:before="80" w:after="80" w:line="240" w:lineRule="auto"/>
        <w:jc w:val="center"/>
        <w:rPr>
          <w:rFonts w:ascii="Arial" w:eastAsia="Arial" w:hAnsi="Arial" w:cs="Arial"/>
          <w:b/>
          <w:color w:val="000000"/>
          <w:u w:val="single"/>
        </w:rPr>
      </w:pPr>
      <w:r w:rsidRPr="005B11A4">
        <w:rPr>
          <w:rFonts w:ascii="Arial" w:eastAsia="Arial" w:hAnsi="Arial" w:cs="Arial"/>
          <w:b/>
          <w:color w:val="000000"/>
          <w:u w:val="single"/>
        </w:rPr>
        <w:t>DO CONTROLE INTERNO E DA SEGURANÇA FINANCEIRA DO CONDOMÍNIO</w:t>
      </w:r>
    </w:p>
    <w:p w14:paraId="4EE8A38C" w14:textId="77777777" w:rsidR="005B11A4" w:rsidRPr="005B11A4" w:rsidRDefault="005B11A4" w:rsidP="005B11A4">
      <w:pPr>
        <w:spacing w:before="80" w:after="80" w:line="240" w:lineRule="auto"/>
        <w:jc w:val="both"/>
        <w:rPr>
          <w:rFonts w:ascii="Arial" w:eastAsia="Arial" w:hAnsi="Arial" w:cs="Arial"/>
          <w:b/>
          <w:sz w:val="24"/>
          <w:szCs w:val="24"/>
        </w:rPr>
      </w:pPr>
    </w:p>
    <w:p w14:paraId="4DD70434" w14:textId="20FEEF19" w:rsidR="005B11A4" w:rsidRPr="005B11A4" w:rsidRDefault="005B11A4" w:rsidP="005B11A4">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5B11A4">
        <w:rPr>
          <w:rFonts w:ascii="Arial" w:eastAsia="Arial" w:hAnsi="Arial" w:cs="Arial"/>
          <w:color w:val="000000"/>
          <w:sz w:val="24"/>
          <w:szCs w:val="24"/>
        </w:rPr>
        <w:t>O controle interno do condomínio compreende o conjunto de procedimentos, normas e sistemas adotados para garantir a integridade financeira, a transparência na gestão, a segurança patrimonial e a prevenção de fraudes, erros ou desvios de recursos.</w:t>
      </w:r>
    </w:p>
    <w:p w14:paraId="4CC930A2" w14:textId="77777777" w:rsidR="005B11A4" w:rsidRPr="005B11A4" w:rsidRDefault="005B11A4" w:rsidP="005B11A4">
      <w:pPr>
        <w:spacing w:before="80" w:after="80" w:line="240" w:lineRule="auto"/>
        <w:jc w:val="both"/>
        <w:rPr>
          <w:rFonts w:ascii="Arial" w:eastAsia="Arial" w:hAnsi="Arial" w:cs="Arial"/>
          <w:b/>
          <w:sz w:val="24"/>
          <w:szCs w:val="24"/>
        </w:rPr>
      </w:pPr>
    </w:p>
    <w:p w14:paraId="5D5B8659" w14:textId="3921D616" w:rsidR="005B11A4" w:rsidRPr="005B11A4" w:rsidRDefault="005B11A4" w:rsidP="005B11A4">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5B11A4">
        <w:rPr>
          <w:rFonts w:ascii="Arial" w:eastAsia="Arial" w:hAnsi="Arial" w:cs="Arial"/>
          <w:color w:val="000000"/>
          <w:sz w:val="24"/>
          <w:szCs w:val="24"/>
        </w:rPr>
        <w:t>São mecanismos obrigatórios de controle interno:</w:t>
      </w:r>
    </w:p>
    <w:p w14:paraId="1B3DF9D2" w14:textId="77777777" w:rsidR="005B11A4" w:rsidRPr="005B11A4" w:rsidRDefault="005B11A4" w:rsidP="005B11A4">
      <w:pPr>
        <w:spacing w:before="80" w:after="80" w:line="240" w:lineRule="auto"/>
        <w:jc w:val="both"/>
        <w:rPr>
          <w:rFonts w:ascii="Arial" w:eastAsia="Arial" w:hAnsi="Arial" w:cs="Arial"/>
          <w:b/>
          <w:sz w:val="24"/>
          <w:szCs w:val="24"/>
        </w:rPr>
      </w:pPr>
    </w:p>
    <w:p w14:paraId="33A5BFF0" w14:textId="2F126642" w:rsidR="005B11A4" w:rsidRPr="005B11A4" w:rsidRDefault="005B11A4" w:rsidP="005B11A4">
      <w:pPr>
        <w:numPr>
          <w:ilvl w:val="0"/>
          <w:numId w:val="21"/>
        </w:numPr>
        <w:pBdr>
          <w:top w:val="nil"/>
          <w:left w:val="nil"/>
          <w:bottom w:val="nil"/>
          <w:right w:val="nil"/>
          <w:between w:val="nil"/>
        </w:pBdr>
        <w:spacing w:before="80" w:after="80" w:line="240" w:lineRule="auto"/>
        <w:jc w:val="both"/>
        <w:rPr>
          <w:rFonts w:ascii="Arial" w:eastAsia="Arial" w:hAnsi="Arial" w:cs="Arial"/>
          <w:b/>
          <w:bCs/>
          <w:color w:val="000000"/>
          <w:sz w:val="24"/>
          <w:szCs w:val="24"/>
        </w:rPr>
      </w:pPr>
      <w:r w:rsidRPr="005B11A4">
        <w:rPr>
          <w:rFonts w:ascii="Arial" w:eastAsia="Arial" w:hAnsi="Arial" w:cs="Arial"/>
          <w:b/>
          <w:bCs/>
          <w:color w:val="000000"/>
          <w:sz w:val="24"/>
          <w:szCs w:val="24"/>
        </w:rPr>
        <w:t>Controle de contas e verificação de valores:</w:t>
      </w:r>
    </w:p>
    <w:p w14:paraId="78C11B12" w14:textId="34FCE41E"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t>Toda movimentação financeira do condomínio deve ser devidamente registrada em sistema contábil informatizado;</w:t>
      </w:r>
    </w:p>
    <w:p w14:paraId="23388D48" w14:textId="6C4F9883"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t>Os extratos bancários mensais devem ser conferidos e arquivados;</w:t>
      </w:r>
    </w:p>
    <w:p w14:paraId="4B90D3DB" w14:textId="04122D87"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t>Toda despesa deve estar acompanhada de nota fiscal ou documento equivalente, além de autorização prévia do síndico ou do conselho fiscal, conforme o caso.</w:t>
      </w:r>
    </w:p>
    <w:p w14:paraId="0E1C4417" w14:textId="77777777" w:rsidR="005B11A4" w:rsidRPr="005B11A4" w:rsidRDefault="005B11A4" w:rsidP="005B11A4">
      <w:pPr>
        <w:spacing w:before="80" w:after="80" w:line="240" w:lineRule="auto"/>
        <w:jc w:val="both"/>
        <w:rPr>
          <w:rFonts w:ascii="Arial" w:eastAsia="Arial" w:hAnsi="Arial" w:cs="Arial"/>
          <w:b/>
          <w:sz w:val="24"/>
          <w:szCs w:val="24"/>
        </w:rPr>
      </w:pPr>
    </w:p>
    <w:p w14:paraId="6D6CDD6D" w14:textId="237BBAC4" w:rsidR="005B11A4" w:rsidRPr="005B11A4" w:rsidRDefault="005B11A4" w:rsidP="005B11A4">
      <w:pPr>
        <w:numPr>
          <w:ilvl w:val="0"/>
          <w:numId w:val="21"/>
        </w:numPr>
        <w:pBdr>
          <w:top w:val="nil"/>
          <w:left w:val="nil"/>
          <w:bottom w:val="nil"/>
          <w:right w:val="nil"/>
          <w:between w:val="nil"/>
        </w:pBdr>
        <w:spacing w:before="80" w:after="80" w:line="240" w:lineRule="auto"/>
        <w:jc w:val="both"/>
        <w:rPr>
          <w:rFonts w:ascii="Arial" w:eastAsia="Arial" w:hAnsi="Arial" w:cs="Arial"/>
          <w:b/>
          <w:bCs/>
          <w:color w:val="000000"/>
          <w:sz w:val="24"/>
          <w:szCs w:val="24"/>
        </w:rPr>
      </w:pPr>
      <w:r w:rsidRPr="005B11A4">
        <w:rPr>
          <w:rFonts w:ascii="Arial" w:eastAsia="Arial" w:hAnsi="Arial" w:cs="Arial"/>
          <w:b/>
          <w:bCs/>
          <w:color w:val="000000"/>
          <w:sz w:val="24"/>
          <w:szCs w:val="24"/>
        </w:rPr>
        <w:t>Auditoria interna e fiscalização:</w:t>
      </w:r>
    </w:p>
    <w:p w14:paraId="04778BD9" w14:textId="29ECE33F"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t>Será responsabilidade do síndico promover, sempre que necessário, auditorias internas ou externas, com o objetivo de verificar a conformidade das receitas e despesas;</w:t>
      </w:r>
    </w:p>
    <w:p w14:paraId="793CB103" w14:textId="6A20ED47"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t>O Conselho Fiscal deverá realizar a verificação periódica da movimentação financeira e dos documentos fiscais e contábeis.</w:t>
      </w:r>
    </w:p>
    <w:p w14:paraId="285FAE3C" w14:textId="77777777" w:rsidR="005B11A4" w:rsidRPr="005B11A4" w:rsidRDefault="005B11A4" w:rsidP="005B11A4">
      <w:pPr>
        <w:spacing w:before="80" w:after="80" w:line="240" w:lineRule="auto"/>
        <w:jc w:val="both"/>
        <w:rPr>
          <w:rFonts w:ascii="Arial" w:eastAsia="Arial" w:hAnsi="Arial" w:cs="Arial"/>
          <w:b/>
          <w:sz w:val="24"/>
          <w:szCs w:val="24"/>
        </w:rPr>
      </w:pPr>
    </w:p>
    <w:p w14:paraId="79AC0E3B" w14:textId="2CA29D14" w:rsidR="005B11A4" w:rsidRPr="005B11A4" w:rsidRDefault="005B11A4" w:rsidP="005B11A4">
      <w:pPr>
        <w:numPr>
          <w:ilvl w:val="0"/>
          <w:numId w:val="21"/>
        </w:numPr>
        <w:pBdr>
          <w:top w:val="nil"/>
          <w:left w:val="nil"/>
          <w:bottom w:val="nil"/>
          <w:right w:val="nil"/>
          <w:between w:val="nil"/>
        </w:pBdr>
        <w:spacing w:before="80" w:after="80" w:line="240" w:lineRule="auto"/>
        <w:jc w:val="both"/>
        <w:rPr>
          <w:rFonts w:ascii="Arial" w:eastAsia="Arial" w:hAnsi="Arial" w:cs="Arial"/>
          <w:b/>
          <w:bCs/>
          <w:color w:val="000000"/>
          <w:sz w:val="24"/>
          <w:szCs w:val="24"/>
        </w:rPr>
      </w:pPr>
      <w:r w:rsidRPr="005B11A4">
        <w:rPr>
          <w:rFonts w:ascii="Arial" w:eastAsia="Arial" w:hAnsi="Arial" w:cs="Arial"/>
          <w:b/>
          <w:bCs/>
          <w:color w:val="000000"/>
          <w:sz w:val="24"/>
          <w:szCs w:val="24"/>
        </w:rPr>
        <w:t>Plataforma de gestão e transparência:</w:t>
      </w:r>
    </w:p>
    <w:p w14:paraId="58AAF6DA" w14:textId="714DA37C"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lastRenderedPageBreak/>
        <w:t>A administração utilizará plataforma digital própria (ou contratada) para registro, controle e disponibilização de documentos financeiros, orçamentários e administrativos;</w:t>
      </w:r>
    </w:p>
    <w:p w14:paraId="31CCE821" w14:textId="06FA0775"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t>Todos os documentos deverão estar disponíveis para consulta dos condôminos, respeitadas as limitações legais de acesso à informação e dados pessoais.</w:t>
      </w:r>
    </w:p>
    <w:p w14:paraId="1CF21926" w14:textId="77777777" w:rsidR="005B11A4" w:rsidRPr="005B11A4" w:rsidRDefault="005B11A4" w:rsidP="005B11A4">
      <w:pPr>
        <w:spacing w:before="80" w:after="80" w:line="240" w:lineRule="auto"/>
        <w:jc w:val="both"/>
        <w:rPr>
          <w:rFonts w:ascii="Arial" w:eastAsia="Arial" w:hAnsi="Arial" w:cs="Arial"/>
          <w:b/>
          <w:sz w:val="24"/>
          <w:szCs w:val="24"/>
        </w:rPr>
      </w:pPr>
    </w:p>
    <w:p w14:paraId="0EBB9482" w14:textId="67739141" w:rsidR="005B11A4" w:rsidRPr="005B11A4" w:rsidRDefault="005B11A4" w:rsidP="005B11A4">
      <w:pPr>
        <w:numPr>
          <w:ilvl w:val="0"/>
          <w:numId w:val="21"/>
        </w:numPr>
        <w:pBdr>
          <w:top w:val="nil"/>
          <w:left w:val="nil"/>
          <w:bottom w:val="nil"/>
          <w:right w:val="nil"/>
          <w:between w:val="nil"/>
        </w:pBdr>
        <w:spacing w:before="80" w:after="80" w:line="240" w:lineRule="auto"/>
        <w:jc w:val="both"/>
        <w:rPr>
          <w:rFonts w:ascii="Arial" w:eastAsia="Arial" w:hAnsi="Arial" w:cs="Arial"/>
          <w:b/>
          <w:bCs/>
          <w:color w:val="000000"/>
          <w:sz w:val="24"/>
          <w:szCs w:val="24"/>
        </w:rPr>
      </w:pPr>
      <w:r w:rsidRPr="005B11A4">
        <w:rPr>
          <w:rFonts w:ascii="Arial" w:eastAsia="Arial" w:hAnsi="Arial" w:cs="Arial"/>
          <w:b/>
          <w:bCs/>
          <w:color w:val="000000"/>
          <w:sz w:val="24"/>
          <w:szCs w:val="24"/>
        </w:rPr>
        <w:t>Controle de documentos e arquivos:</w:t>
      </w:r>
    </w:p>
    <w:p w14:paraId="4D3D0090" w14:textId="32335050"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t>Todos os contratos, recibos, notas fiscais, balancetes e demais documentos devem ser digitalizados e arquivados eletronicamente com acesso seguro, com backup regular em nuvem ou servidor externo;</w:t>
      </w:r>
    </w:p>
    <w:p w14:paraId="384B7D23" w14:textId="1B0BCEDE"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t>Documentos físicos deverão ser mantidos em local seguro, sob responsabilidade do síndico.</w:t>
      </w:r>
    </w:p>
    <w:p w14:paraId="430C85FA" w14:textId="77777777" w:rsidR="005B11A4" w:rsidRPr="005B11A4" w:rsidRDefault="005B11A4" w:rsidP="005B11A4">
      <w:pPr>
        <w:spacing w:before="80" w:after="80" w:line="240" w:lineRule="auto"/>
        <w:jc w:val="both"/>
        <w:rPr>
          <w:rFonts w:ascii="Arial" w:eastAsia="Arial" w:hAnsi="Arial" w:cs="Arial"/>
          <w:b/>
          <w:sz w:val="24"/>
          <w:szCs w:val="24"/>
        </w:rPr>
      </w:pPr>
    </w:p>
    <w:p w14:paraId="527C8EA0" w14:textId="06860133" w:rsidR="005B11A4" w:rsidRPr="005B11A4" w:rsidRDefault="005B11A4" w:rsidP="005B11A4">
      <w:pPr>
        <w:numPr>
          <w:ilvl w:val="0"/>
          <w:numId w:val="21"/>
        </w:numPr>
        <w:pBdr>
          <w:top w:val="nil"/>
          <w:left w:val="nil"/>
          <w:bottom w:val="nil"/>
          <w:right w:val="nil"/>
          <w:between w:val="nil"/>
        </w:pBdr>
        <w:spacing w:before="80" w:after="80" w:line="240" w:lineRule="auto"/>
        <w:jc w:val="both"/>
        <w:rPr>
          <w:rFonts w:ascii="Arial" w:eastAsia="Arial" w:hAnsi="Arial" w:cs="Arial"/>
          <w:b/>
          <w:bCs/>
          <w:color w:val="000000"/>
          <w:sz w:val="24"/>
          <w:szCs w:val="24"/>
        </w:rPr>
      </w:pPr>
      <w:r w:rsidRPr="005B11A4">
        <w:rPr>
          <w:rFonts w:ascii="Arial" w:eastAsia="Arial" w:hAnsi="Arial" w:cs="Arial"/>
          <w:b/>
          <w:bCs/>
          <w:color w:val="000000"/>
          <w:sz w:val="24"/>
          <w:szCs w:val="24"/>
        </w:rPr>
        <w:t>Autorização de pagamentos:</w:t>
      </w:r>
    </w:p>
    <w:p w14:paraId="0F7882EB" w14:textId="02B50818"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t>Todos os pagamentos deverão ser realizados mediante aprovação expressa do síndico e, quando necessário, com anuência do Conselho Fiscal ou Assembleia, respeitando os limites previamente definidos em assembleia;</w:t>
      </w:r>
    </w:p>
    <w:p w14:paraId="1D432F57" w14:textId="1C80DAC0"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t>Preferencialmente, pagamentos deverão ser efetuados por meio eletrônico, mediante conta bancária vinculada ao condomínio.</w:t>
      </w:r>
    </w:p>
    <w:p w14:paraId="357BD866" w14:textId="77777777" w:rsidR="005B11A4" w:rsidRPr="005B11A4" w:rsidRDefault="005B11A4" w:rsidP="005B11A4">
      <w:pPr>
        <w:spacing w:before="80" w:after="80" w:line="240" w:lineRule="auto"/>
        <w:jc w:val="both"/>
        <w:rPr>
          <w:rFonts w:ascii="Arial" w:eastAsia="Arial" w:hAnsi="Arial" w:cs="Arial"/>
          <w:b/>
          <w:sz w:val="24"/>
          <w:szCs w:val="24"/>
        </w:rPr>
      </w:pPr>
    </w:p>
    <w:p w14:paraId="6B2998F1" w14:textId="51DB7CBE" w:rsidR="005B11A4" w:rsidRPr="005B11A4" w:rsidRDefault="005B11A4" w:rsidP="005B11A4">
      <w:pPr>
        <w:numPr>
          <w:ilvl w:val="0"/>
          <w:numId w:val="21"/>
        </w:numPr>
        <w:pBdr>
          <w:top w:val="nil"/>
          <w:left w:val="nil"/>
          <w:bottom w:val="nil"/>
          <w:right w:val="nil"/>
          <w:between w:val="nil"/>
        </w:pBdr>
        <w:spacing w:before="80" w:after="80" w:line="240" w:lineRule="auto"/>
        <w:jc w:val="both"/>
        <w:rPr>
          <w:rFonts w:ascii="Arial" w:eastAsia="Arial" w:hAnsi="Arial" w:cs="Arial"/>
          <w:b/>
          <w:bCs/>
          <w:color w:val="000000"/>
          <w:sz w:val="24"/>
          <w:szCs w:val="24"/>
        </w:rPr>
      </w:pPr>
      <w:r w:rsidRPr="005B11A4">
        <w:rPr>
          <w:rFonts w:ascii="Arial" w:eastAsia="Arial" w:hAnsi="Arial" w:cs="Arial"/>
          <w:b/>
          <w:bCs/>
          <w:color w:val="000000"/>
          <w:sz w:val="24"/>
          <w:szCs w:val="24"/>
        </w:rPr>
        <w:t>Segurança contra fraudes e desvios:</w:t>
      </w:r>
    </w:p>
    <w:p w14:paraId="35DD583A" w14:textId="69ED2E04"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t>O acesso aos sistemas financeiros e administrativos deverá ser restrito a usuários autorizados, mediante senhas pessoais e intransferíveis;</w:t>
      </w:r>
    </w:p>
    <w:p w14:paraId="078E7A85" w14:textId="09696F53"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t>É vedado o uso de contas pessoais para movimentação de recursos do condomínio;</w:t>
      </w:r>
    </w:p>
    <w:p w14:paraId="7FFF04CC" w14:textId="37D54B73" w:rsidR="005B11A4" w:rsidRPr="005B11A4" w:rsidRDefault="005B11A4" w:rsidP="005B11A4">
      <w:pPr>
        <w:pStyle w:val="PargrafodaLista"/>
        <w:numPr>
          <w:ilvl w:val="0"/>
          <w:numId w:val="41"/>
        </w:numPr>
        <w:spacing w:before="80" w:after="80" w:line="240" w:lineRule="auto"/>
        <w:jc w:val="both"/>
        <w:rPr>
          <w:rFonts w:ascii="Arial" w:eastAsia="Arial" w:hAnsi="Arial" w:cs="Arial"/>
          <w:bCs/>
          <w:sz w:val="24"/>
          <w:szCs w:val="24"/>
        </w:rPr>
      </w:pPr>
      <w:r w:rsidRPr="005B11A4">
        <w:rPr>
          <w:rFonts w:ascii="Arial" w:eastAsia="Arial" w:hAnsi="Arial" w:cs="Arial"/>
          <w:bCs/>
          <w:sz w:val="24"/>
          <w:szCs w:val="24"/>
        </w:rPr>
        <w:t>Suspeitas de irregularidades devem ser imediatamente comunicadas ao Conselho Fiscal, com eventual convocação de assembleia para as devidas providências.</w:t>
      </w:r>
    </w:p>
    <w:p w14:paraId="7568070F" w14:textId="77777777" w:rsidR="005B11A4" w:rsidRPr="005B11A4" w:rsidRDefault="005B11A4" w:rsidP="005B11A4">
      <w:pPr>
        <w:spacing w:before="80" w:after="80" w:line="240" w:lineRule="auto"/>
        <w:jc w:val="both"/>
        <w:rPr>
          <w:rFonts w:ascii="Arial" w:eastAsia="Arial" w:hAnsi="Arial" w:cs="Arial"/>
          <w:b/>
          <w:sz w:val="24"/>
          <w:szCs w:val="24"/>
        </w:rPr>
      </w:pPr>
    </w:p>
    <w:p w14:paraId="7D2EA58C" w14:textId="38D98465" w:rsidR="005B11A4" w:rsidRPr="005B11A4" w:rsidRDefault="005B11A4" w:rsidP="005B11A4">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5B11A4">
        <w:rPr>
          <w:rFonts w:ascii="Arial" w:eastAsia="Arial" w:hAnsi="Arial" w:cs="Arial"/>
          <w:color w:val="000000"/>
          <w:sz w:val="24"/>
          <w:szCs w:val="24"/>
        </w:rPr>
        <w:t>O descumprimento das normas de controle interno poderá ensejar responsabilização civil e criminal dos envolvidos, sem prejuízo das penalidades previstas n</w:t>
      </w:r>
      <w:r w:rsidR="00836B50">
        <w:rPr>
          <w:rFonts w:ascii="Arial" w:eastAsia="Arial" w:hAnsi="Arial" w:cs="Arial"/>
          <w:color w:val="000000"/>
          <w:sz w:val="24"/>
          <w:szCs w:val="24"/>
        </w:rPr>
        <w:t>o Regimento Interno</w:t>
      </w:r>
      <w:r w:rsidRPr="005B11A4">
        <w:rPr>
          <w:rFonts w:ascii="Arial" w:eastAsia="Arial" w:hAnsi="Arial" w:cs="Arial"/>
          <w:color w:val="000000"/>
          <w:sz w:val="24"/>
          <w:szCs w:val="24"/>
        </w:rPr>
        <w:t xml:space="preserve"> e na legislação aplicável.</w:t>
      </w:r>
    </w:p>
    <w:p w14:paraId="37C44A43" w14:textId="77777777" w:rsidR="009A5804" w:rsidRDefault="009A5804" w:rsidP="007F1C60">
      <w:pPr>
        <w:spacing w:before="80" w:after="80" w:line="240" w:lineRule="auto"/>
        <w:jc w:val="both"/>
        <w:rPr>
          <w:rFonts w:ascii="Arial" w:eastAsia="Arial" w:hAnsi="Arial" w:cs="Arial"/>
          <w:sz w:val="24"/>
          <w:szCs w:val="24"/>
        </w:rPr>
      </w:pPr>
    </w:p>
    <w:p w14:paraId="6C6A8D29" w14:textId="77777777" w:rsidR="00272196" w:rsidRDefault="00272196" w:rsidP="00272196">
      <w:pPr>
        <w:pStyle w:val="Ttulo1"/>
        <w:spacing w:before="80" w:after="80" w:line="240" w:lineRule="auto"/>
        <w:jc w:val="center"/>
        <w:rPr>
          <w:rFonts w:ascii="Arial" w:eastAsia="Arial" w:hAnsi="Arial" w:cs="Arial"/>
          <w:b/>
          <w:color w:val="000000"/>
          <w:u w:val="single"/>
        </w:rPr>
      </w:pPr>
      <w:bookmarkStart w:id="8" w:name="_Toc189642740"/>
      <w:r>
        <w:rPr>
          <w:rFonts w:ascii="Arial" w:eastAsia="Arial" w:hAnsi="Arial" w:cs="Arial"/>
          <w:b/>
          <w:color w:val="000000"/>
          <w:u w:val="single"/>
        </w:rPr>
        <w:t>DO PROCESSO ELEITORAL</w:t>
      </w:r>
      <w:bookmarkEnd w:id="8"/>
    </w:p>
    <w:p w14:paraId="4EB6599A" w14:textId="77777777" w:rsidR="00272196" w:rsidRDefault="00272196" w:rsidP="00272196">
      <w:pPr>
        <w:spacing w:before="80" w:after="80" w:line="240" w:lineRule="auto"/>
        <w:jc w:val="both"/>
        <w:rPr>
          <w:rFonts w:ascii="Arial" w:eastAsia="Arial" w:hAnsi="Arial" w:cs="Arial"/>
          <w:sz w:val="24"/>
          <w:szCs w:val="24"/>
        </w:rPr>
      </w:pPr>
    </w:p>
    <w:p w14:paraId="5DF7C8EB" w14:textId="07C38A24" w:rsidR="00691FB6" w:rsidRDefault="00691FB6" w:rsidP="00691FB6">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rPr>
      </w:pPr>
      <w:r w:rsidRPr="00691FB6">
        <w:rPr>
          <w:rFonts w:ascii="Arial" w:eastAsia="Arial" w:hAnsi="Arial" w:cs="Arial"/>
          <w:color w:val="000000"/>
          <w:sz w:val="24"/>
          <w:szCs w:val="24"/>
        </w:rPr>
        <w:t>Os membros da Diretoria Executiva</w:t>
      </w:r>
      <w:r w:rsidR="001E6072">
        <w:rPr>
          <w:rFonts w:ascii="Arial" w:eastAsia="Arial" w:hAnsi="Arial" w:cs="Arial"/>
          <w:color w:val="000000"/>
          <w:sz w:val="24"/>
          <w:szCs w:val="24"/>
        </w:rPr>
        <w:t xml:space="preserve"> e</w:t>
      </w:r>
      <w:r>
        <w:rPr>
          <w:rFonts w:ascii="Arial" w:eastAsia="Arial" w:hAnsi="Arial" w:cs="Arial"/>
          <w:color w:val="000000"/>
          <w:sz w:val="24"/>
          <w:szCs w:val="24"/>
        </w:rPr>
        <w:t xml:space="preserve"> </w:t>
      </w:r>
      <w:r w:rsidRPr="00691FB6">
        <w:rPr>
          <w:rFonts w:ascii="Arial" w:eastAsia="Arial" w:hAnsi="Arial" w:cs="Arial"/>
          <w:color w:val="000000"/>
          <w:sz w:val="24"/>
          <w:szCs w:val="24"/>
        </w:rPr>
        <w:t>Conselho Fiscal serão eleitos em Assembleia Geral e cumprirão mandato de 2 (dois) anos.</w:t>
      </w:r>
    </w:p>
    <w:p w14:paraId="2D1DBEBB" w14:textId="77777777" w:rsidR="00691FB6" w:rsidRPr="00691FB6" w:rsidRDefault="00691FB6" w:rsidP="00691FB6">
      <w:pPr>
        <w:pBdr>
          <w:top w:val="nil"/>
          <w:left w:val="nil"/>
          <w:bottom w:val="nil"/>
          <w:right w:val="nil"/>
          <w:between w:val="nil"/>
        </w:pBdr>
        <w:spacing w:before="80" w:after="80" w:line="240" w:lineRule="auto"/>
        <w:jc w:val="both"/>
        <w:rPr>
          <w:rFonts w:ascii="Arial" w:eastAsia="Arial" w:hAnsi="Arial" w:cs="Arial"/>
          <w:color w:val="000000"/>
          <w:sz w:val="24"/>
          <w:szCs w:val="24"/>
        </w:rPr>
      </w:pPr>
    </w:p>
    <w:p w14:paraId="44985584" w14:textId="7205A780" w:rsidR="00272196" w:rsidRDefault="00272196" w:rsidP="00272196">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O processo eleitoral seguirá as regras contidas nesta convenção e no regimento interno.</w:t>
      </w:r>
    </w:p>
    <w:p w14:paraId="23158A5D" w14:textId="77777777" w:rsidR="00272196" w:rsidRDefault="00272196" w:rsidP="00272196">
      <w:pPr>
        <w:spacing w:before="80" w:after="80" w:line="240" w:lineRule="auto"/>
        <w:jc w:val="both"/>
        <w:rPr>
          <w:rFonts w:ascii="Arial" w:eastAsia="Arial" w:hAnsi="Arial" w:cs="Arial"/>
          <w:sz w:val="24"/>
          <w:szCs w:val="24"/>
        </w:rPr>
      </w:pPr>
    </w:p>
    <w:p w14:paraId="0C69CA5C" w14:textId="289CCE69" w:rsidR="00272196" w:rsidRPr="00596367" w:rsidRDefault="00272196" w:rsidP="00272196">
      <w:pPr>
        <w:numPr>
          <w:ilvl w:val="0"/>
          <w:numId w:val="21"/>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596367">
        <w:rPr>
          <w:rFonts w:ascii="Arial" w:eastAsia="Arial" w:hAnsi="Arial" w:cs="Arial"/>
          <w:color w:val="000000"/>
          <w:sz w:val="24"/>
          <w:szCs w:val="24"/>
          <w:highlight w:val="yellow"/>
        </w:rPr>
        <w:lastRenderedPageBreak/>
        <w:t xml:space="preserve">O requerimento de condôminos interessados a </w:t>
      </w:r>
      <w:r>
        <w:rPr>
          <w:rFonts w:ascii="Arial" w:eastAsia="Arial" w:hAnsi="Arial" w:cs="Arial"/>
          <w:color w:val="000000"/>
          <w:sz w:val="24"/>
          <w:szCs w:val="24"/>
          <w:highlight w:val="yellow"/>
        </w:rPr>
        <w:t xml:space="preserve">concorrerem aos cargos da Diretoria Executiva, ou seja, </w:t>
      </w:r>
      <w:r w:rsidR="00772795">
        <w:rPr>
          <w:rFonts w:ascii="Arial" w:eastAsia="Arial" w:hAnsi="Arial" w:cs="Arial"/>
          <w:color w:val="000000"/>
          <w:sz w:val="24"/>
          <w:szCs w:val="24"/>
          <w:highlight w:val="yellow"/>
        </w:rPr>
        <w:t>Síndico</w:t>
      </w:r>
      <w:r>
        <w:rPr>
          <w:rFonts w:ascii="Arial" w:eastAsia="Arial" w:hAnsi="Arial" w:cs="Arial"/>
          <w:color w:val="000000"/>
          <w:sz w:val="24"/>
          <w:szCs w:val="24"/>
          <w:highlight w:val="yellow"/>
        </w:rPr>
        <w:t>,</w:t>
      </w:r>
      <w:r w:rsidRPr="00596367">
        <w:rPr>
          <w:rFonts w:ascii="Arial" w:eastAsia="Arial" w:hAnsi="Arial" w:cs="Arial"/>
          <w:color w:val="000000"/>
          <w:sz w:val="24"/>
          <w:szCs w:val="24"/>
          <w:highlight w:val="yellow"/>
        </w:rPr>
        <w:t xml:space="preserve"> </w:t>
      </w:r>
      <w:r w:rsidR="00772795">
        <w:rPr>
          <w:rFonts w:ascii="Arial" w:eastAsia="Arial" w:hAnsi="Arial" w:cs="Arial"/>
          <w:color w:val="000000"/>
          <w:sz w:val="24"/>
          <w:szCs w:val="24"/>
        </w:rPr>
        <w:t>S</w:t>
      </w:r>
      <w:r w:rsidR="00772795" w:rsidRPr="00772795">
        <w:rPr>
          <w:rFonts w:ascii="Arial" w:eastAsia="Arial" w:hAnsi="Arial" w:cs="Arial"/>
          <w:color w:val="000000"/>
          <w:sz w:val="24"/>
          <w:szCs w:val="24"/>
        </w:rPr>
        <w:t>ubsíndico</w:t>
      </w:r>
      <w:r w:rsidR="00772795" w:rsidRPr="007C64B6">
        <w:rPr>
          <w:rFonts w:ascii="Arial" w:eastAsia="Arial" w:hAnsi="Arial" w:cs="Arial"/>
          <w:color w:val="000000"/>
          <w:sz w:val="24"/>
          <w:szCs w:val="24"/>
        </w:rPr>
        <w:t xml:space="preserve"> </w:t>
      </w:r>
      <w:r w:rsidRPr="00596367">
        <w:rPr>
          <w:rFonts w:ascii="Arial" w:eastAsia="Arial" w:hAnsi="Arial" w:cs="Arial"/>
          <w:color w:val="000000"/>
          <w:sz w:val="24"/>
          <w:szCs w:val="24"/>
          <w:highlight w:val="yellow"/>
        </w:rPr>
        <w:t>e Tesoureiro</w:t>
      </w:r>
      <w:r>
        <w:rPr>
          <w:rFonts w:ascii="Arial" w:eastAsia="Arial" w:hAnsi="Arial" w:cs="Arial"/>
          <w:color w:val="000000"/>
          <w:sz w:val="24"/>
          <w:szCs w:val="24"/>
          <w:highlight w:val="yellow"/>
        </w:rPr>
        <w:t>,</w:t>
      </w:r>
      <w:r w:rsidRPr="00596367">
        <w:rPr>
          <w:rFonts w:ascii="Arial" w:eastAsia="Arial" w:hAnsi="Arial" w:cs="Arial"/>
          <w:color w:val="000000"/>
          <w:sz w:val="24"/>
          <w:szCs w:val="24"/>
          <w:highlight w:val="yellow"/>
        </w:rPr>
        <w:t xml:space="preserve"> deverão ser entregues </w:t>
      </w:r>
      <w:bookmarkStart w:id="9" w:name="_Hlk188770723"/>
      <w:r w:rsidRPr="00596367">
        <w:rPr>
          <w:rFonts w:ascii="Arial" w:eastAsia="Arial" w:hAnsi="Arial" w:cs="Arial"/>
          <w:color w:val="000000"/>
          <w:sz w:val="24"/>
          <w:szCs w:val="24"/>
          <w:highlight w:val="yellow"/>
        </w:rPr>
        <w:t xml:space="preserve">no mínimo 15 (quinze) dias </w:t>
      </w:r>
      <w:bookmarkEnd w:id="9"/>
      <w:r w:rsidRPr="00596367">
        <w:rPr>
          <w:rFonts w:ascii="Arial" w:eastAsia="Arial" w:hAnsi="Arial" w:cs="Arial"/>
          <w:color w:val="000000"/>
          <w:sz w:val="24"/>
          <w:szCs w:val="24"/>
          <w:highlight w:val="yellow"/>
        </w:rPr>
        <w:t xml:space="preserve">úteis antes da Assembleia de Eleição para viabilizar a confecção das cédulas e/ou registro na plataforma </w:t>
      </w:r>
      <w:r>
        <w:rPr>
          <w:rFonts w:ascii="Arial" w:eastAsia="Arial" w:hAnsi="Arial" w:cs="Arial"/>
          <w:color w:val="000000"/>
          <w:sz w:val="24"/>
          <w:szCs w:val="24"/>
          <w:highlight w:val="yellow"/>
        </w:rPr>
        <w:t>computacional</w:t>
      </w:r>
      <w:r w:rsidRPr="00596367">
        <w:rPr>
          <w:rFonts w:ascii="Arial" w:eastAsia="Arial" w:hAnsi="Arial" w:cs="Arial"/>
          <w:color w:val="000000"/>
          <w:sz w:val="24"/>
          <w:szCs w:val="24"/>
          <w:highlight w:val="yellow"/>
        </w:rPr>
        <w:t>.</w:t>
      </w:r>
    </w:p>
    <w:p w14:paraId="5184E437" w14:textId="7CCCF95A" w:rsidR="00272196" w:rsidRDefault="00272196" w:rsidP="00272196">
      <w:pPr>
        <w:numPr>
          <w:ilvl w:val="0"/>
          <w:numId w:val="21"/>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De igual forma os condôminos interessados em se candidatar ao cargo</w:t>
      </w:r>
      <w:r w:rsidR="001E6072">
        <w:rPr>
          <w:rFonts w:ascii="Arial" w:eastAsia="Arial" w:hAnsi="Arial" w:cs="Arial"/>
          <w:color w:val="000000"/>
          <w:sz w:val="24"/>
          <w:szCs w:val="24"/>
        </w:rPr>
        <w:t xml:space="preserve"> de conselheiro</w:t>
      </w:r>
      <w:r>
        <w:rPr>
          <w:rFonts w:ascii="Arial" w:eastAsia="Arial" w:hAnsi="Arial" w:cs="Arial"/>
          <w:color w:val="000000"/>
          <w:sz w:val="24"/>
          <w:szCs w:val="24"/>
        </w:rPr>
        <w:t xml:space="preserve"> fiscal deverão protocolar seu requerimento no mínimo em </w:t>
      </w:r>
      <w:r w:rsidRPr="00596367">
        <w:rPr>
          <w:rFonts w:ascii="Arial" w:eastAsia="Arial" w:hAnsi="Arial" w:cs="Arial"/>
          <w:color w:val="000000"/>
          <w:sz w:val="24"/>
          <w:szCs w:val="24"/>
        </w:rPr>
        <w:t xml:space="preserve">no mínimo 15 (quinze) dias </w:t>
      </w:r>
      <w:r>
        <w:rPr>
          <w:rFonts w:ascii="Arial" w:eastAsia="Arial" w:hAnsi="Arial" w:cs="Arial"/>
          <w:color w:val="000000"/>
          <w:sz w:val="24"/>
          <w:szCs w:val="24"/>
        </w:rPr>
        <w:t>úteis antes da Assembleia de Eleição.</w:t>
      </w:r>
    </w:p>
    <w:p w14:paraId="7234060B" w14:textId="77777777" w:rsidR="00272196" w:rsidRDefault="00272196" w:rsidP="00272196">
      <w:pPr>
        <w:numPr>
          <w:ilvl w:val="0"/>
          <w:numId w:val="21"/>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O Requerimento de Candidatura deverá estar endereçado ao condomínio, conter o(s) nome completo do condômino candidato, o número da unidade habitacional, telefones e e-mails de contato que tiver, indicando o cargo que interessa em concorrer e estar assinado pelo candidato.</w:t>
      </w:r>
    </w:p>
    <w:p w14:paraId="50D8BBB2" w14:textId="77777777" w:rsidR="00272196" w:rsidRDefault="00272196" w:rsidP="00272196">
      <w:pPr>
        <w:numPr>
          <w:ilvl w:val="0"/>
          <w:numId w:val="21"/>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O Requerimento de Candidatura deverá ser entregue mediante recibo, na Administração do Condomínio ou mesmo enviado por e-mail, certificando-se da devida confirmação de recebimento. </w:t>
      </w:r>
    </w:p>
    <w:p w14:paraId="25A5847E" w14:textId="77777777" w:rsidR="00272196" w:rsidRDefault="00272196" w:rsidP="00272196">
      <w:pPr>
        <w:numPr>
          <w:ilvl w:val="0"/>
          <w:numId w:val="21"/>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Não serão permitidos o uso de carros de som e afixação de faixas nas eleições e durante as campanhas. </w:t>
      </w:r>
    </w:p>
    <w:p w14:paraId="59D88DAB" w14:textId="77777777" w:rsidR="00272196" w:rsidRDefault="00272196" w:rsidP="00272196">
      <w:pPr>
        <w:numPr>
          <w:ilvl w:val="0"/>
          <w:numId w:val="21"/>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Outros materiais de campanha, como papeis, camisetas e brindes poderão ser utilizados, mas desde que não gerem sujeira e lixo nas áreas comuns do condomínio.</w:t>
      </w:r>
    </w:p>
    <w:p w14:paraId="63BFC64A" w14:textId="61E5FCA6" w:rsidR="00272196" w:rsidRDefault="00272196" w:rsidP="00272196">
      <w:pPr>
        <w:numPr>
          <w:ilvl w:val="0"/>
          <w:numId w:val="21"/>
        </w:numPr>
        <w:pBdr>
          <w:top w:val="nil"/>
          <w:left w:val="nil"/>
          <w:bottom w:val="nil"/>
          <w:right w:val="nil"/>
          <w:between w:val="nil"/>
        </w:pBdr>
        <w:spacing w:before="80" w:after="8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O candidato ao cargo de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xml:space="preserve"> terá o direito de acesso a listagem de condôminos contendo apenas o nome completo do(s) condômino(s), sua(s) unidade(s), e-mail(s) e telefone(s), devendo serem omitidos os endereços pessoais e números de documentos de identificação dos condôminos.</w:t>
      </w:r>
    </w:p>
    <w:p w14:paraId="0275632E" w14:textId="77777777" w:rsidR="00272196" w:rsidRDefault="00272196" w:rsidP="007F1C60">
      <w:pPr>
        <w:pStyle w:val="Ttulo1"/>
        <w:spacing w:before="80" w:after="80" w:line="240" w:lineRule="auto"/>
        <w:jc w:val="center"/>
        <w:rPr>
          <w:rFonts w:ascii="Arial" w:eastAsia="Arial" w:hAnsi="Arial" w:cs="Arial"/>
          <w:b/>
          <w:color w:val="000000"/>
          <w:u w:val="single"/>
        </w:rPr>
      </w:pPr>
    </w:p>
    <w:p w14:paraId="0061B493" w14:textId="0F9FD9DB" w:rsidR="009A5804" w:rsidRDefault="001B344A" w:rsidP="007F1C60">
      <w:pPr>
        <w:pStyle w:val="Ttulo1"/>
        <w:spacing w:before="80" w:after="80" w:line="240" w:lineRule="auto"/>
        <w:jc w:val="center"/>
        <w:rPr>
          <w:rFonts w:ascii="Arial" w:eastAsia="Arial" w:hAnsi="Arial" w:cs="Arial"/>
          <w:b/>
          <w:color w:val="000000"/>
          <w:u w:val="single"/>
        </w:rPr>
      </w:pPr>
      <w:bookmarkStart w:id="10" w:name="_Toc189642741"/>
      <w:r>
        <w:rPr>
          <w:rFonts w:ascii="Arial" w:eastAsia="Arial" w:hAnsi="Arial" w:cs="Arial"/>
          <w:b/>
          <w:color w:val="000000"/>
          <w:u w:val="single"/>
        </w:rPr>
        <w:t>DO SEGURO</w:t>
      </w:r>
      <w:bookmarkEnd w:id="10"/>
    </w:p>
    <w:p w14:paraId="3F5922C6" w14:textId="77777777" w:rsidR="009A5804" w:rsidRDefault="009A5804" w:rsidP="007F1C60">
      <w:pPr>
        <w:spacing w:before="80" w:after="80" w:line="240" w:lineRule="auto"/>
      </w:pPr>
    </w:p>
    <w:p w14:paraId="5997E8AF" w14:textId="4082CE46"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O </w:t>
      </w:r>
      <w:r w:rsidR="00772795">
        <w:rPr>
          <w:rFonts w:ascii="Arial" w:eastAsia="Arial" w:hAnsi="Arial" w:cs="Arial"/>
          <w:color w:val="000000"/>
          <w:sz w:val="24"/>
          <w:szCs w:val="24"/>
          <w:highlight w:val="yellow"/>
        </w:rPr>
        <w:t>Síndico</w:t>
      </w:r>
      <w:r w:rsidR="00F925C6" w:rsidRPr="008C566A">
        <w:rPr>
          <w:rFonts w:ascii="Arial" w:eastAsia="Arial" w:hAnsi="Arial" w:cs="Arial"/>
          <w:color w:val="000000"/>
          <w:sz w:val="24"/>
          <w:szCs w:val="24"/>
          <w:highlight w:val="yellow"/>
        </w:rPr>
        <w:t xml:space="preserve"> </w:t>
      </w:r>
      <w:r w:rsidR="00E735C3">
        <w:rPr>
          <w:rFonts w:ascii="Arial" w:eastAsia="Arial" w:hAnsi="Arial" w:cs="Arial"/>
          <w:color w:val="000000"/>
          <w:sz w:val="24"/>
          <w:szCs w:val="24"/>
        </w:rPr>
        <w:t xml:space="preserve">poderá </w:t>
      </w:r>
      <w:r>
        <w:rPr>
          <w:rFonts w:ascii="Arial" w:eastAsia="Arial" w:hAnsi="Arial" w:cs="Arial"/>
          <w:color w:val="000000"/>
          <w:sz w:val="24"/>
          <w:szCs w:val="24"/>
        </w:rPr>
        <w:t>contrata</w:t>
      </w:r>
      <w:r w:rsidR="00E735C3">
        <w:rPr>
          <w:rFonts w:ascii="Arial" w:eastAsia="Arial" w:hAnsi="Arial" w:cs="Arial"/>
          <w:color w:val="000000"/>
          <w:sz w:val="24"/>
          <w:szCs w:val="24"/>
        </w:rPr>
        <w:t>r</w:t>
      </w:r>
      <w:r>
        <w:rPr>
          <w:rFonts w:ascii="Arial" w:eastAsia="Arial" w:hAnsi="Arial" w:cs="Arial"/>
          <w:color w:val="000000"/>
          <w:sz w:val="24"/>
          <w:szCs w:val="24"/>
        </w:rPr>
        <w:t xml:space="preserve"> o seguro do Condomínio e das unidades autônomas contra incêndio ou qualquer outro risco que os possam destruir, total ou parcialmente, de acordo com o artigo 13, parágrafo único, da Lei nº 4.591/64.</w:t>
      </w:r>
    </w:p>
    <w:p w14:paraId="33C6793C" w14:textId="77777777" w:rsidR="009A5804" w:rsidRDefault="009A5804" w:rsidP="007F1C60">
      <w:pPr>
        <w:spacing w:before="80" w:after="80" w:line="240" w:lineRule="auto"/>
        <w:jc w:val="both"/>
        <w:rPr>
          <w:rFonts w:ascii="Arial" w:eastAsia="Arial" w:hAnsi="Arial" w:cs="Arial"/>
          <w:sz w:val="24"/>
          <w:szCs w:val="24"/>
        </w:rPr>
      </w:pPr>
    </w:p>
    <w:p w14:paraId="2D1268CA" w14:textId="6C4B4176" w:rsidR="00E735C3" w:rsidRPr="00E735C3" w:rsidRDefault="00E735C3" w:rsidP="00E735C3">
      <w:pPr>
        <w:spacing w:before="80" w:after="80" w:line="240" w:lineRule="auto"/>
        <w:jc w:val="both"/>
        <w:rPr>
          <w:rFonts w:ascii="Arial" w:eastAsia="Arial" w:hAnsi="Arial" w:cs="Arial"/>
          <w:bCs/>
          <w:sz w:val="24"/>
          <w:szCs w:val="24"/>
        </w:rPr>
      </w:pPr>
      <w:r>
        <w:rPr>
          <w:rFonts w:ascii="Arial" w:eastAsia="Arial" w:hAnsi="Arial" w:cs="Arial"/>
          <w:b/>
          <w:sz w:val="24"/>
          <w:szCs w:val="24"/>
        </w:rPr>
        <w:t xml:space="preserve">Parágrafo único - </w:t>
      </w:r>
      <w:r>
        <w:rPr>
          <w:rFonts w:ascii="Arial" w:eastAsia="Arial" w:hAnsi="Arial" w:cs="Arial"/>
          <w:bCs/>
          <w:sz w:val="24"/>
          <w:szCs w:val="24"/>
        </w:rPr>
        <w:t>Não se obriga o condomínio a realizar a contratação de</w:t>
      </w:r>
      <w:r w:rsidRPr="00E735C3">
        <w:rPr>
          <w:rFonts w:ascii="Arial" w:eastAsia="Arial" w:hAnsi="Arial" w:cs="Arial"/>
          <w:bCs/>
          <w:sz w:val="24"/>
          <w:szCs w:val="24"/>
        </w:rPr>
        <w:t xml:space="preserve"> seguro</w:t>
      </w:r>
      <w:r>
        <w:rPr>
          <w:rFonts w:ascii="Arial" w:eastAsia="Arial" w:hAnsi="Arial" w:cs="Arial"/>
          <w:bCs/>
          <w:sz w:val="24"/>
          <w:szCs w:val="24"/>
        </w:rPr>
        <w:t>s</w:t>
      </w:r>
      <w:r w:rsidRPr="00E735C3">
        <w:rPr>
          <w:rFonts w:ascii="Arial" w:eastAsia="Arial" w:hAnsi="Arial" w:cs="Arial"/>
          <w:bCs/>
          <w:sz w:val="24"/>
          <w:szCs w:val="24"/>
        </w:rPr>
        <w:t xml:space="preserve"> </w:t>
      </w:r>
      <w:r>
        <w:rPr>
          <w:rFonts w:ascii="Arial" w:eastAsia="Arial" w:hAnsi="Arial" w:cs="Arial"/>
          <w:bCs/>
          <w:sz w:val="24"/>
          <w:szCs w:val="24"/>
        </w:rPr>
        <w:t xml:space="preserve">residenciais individuais para as unidades autônomas, cabendo esta responsabilidade ao proprietário do </w:t>
      </w:r>
      <w:r w:rsidRPr="00E735C3">
        <w:rPr>
          <w:rFonts w:ascii="Arial" w:eastAsia="Arial" w:hAnsi="Arial" w:cs="Arial"/>
          <w:bCs/>
          <w:sz w:val="24"/>
          <w:szCs w:val="24"/>
        </w:rPr>
        <w:t>imóvel</w:t>
      </w:r>
      <w:r>
        <w:rPr>
          <w:rFonts w:ascii="Arial" w:eastAsia="Arial" w:hAnsi="Arial" w:cs="Arial"/>
          <w:bCs/>
          <w:sz w:val="24"/>
          <w:szCs w:val="24"/>
        </w:rPr>
        <w:t xml:space="preserve"> que poderá contratar,</w:t>
      </w:r>
      <w:r>
        <w:rPr>
          <w:rFonts w:ascii="Arial" w:eastAsia="Arial" w:hAnsi="Arial" w:cs="Arial"/>
          <w:sz w:val="24"/>
          <w:szCs w:val="24"/>
        </w:rPr>
        <w:t xml:space="preserve"> por sua conta, o seguro referente às suas unidades e seus pertences pessoais, assumindo </w:t>
      </w:r>
      <w:r w:rsidRPr="00E735C3">
        <w:rPr>
          <w:rFonts w:ascii="Arial" w:eastAsia="Arial" w:hAnsi="Arial" w:cs="Arial"/>
          <w:bCs/>
          <w:sz w:val="24"/>
          <w:szCs w:val="24"/>
        </w:rPr>
        <w:t>a responsabilidade integral em caso de sinistro</w:t>
      </w:r>
      <w:r>
        <w:rPr>
          <w:rFonts w:ascii="Arial" w:eastAsia="Arial" w:hAnsi="Arial" w:cs="Arial"/>
          <w:bCs/>
          <w:sz w:val="24"/>
          <w:szCs w:val="24"/>
        </w:rPr>
        <w:t>.</w:t>
      </w:r>
      <w:r w:rsidRPr="00E735C3">
        <w:rPr>
          <w:rFonts w:ascii="Arial" w:eastAsia="Arial" w:hAnsi="Arial" w:cs="Arial"/>
          <w:bCs/>
          <w:sz w:val="24"/>
          <w:szCs w:val="24"/>
        </w:rPr>
        <w:t xml:space="preserve"> </w:t>
      </w:r>
    </w:p>
    <w:p w14:paraId="259E3596" w14:textId="77777777" w:rsidR="009A5804" w:rsidRDefault="009A5804" w:rsidP="007F1C60">
      <w:pPr>
        <w:spacing w:before="80" w:after="80" w:line="240" w:lineRule="auto"/>
        <w:jc w:val="both"/>
        <w:rPr>
          <w:rFonts w:ascii="Arial" w:eastAsia="Arial" w:hAnsi="Arial" w:cs="Arial"/>
          <w:sz w:val="24"/>
          <w:szCs w:val="24"/>
        </w:rPr>
      </w:pPr>
    </w:p>
    <w:p w14:paraId="417A855F" w14:textId="30CC7EDC"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Na hipótese da ocorrência de sinistro previsto na Cláusula 4</w:t>
      </w:r>
      <w:r w:rsidR="008C566A">
        <w:rPr>
          <w:rFonts w:ascii="Arial" w:eastAsia="Arial" w:hAnsi="Arial" w:cs="Arial"/>
          <w:color w:val="000000"/>
          <w:sz w:val="24"/>
          <w:szCs w:val="24"/>
        </w:rPr>
        <w:t>6</w:t>
      </w:r>
      <w:r>
        <w:rPr>
          <w:rFonts w:ascii="Arial" w:eastAsia="Arial" w:hAnsi="Arial" w:cs="Arial"/>
          <w:color w:val="000000"/>
          <w:sz w:val="24"/>
          <w:szCs w:val="24"/>
        </w:rPr>
        <w:t>, aplicar-se-á, integralmente, o disposto na Lei nº 4.591/64, em seus artigos 13 a 18 que, independentemente de sua transcrição nesta Convenção, torna obrigatória a sua aplicação e cumprimento em todos os seus termos.</w:t>
      </w:r>
    </w:p>
    <w:p w14:paraId="145B6B1A" w14:textId="77777777" w:rsidR="009A5804" w:rsidRDefault="009A5804" w:rsidP="007F1C60">
      <w:pPr>
        <w:spacing w:before="80" w:after="80" w:line="240" w:lineRule="auto"/>
        <w:jc w:val="both"/>
        <w:rPr>
          <w:rFonts w:ascii="Arial" w:eastAsia="Arial" w:hAnsi="Arial" w:cs="Arial"/>
          <w:sz w:val="24"/>
          <w:szCs w:val="24"/>
        </w:rPr>
      </w:pPr>
    </w:p>
    <w:p w14:paraId="122872E7" w14:textId="77777777" w:rsidR="009A5804" w:rsidRDefault="001B344A" w:rsidP="007F1C60">
      <w:pPr>
        <w:pStyle w:val="Ttulo1"/>
        <w:spacing w:before="80" w:after="80" w:line="240" w:lineRule="auto"/>
        <w:jc w:val="center"/>
        <w:rPr>
          <w:rFonts w:ascii="Arial" w:eastAsia="Arial" w:hAnsi="Arial" w:cs="Arial"/>
          <w:b/>
          <w:color w:val="000000"/>
          <w:u w:val="single"/>
        </w:rPr>
      </w:pPr>
      <w:bookmarkStart w:id="11" w:name="_Toc189642742"/>
      <w:r>
        <w:rPr>
          <w:rFonts w:ascii="Arial" w:eastAsia="Arial" w:hAnsi="Arial" w:cs="Arial"/>
          <w:b/>
          <w:color w:val="000000"/>
          <w:u w:val="single"/>
        </w:rPr>
        <w:t>DO USO DA ÁREA DE LAZER</w:t>
      </w:r>
      <w:bookmarkEnd w:id="11"/>
    </w:p>
    <w:p w14:paraId="34CCD312" w14:textId="77777777" w:rsidR="009A5804" w:rsidRDefault="009A5804" w:rsidP="007F1C60">
      <w:pPr>
        <w:spacing w:before="80" w:after="80" w:line="240" w:lineRule="auto"/>
      </w:pPr>
    </w:p>
    <w:p w14:paraId="30CA3A7F" w14:textId="54765F8A"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lastRenderedPageBreak/>
        <w:t xml:space="preserve">O uso diário, exceto nos dias em que, por determinação do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sejam interditadas para a realização de limpeza e manutenção da área de lazer é privativo dos proprietários, moradores, seus familiares e convidados.</w:t>
      </w:r>
    </w:p>
    <w:p w14:paraId="5932F59F" w14:textId="77777777" w:rsidR="009A5804" w:rsidRDefault="009A5804" w:rsidP="007F1C60">
      <w:pPr>
        <w:spacing w:before="80" w:after="80" w:line="240" w:lineRule="auto"/>
        <w:jc w:val="both"/>
        <w:rPr>
          <w:rFonts w:ascii="Arial" w:eastAsia="Arial" w:hAnsi="Arial" w:cs="Arial"/>
          <w:b/>
          <w:sz w:val="24"/>
          <w:szCs w:val="24"/>
          <w:highlight w:val="yellow"/>
        </w:rPr>
      </w:pPr>
    </w:p>
    <w:p w14:paraId="1305CCA6" w14:textId="076F3945"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Primeiro – </w:t>
      </w:r>
      <w:r>
        <w:rPr>
          <w:rFonts w:ascii="Arial" w:eastAsia="Arial" w:hAnsi="Arial" w:cs="Arial"/>
          <w:sz w:val="24"/>
          <w:szCs w:val="24"/>
        </w:rPr>
        <w:t xml:space="preserve">O horário de funcionamento da área de lazer sempre será definido pelo </w:t>
      </w:r>
      <w:r w:rsidR="00772795">
        <w:rPr>
          <w:rFonts w:ascii="Arial" w:eastAsia="Arial" w:hAnsi="Arial" w:cs="Arial"/>
          <w:color w:val="000000"/>
          <w:sz w:val="24"/>
          <w:szCs w:val="24"/>
          <w:highlight w:val="yellow"/>
        </w:rPr>
        <w:t>Síndico</w:t>
      </w:r>
      <w:r>
        <w:rPr>
          <w:rFonts w:ascii="Arial" w:eastAsia="Arial" w:hAnsi="Arial" w:cs="Arial"/>
          <w:sz w:val="24"/>
          <w:szCs w:val="24"/>
        </w:rPr>
        <w:t>.</w:t>
      </w:r>
    </w:p>
    <w:p w14:paraId="6088C7C1" w14:textId="77777777" w:rsidR="009A5804" w:rsidRDefault="009A5804" w:rsidP="007F1C60">
      <w:pPr>
        <w:spacing w:before="80" w:after="80" w:line="240" w:lineRule="auto"/>
        <w:jc w:val="both"/>
        <w:rPr>
          <w:rFonts w:ascii="Arial" w:eastAsia="Arial" w:hAnsi="Arial" w:cs="Arial"/>
          <w:b/>
          <w:sz w:val="24"/>
          <w:szCs w:val="24"/>
        </w:rPr>
      </w:pPr>
    </w:p>
    <w:p w14:paraId="7A6433F1" w14:textId="4DA1D6C9" w:rsidR="009A5804" w:rsidRDefault="001B344A" w:rsidP="007F1C60">
      <w:pPr>
        <w:spacing w:before="80" w:after="80" w:line="240" w:lineRule="auto"/>
        <w:jc w:val="both"/>
        <w:rPr>
          <w:rFonts w:ascii="Arial" w:eastAsia="Arial" w:hAnsi="Arial" w:cs="Arial"/>
          <w:sz w:val="24"/>
          <w:szCs w:val="24"/>
        </w:rPr>
      </w:pPr>
      <w:r w:rsidRPr="008C566A">
        <w:rPr>
          <w:rFonts w:ascii="Arial" w:eastAsia="Arial" w:hAnsi="Arial" w:cs="Arial"/>
          <w:b/>
          <w:sz w:val="24"/>
          <w:szCs w:val="24"/>
          <w:highlight w:val="yellow"/>
        </w:rPr>
        <w:t xml:space="preserve">Parágrafo Segundo – </w:t>
      </w:r>
      <w:r w:rsidRPr="008C566A">
        <w:rPr>
          <w:rFonts w:ascii="Arial" w:eastAsia="Arial" w:hAnsi="Arial" w:cs="Arial"/>
          <w:sz w:val="24"/>
          <w:szCs w:val="24"/>
          <w:highlight w:val="yellow"/>
        </w:rPr>
        <w:t>A gestão do contrato da Lanchonete e Restaurante da área de lazer ficarão a cargo d</w:t>
      </w:r>
      <w:r w:rsidR="001E6072">
        <w:rPr>
          <w:rFonts w:ascii="Arial" w:eastAsia="Arial" w:hAnsi="Arial" w:cs="Arial"/>
          <w:sz w:val="24"/>
          <w:szCs w:val="24"/>
          <w:highlight w:val="yellow"/>
        </w:rPr>
        <w:t>a Diretoria Executiva</w:t>
      </w:r>
      <w:r w:rsidR="008C566A" w:rsidRPr="008C566A">
        <w:rPr>
          <w:rFonts w:ascii="Arial" w:eastAsia="Arial" w:hAnsi="Arial" w:cs="Arial"/>
          <w:sz w:val="24"/>
          <w:szCs w:val="24"/>
          <w:highlight w:val="yellow"/>
        </w:rPr>
        <w:t xml:space="preserve"> </w:t>
      </w:r>
      <w:r w:rsidRPr="008C566A">
        <w:rPr>
          <w:rFonts w:ascii="Arial" w:eastAsia="Arial" w:hAnsi="Arial" w:cs="Arial"/>
          <w:sz w:val="24"/>
          <w:szCs w:val="24"/>
          <w:highlight w:val="yellow"/>
        </w:rPr>
        <w:t>e Conselheiros Fiscais.</w:t>
      </w:r>
      <w:r>
        <w:rPr>
          <w:rFonts w:ascii="Arial" w:eastAsia="Arial" w:hAnsi="Arial" w:cs="Arial"/>
          <w:sz w:val="24"/>
          <w:szCs w:val="24"/>
        </w:rPr>
        <w:t xml:space="preserve"> </w:t>
      </w:r>
    </w:p>
    <w:p w14:paraId="712995EA" w14:textId="77777777" w:rsidR="009A5804" w:rsidRDefault="009A5804" w:rsidP="007F1C60">
      <w:pPr>
        <w:spacing w:before="80" w:after="80" w:line="240" w:lineRule="auto"/>
        <w:jc w:val="both"/>
        <w:rPr>
          <w:rFonts w:ascii="Arial" w:eastAsia="Arial" w:hAnsi="Arial" w:cs="Arial"/>
          <w:sz w:val="24"/>
          <w:szCs w:val="24"/>
        </w:rPr>
      </w:pPr>
    </w:p>
    <w:p w14:paraId="63692B77" w14:textId="760BE218"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As demais normas de funcionamento e uso da área de lazer constarão de Regimento Interno a ser elaborado e, posteriormente aprovado por </w:t>
      </w:r>
      <w:r w:rsidR="00B14C18">
        <w:rPr>
          <w:rFonts w:ascii="Arial" w:eastAsia="Arial" w:hAnsi="Arial" w:cs="Arial"/>
          <w:color w:val="000000"/>
          <w:sz w:val="24"/>
          <w:szCs w:val="24"/>
        </w:rPr>
        <w:t>Assembleia</w:t>
      </w:r>
      <w:r>
        <w:rPr>
          <w:rFonts w:ascii="Arial" w:eastAsia="Arial" w:hAnsi="Arial" w:cs="Arial"/>
          <w:color w:val="000000"/>
          <w:sz w:val="24"/>
          <w:szCs w:val="24"/>
        </w:rPr>
        <w:t xml:space="preserve"> Geral Extraordinária.</w:t>
      </w:r>
    </w:p>
    <w:p w14:paraId="54B55F01" w14:textId="77777777" w:rsidR="009A5804" w:rsidRDefault="009A5804" w:rsidP="007F1C60">
      <w:pPr>
        <w:spacing w:before="80" w:after="80" w:line="240" w:lineRule="auto"/>
        <w:jc w:val="both"/>
        <w:rPr>
          <w:rFonts w:ascii="Arial" w:eastAsia="Arial" w:hAnsi="Arial" w:cs="Arial"/>
          <w:sz w:val="24"/>
          <w:szCs w:val="24"/>
        </w:rPr>
      </w:pPr>
    </w:p>
    <w:p w14:paraId="4D0A7CFC"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O uso das piscinas fica sujeito à obediência das seguintes normas:</w:t>
      </w:r>
    </w:p>
    <w:p w14:paraId="26699E4C" w14:textId="77777777" w:rsidR="009A5804" w:rsidRDefault="009A5804" w:rsidP="007F1C60">
      <w:pPr>
        <w:spacing w:before="80" w:after="80" w:line="240" w:lineRule="auto"/>
        <w:jc w:val="both"/>
        <w:rPr>
          <w:rFonts w:ascii="Arial" w:eastAsia="Arial" w:hAnsi="Arial" w:cs="Arial"/>
          <w:sz w:val="24"/>
          <w:szCs w:val="24"/>
        </w:rPr>
      </w:pPr>
    </w:p>
    <w:p w14:paraId="3CEA9FC7" w14:textId="77777777" w:rsidR="009A5804" w:rsidRDefault="001B344A" w:rsidP="007E57C1">
      <w:pPr>
        <w:numPr>
          <w:ilvl w:val="0"/>
          <w:numId w:val="3"/>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O usuário deverá passar, obrigatoriamente, por um banho de ducha antes de entrar nas piscinas;</w:t>
      </w:r>
    </w:p>
    <w:p w14:paraId="10006ACA" w14:textId="77777777" w:rsidR="009A5804" w:rsidRDefault="001B344A" w:rsidP="007E57C1">
      <w:pPr>
        <w:numPr>
          <w:ilvl w:val="0"/>
          <w:numId w:val="3"/>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Não será permitida a entrada nas piscinas de pessoas usando lenços, algodão, esparadrapos, gazes, curativos de qualquer espécie, exigindo-se atestado médico para prevenção da ocorrência de qualquer tipo de moléstia;</w:t>
      </w:r>
    </w:p>
    <w:p w14:paraId="7B0D8485" w14:textId="77777777" w:rsidR="009A5804" w:rsidRDefault="001B344A" w:rsidP="007E57C1">
      <w:pPr>
        <w:numPr>
          <w:ilvl w:val="0"/>
          <w:numId w:val="3"/>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Não são permitidas brincadeiras perigosas nas áreas das piscinas e que possam causar danos ou ferimentos;</w:t>
      </w:r>
    </w:p>
    <w:p w14:paraId="50A1EAE9" w14:textId="77777777" w:rsidR="009A5804" w:rsidRDefault="001B344A" w:rsidP="007E57C1">
      <w:pPr>
        <w:numPr>
          <w:ilvl w:val="0"/>
          <w:numId w:val="3"/>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Proibido banhar-se com a pele e cabelos impregnados de cremes, óleos ou bronzeadores, tolerando apenas o filtro solar não oleoso;</w:t>
      </w:r>
    </w:p>
    <w:p w14:paraId="6EBDCB93" w14:textId="77777777" w:rsidR="009A5804" w:rsidRDefault="001B344A" w:rsidP="007E57C1">
      <w:pPr>
        <w:numPr>
          <w:ilvl w:val="0"/>
          <w:numId w:val="3"/>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Só frequentar as piscinas em trajes adequados ao banho, guardando o devido decoro;</w:t>
      </w:r>
    </w:p>
    <w:p w14:paraId="0237CBEE" w14:textId="77777777" w:rsidR="009A5804" w:rsidRDefault="001B344A" w:rsidP="007E57C1">
      <w:pPr>
        <w:numPr>
          <w:ilvl w:val="0"/>
          <w:numId w:val="3"/>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Vedada a presença de qualquer animal nas áreas das piscinas;</w:t>
      </w:r>
    </w:p>
    <w:p w14:paraId="319710F3" w14:textId="77777777" w:rsidR="009A5804" w:rsidRDefault="001B344A" w:rsidP="007E57C1">
      <w:pPr>
        <w:numPr>
          <w:ilvl w:val="0"/>
          <w:numId w:val="3"/>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Os pais serão os responsáveis pela segurança e orientação de seus filhos;</w:t>
      </w:r>
    </w:p>
    <w:p w14:paraId="0B72098F" w14:textId="58314B7F" w:rsidR="009A5804" w:rsidRDefault="001B344A" w:rsidP="007E57C1">
      <w:pPr>
        <w:numPr>
          <w:ilvl w:val="0"/>
          <w:numId w:val="3"/>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 xml:space="preserve">Quando da interdição das piscinas para limpeza e manutenção, nenhuma pessoa poderá utiliza-la, podendo o </w:t>
      </w:r>
      <w:r w:rsidR="00772795">
        <w:rPr>
          <w:rFonts w:ascii="Arial" w:eastAsia="Arial" w:hAnsi="Arial" w:cs="Arial"/>
          <w:color w:val="000000"/>
          <w:sz w:val="24"/>
          <w:szCs w:val="24"/>
          <w:highlight w:val="yellow"/>
        </w:rPr>
        <w:t>Síndico</w:t>
      </w:r>
      <w:r w:rsidR="009D3CC4" w:rsidRPr="008C566A">
        <w:rPr>
          <w:rFonts w:ascii="Arial" w:eastAsia="Arial" w:hAnsi="Arial" w:cs="Arial"/>
          <w:color w:val="000000"/>
          <w:sz w:val="24"/>
          <w:szCs w:val="24"/>
          <w:highlight w:val="yellow"/>
        </w:rPr>
        <w:t xml:space="preserve"> </w:t>
      </w:r>
      <w:r>
        <w:rPr>
          <w:rFonts w:ascii="Arial" w:eastAsia="Arial" w:hAnsi="Arial" w:cs="Arial"/>
          <w:color w:val="000000"/>
          <w:sz w:val="24"/>
          <w:szCs w:val="24"/>
        </w:rPr>
        <w:t>alterar o dia destinado a este serviço, caso convenha à administração;</w:t>
      </w:r>
    </w:p>
    <w:p w14:paraId="30E55DCF" w14:textId="77777777" w:rsidR="009A5804" w:rsidRDefault="001B344A" w:rsidP="007E57C1">
      <w:pPr>
        <w:numPr>
          <w:ilvl w:val="0"/>
          <w:numId w:val="3"/>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É vedada a utilização individual de aparelho de som movido a bateria própria, em veículos e instrumentos musicais, exceto nas áreas das churrasqueiras;</w:t>
      </w:r>
    </w:p>
    <w:p w14:paraId="6A4CA424" w14:textId="77777777" w:rsidR="009A5804" w:rsidRDefault="009A5804" w:rsidP="007F1C60">
      <w:pPr>
        <w:spacing w:before="80" w:after="80" w:line="240" w:lineRule="auto"/>
        <w:jc w:val="both"/>
        <w:rPr>
          <w:rFonts w:ascii="Arial" w:eastAsia="Arial" w:hAnsi="Arial" w:cs="Arial"/>
          <w:sz w:val="24"/>
          <w:szCs w:val="24"/>
        </w:rPr>
      </w:pPr>
    </w:p>
    <w:p w14:paraId="1941E008" w14:textId="77777777" w:rsidR="009A5804" w:rsidRDefault="001B344A" w:rsidP="007F1C60">
      <w:pPr>
        <w:pStyle w:val="Ttulo1"/>
        <w:spacing w:before="80" w:after="80" w:line="240" w:lineRule="auto"/>
        <w:jc w:val="center"/>
        <w:rPr>
          <w:rFonts w:ascii="Arial" w:eastAsia="Arial" w:hAnsi="Arial" w:cs="Arial"/>
          <w:b/>
          <w:color w:val="000000"/>
          <w:u w:val="single"/>
        </w:rPr>
      </w:pPr>
      <w:bookmarkStart w:id="12" w:name="_Toc189642743"/>
      <w:r>
        <w:rPr>
          <w:rFonts w:ascii="Arial" w:eastAsia="Arial" w:hAnsi="Arial" w:cs="Arial"/>
          <w:b/>
          <w:color w:val="000000"/>
          <w:u w:val="single"/>
        </w:rPr>
        <w:t>DOS DIREITOS E OBRIGAÇÕES</w:t>
      </w:r>
      <w:bookmarkEnd w:id="12"/>
    </w:p>
    <w:p w14:paraId="0F3C5C6A" w14:textId="77777777" w:rsidR="009A5804" w:rsidRDefault="009A5804" w:rsidP="007F1C60">
      <w:pPr>
        <w:spacing w:before="80" w:after="80" w:line="240" w:lineRule="auto"/>
      </w:pPr>
    </w:p>
    <w:p w14:paraId="19B20941"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São direitos dos Condôminos e Moradores:</w:t>
      </w:r>
    </w:p>
    <w:p w14:paraId="5E19C5AC" w14:textId="77777777" w:rsidR="009A5804" w:rsidRDefault="009A5804" w:rsidP="007F1C60">
      <w:pPr>
        <w:spacing w:before="80" w:after="80" w:line="240" w:lineRule="auto"/>
        <w:jc w:val="both"/>
        <w:rPr>
          <w:rFonts w:ascii="Arial" w:eastAsia="Arial" w:hAnsi="Arial" w:cs="Arial"/>
          <w:sz w:val="24"/>
          <w:szCs w:val="24"/>
        </w:rPr>
      </w:pPr>
    </w:p>
    <w:p w14:paraId="1DC14721" w14:textId="77777777" w:rsidR="009A5804" w:rsidRDefault="001B344A" w:rsidP="007E57C1">
      <w:pPr>
        <w:numPr>
          <w:ilvl w:val="0"/>
          <w:numId w:val="5"/>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lastRenderedPageBreak/>
        <w:t>Usar, fruir e dispor das respectivas unidades autônomas de acordo com a sua destinação, sem prejudicar a solidez e segurança do Condomínio e das unidades vizinhas, sem infringir as normas legais da presente Convenção, bem como, sem causar danos ou incômodos aos demais condôminos;</w:t>
      </w:r>
    </w:p>
    <w:p w14:paraId="1AD28931" w14:textId="77777777" w:rsidR="009A5804" w:rsidRDefault="001B344A" w:rsidP="007E57C1">
      <w:pPr>
        <w:numPr>
          <w:ilvl w:val="0"/>
          <w:numId w:val="5"/>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Usar e fruir normalmente das partes comuns do Condomínio, desde que não impeçam idêntico uso e fruição por parte dos demais condôminos, observadas as restrições da presente Convenção;</w:t>
      </w:r>
    </w:p>
    <w:p w14:paraId="19E5EC3A" w14:textId="48CCEDAA" w:rsidR="009A5804" w:rsidRDefault="001B344A" w:rsidP="007E57C1">
      <w:pPr>
        <w:numPr>
          <w:ilvl w:val="0"/>
          <w:numId w:val="5"/>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 xml:space="preserve">Examinar a qualquer tempo os livros e documentos da administração e solicitar esclarecimentos ao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quando julgar necessário;</w:t>
      </w:r>
    </w:p>
    <w:p w14:paraId="24A4353A" w14:textId="77777777" w:rsidR="009A5804" w:rsidRDefault="001B344A" w:rsidP="007E57C1">
      <w:pPr>
        <w:numPr>
          <w:ilvl w:val="0"/>
          <w:numId w:val="5"/>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Utilizar os serviços de portaria e jardinagem, desde que não perturbem a sua ordem nem desviem os empregados para serviços particulares e/ou internos de suas unidades autônomas, bem como, do cronograma de trabalho traçado pelo encarregado, salvo casos especiais avaliados pela administração;</w:t>
      </w:r>
    </w:p>
    <w:p w14:paraId="4A9AC8D6" w14:textId="70EA681C" w:rsidR="009A5804" w:rsidRDefault="001B344A" w:rsidP="007E57C1">
      <w:pPr>
        <w:numPr>
          <w:ilvl w:val="0"/>
          <w:numId w:val="5"/>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 xml:space="preserve">Denunciar ao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por escrito e no livro deixado à disposição na portaria, com identificação do reclamante e do número da unidade que representa, qualquer irregularidade que observe;</w:t>
      </w:r>
    </w:p>
    <w:p w14:paraId="2F17A09F" w14:textId="77777777" w:rsidR="009A5804" w:rsidRDefault="001B344A" w:rsidP="007E57C1">
      <w:pPr>
        <w:numPr>
          <w:ilvl w:val="0"/>
          <w:numId w:val="5"/>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Comparecer às Assembleias, podendo nelas participar, votar e ser votado, desde que estejam quites com as taxas condominiais e demais encargos;</w:t>
      </w:r>
    </w:p>
    <w:p w14:paraId="3879B64D" w14:textId="3E8C0C50" w:rsidR="009A5804" w:rsidRPr="00D33983" w:rsidRDefault="006752AF" w:rsidP="007E57C1">
      <w:pPr>
        <w:numPr>
          <w:ilvl w:val="0"/>
          <w:numId w:val="5"/>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sidRPr="00D33983">
        <w:rPr>
          <w:rFonts w:ascii="Arial" w:eastAsia="Arial" w:hAnsi="Arial" w:cs="Arial"/>
          <w:color w:val="000000"/>
          <w:sz w:val="24"/>
          <w:szCs w:val="24"/>
        </w:rPr>
        <w:t>Utilizar os s</w:t>
      </w:r>
      <w:r w:rsidR="001B344A" w:rsidRPr="00D33983">
        <w:rPr>
          <w:rFonts w:ascii="Arial" w:eastAsia="Arial" w:hAnsi="Arial" w:cs="Arial"/>
          <w:color w:val="000000"/>
          <w:sz w:val="24"/>
          <w:szCs w:val="24"/>
        </w:rPr>
        <w:t>erviços de coleta de lixo doméstico, que são todos os tipos de resíduos gerados pelos habitantes das unidades autônomas, que podem ser materiais orgânicos (restos de alimentos, dejetos humanos) ou inorgânicos (embalagens, vidros e papeis)</w:t>
      </w:r>
      <w:r w:rsidRPr="00D33983">
        <w:rPr>
          <w:rFonts w:ascii="Arial" w:eastAsia="Arial" w:hAnsi="Arial" w:cs="Arial"/>
          <w:color w:val="000000"/>
          <w:sz w:val="24"/>
          <w:szCs w:val="24"/>
        </w:rPr>
        <w:t>, serviço este prestado pela administração</w:t>
      </w:r>
      <w:r w:rsidR="001B344A" w:rsidRPr="00D33983">
        <w:rPr>
          <w:rFonts w:ascii="Arial" w:eastAsia="Arial" w:hAnsi="Arial" w:cs="Arial"/>
          <w:color w:val="000000"/>
          <w:sz w:val="24"/>
          <w:szCs w:val="24"/>
        </w:rPr>
        <w:t>.</w:t>
      </w:r>
    </w:p>
    <w:p w14:paraId="305366D7" w14:textId="77777777" w:rsidR="009A5804" w:rsidRDefault="009A5804" w:rsidP="007F1C60">
      <w:pPr>
        <w:spacing w:before="80" w:after="80" w:line="240" w:lineRule="auto"/>
        <w:jc w:val="both"/>
        <w:rPr>
          <w:rFonts w:ascii="Arial" w:eastAsia="Arial" w:hAnsi="Arial" w:cs="Arial"/>
          <w:sz w:val="24"/>
          <w:szCs w:val="24"/>
        </w:rPr>
      </w:pPr>
    </w:p>
    <w:p w14:paraId="0A9D08CC"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Dos Deveres dos Condôminos e Moradores:</w:t>
      </w:r>
    </w:p>
    <w:p w14:paraId="4567208C" w14:textId="77777777" w:rsidR="009A5804" w:rsidRDefault="009A5804" w:rsidP="007F1C60">
      <w:pPr>
        <w:spacing w:before="80" w:after="80" w:line="240" w:lineRule="auto"/>
        <w:jc w:val="both"/>
        <w:rPr>
          <w:rFonts w:ascii="Arial" w:eastAsia="Arial" w:hAnsi="Arial" w:cs="Arial"/>
          <w:sz w:val="24"/>
          <w:szCs w:val="24"/>
        </w:rPr>
      </w:pPr>
    </w:p>
    <w:p w14:paraId="20587BAB"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Guardar o decoro e respeito no uso das coisas e partes comuns do Condomínio, bem como em sua própria unidade privativa, não as usando e nem permitindo que as usem para fins diversos daquele a que se destina;</w:t>
      </w:r>
    </w:p>
    <w:p w14:paraId="7D8D1CAB"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Não usar as respectivas unidades autônomas, nem alugá-las ou cedê-las para atividade ruidosas ou para instalação de qualquer atividade comercial formal ou industrial ou depósito de qualquer objeto ou material capaz de causar danos as unidades ou incomodo aos demais condôminos e usuários;</w:t>
      </w:r>
    </w:p>
    <w:p w14:paraId="2991CC40"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Não colocar lixo, detritos, galhadas, entulhos, resto de móveis, colchões, resto de construção, dentre outros rejeitos nas áreas comuns do Condomínio, ficando a responsabilidade do condômino ou morador o descarte adequado;</w:t>
      </w:r>
    </w:p>
    <w:p w14:paraId="59557E1A"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Não utilizar nenhum empregado do Condomínio para serviços particulares de qualquer natureza em seu horário normal de trabalho, sob pena do obreiro ser advertido e até demitido por justa causa, por descumprimento do contrato de trabalho;</w:t>
      </w:r>
    </w:p>
    <w:p w14:paraId="3FD396E5"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Não manter nas respectivas unidades autônomas aparelhos, instalações ou substâncias que causem perigo à segurança e à solidez do conjunto ou incômodos aos demais condôminos e moradores;</w:t>
      </w:r>
    </w:p>
    <w:p w14:paraId="335094CD"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Não fracionar as respectivas unidades autônomas com fins de aliená-las e/ou aluga-las a mais de uma pessoa, separadamente; </w:t>
      </w:r>
    </w:p>
    <w:p w14:paraId="35694C7F"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Contribuir para todas as despesas ordinárias e extraordinárias do Condomínio, efetuando o correspondente pagamento das taxas nos prazos determinados, obedecidas às proporções de suas respectivas frações ideias;</w:t>
      </w:r>
    </w:p>
    <w:p w14:paraId="23A87DAE" w14:textId="4D24006A"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 xml:space="preserve">Contribuir para o custeio e realização de obras autorizadas em Assembleia, bem como das obras ou aquisições de caráter urgente realizado pelo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devidamente aprovado pelo Conselho Fiscal e obedecida sempre as proporções das frações ideais de cada um, com a ressalva do item anterior;</w:t>
      </w:r>
    </w:p>
    <w:p w14:paraId="11EA3203" w14:textId="5DCD72F8"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 xml:space="preserve">Permitir o ingresso em sua unidade autônoma do </w:t>
      </w:r>
      <w:r w:rsidR="00772795">
        <w:rPr>
          <w:rFonts w:ascii="Arial" w:eastAsia="Arial" w:hAnsi="Arial" w:cs="Arial"/>
          <w:color w:val="000000"/>
          <w:sz w:val="24"/>
          <w:szCs w:val="24"/>
          <w:highlight w:val="yellow"/>
        </w:rPr>
        <w:t>Síndico</w:t>
      </w:r>
      <w:r w:rsidR="009D3CC4" w:rsidRPr="008C566A">
        <w:rPr>
          <w:rFonts w:ascii="Arial" w:eastAsia="Arial" w:hAnsi="Arial" w:cs="Arial"/>
          <w:color w:val="000000"/>
          <w:sz w:val="24"/>
          <w:szCs w:val="24"/>
          <w:highlight w:val="yellow"/>
        </w:rPr>
        <w:t xml:space="preserve"> </w:t>
      </w:r>
      <w:r>
        <w:rPr>
          <w:rFonts w:ascii="Arial" w:eastAsia="Arial" w:hAnsi="Arial" w:cs="Arial"/>
          <w:color w:val="000000"/>
          <w:sz w:val="24"/>
          <w:szCs w:val="24"/>
        </w:rPr>
        <w:t>ou preposto, quando isso se torne indispensável à realização de trabalhos relativos à estrutura das casas, sua segurança e solidez ou a inadiável realização de reparos em instalações e tubulações que apresentem problemas ao conjunto ou a alguma unidade vizinha quando, embora notificado, não os execute;</w:t>
      </w:r>
    </w:p>
    <w:p w14:paraId="608D6099"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Não manter nas áreas comuns do Condomínio, em hipótese alguma, quaisquer animais, sendo tolerado, todavia, animais domésticos de pequeno porte e de raças não ferozes que não atentem contra a saúde, higiene, sossego, tranquilidade e segurança dos moradores, devendo ser conduzido pelos seus donos com coleira apropriada até atingir a via pública e vice-versa;</w:t>
      </w:r>
    </w:p>
    <w:p w14:paraId="2ABFC0AC"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Os donos desses animais de permanência tolerada deverão acondicionar os excrementos dos mesmos em sacolas de lixo, devidamente lacradas e conduzi-las até o depósito ou container da via pública e lá depositá-los;</w:t>
      </w:r>
    </w:p>
    <w:p w14:paraId="194F6053" w14:textId="4B09B2B4"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 xml:space="preserve">Comunicar imediatamente ao </w:t>
      </w:r>
      <w:r w:rsidR="00772795">
        <w:rPr>
          <w:rFonts w:ascii="Arial" w:eastAsia="Arial" w:hAnsi="Arial" w:cs="Arial"/>
          <w:color w:val="000000"/>
          <w:sz w:val="24"/>
          <w:szCs w:val="24"/>
          <w:highlight w:val="yellow"/>
        </w:rPr>
        <w:t>Síndico</w:t>
      </w:r>
      <w:r w:rsidR="009D3CC4" w:rsidRPr="008C566A">
        <w:rPr>
          <w:rFonts w:ascii="Arial" w:eastAsia="Arial" w:hAnsi="Arial" w:cs="Arial"/>
          <w:color w:val="000000"/>
          <w:sz w:val="24"/>
          <w:szCs w:val="24"/>
          <w:highlight w:val="yellow"/>
        </w:rPr>
        <w:t xml:space="preserve"> </w:t>
      </w:r>
      <w:r>
        <w:rPr>
          <w:rFonts w:ascii="Arial" w:eastAsia="Arial" w:hAnsi="Arial" w:cs="Arial"/>
          <w:color w:val="000000"/>
          <w:sz w:val="24"/>
          <w:szCs w:val="24"/>
        </w:rPr>
        <w:t>a ocorrência de moléstia infectocontagiosa ou epidemias em sua unidade autônoma;</w:t>
      </w:r>
    </w:p>
    <w:p w14:paraId="152F21D4"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 xml:space="preserve">Não provocar ou permitir que se faça barulho excessivo (acima de 50 decibéis) a qualquer hora do dia ou da noite com som automotivo, instrumentos musicais, rádios, vitrolas, alto-falantes e assemelhados; </w:t>
      </w:r>
    </w:p>
    <w:p w14:paraId="4C31750B"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Outros aparelhos e equipamentos utilizados na construção civil só poderão ser utilizados no horário compreendido entre 08h00 as 12h00 e de 13h00 às 18h00, de segunda a sexta-feira e aos sábados de 08h00 às 11h00;</w:t>
      </w:r>
    </w:p>
    <w:p w14:paraId="2063F539"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Respeitar o horário de silêncio absoluto no período de 22h00 às 08h00, exceto na área de lazer e Espaço Flamboyant, não sendo tolerado mesmo durante o dia barulho em excesso, bem como a queima de fogos de artifícios, exceto na festa comemorativa de virada de ano (réveillon);</w:t>
      </w:r>
    </w:p>
    <w:p w14:paraId="35C35776" w14:textId="4114670E"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 xml:space="preserve">Para a realização de reformas em sua unidade, o condômino deverá notificar a administração do Condomínio da natureza dos serviços que pretenda realizar, obedecendo aos horários para a reforma determinada pelo </w:t>
      </w:r>
      <w:r w:rsidR="00772795">
        <w:rPr>
          <w:rFonts w:ascii="Arial" w:eastAsia="Arial" w:hAnsi="Arial" w:cs="Arial"/>
          <w:color w:val="000000"/>
          <w:sz w:val="24"/>
          <w:szCs w:val="24"/>
          <w:highlight w:val="yellow"/>
        </w:rPr>
        <w:t>Síndico</w:t>
      </w:r>
      <w:r w:rsidR="009D3CC4" w:rsidRPr="008C566A">
        <w:rPr>
          <w:rFonts w:ascii="Arial" w:eastAsia="Arial" w:hAnsi="Arial" w:cs="Arial"/>
          <w:color w:val="000000"/>
          <w:sz w:val="24"/>
          <w:szCs w:val="24"/>
          <w:highlight w:val="yellow"/>
        </w:rPr>
        <w:t xml:space="preserve"> </w:t>
      </w:r>
      <w:r>
        <w:rPr>
          <w:rFonts w:ascii="Arial" w:eastAsia="Arial" w:hAnsi="Arial" w:cs="Arial"/>
          <w:color w:val="000000"/>
          <w:sz w:val="24"/>
          <w:szCs w:val="24"/>
        </w:rPr>
        <w:t>e informando à administração o nome dos funcionários e responsáveis pela obra, não permitida a realização de qualquer serviço em dias de domingos e feriados;</w:t>
      </w:r>
    </w:p>
    <w:p w14:paraId="21FF15D9"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Os entulhos e restos de obras, quando produzidos em grande quantidade, deverão ser acondicionados em containers. Em caso de pequenas reformas, deverão ser acondicionados em sacos plásticos resistentes e o proprietário da obra é o responsável pela sua remoção e descarte fora das dependências do Condomínio, no prazo máximo de 20 (vinte) dias;</w:t>
      </w:r>
    </w:p>
    <w:p w14:paraId="51F5E05A"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lastRenderedPageBreak/>
        <w:t>O condômino será responsável por qualquer dano que provocar nas partes comuns do Condomínio provocados por problemas em sua unidade privativa, sendo obrigada a indenizar os prejuízos e pagar as multas estipuladas nesta Convenção e no Regimento Interno, quando tal fato ocorrer;</w:t>
      </w:r>
    </w:p>
    <w:p w14:paraId="60ACB136" w14:textId="2BD904E8"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 xml:space="preserve">O condômino também é responsável pelo reparo de quaisquer danos em sua unidade privativa, bem como nas unidades vizinhas, quando os danos tenham origem em sua unidade, ficando obrigado a repará-los quando deles tomar conhecimento ou for cientificado pelo </w:t>
      </w:r>
      <w:r w:rsidR="00772795">
        <w:rPr>
          <w:rFonts w:ascii="Arial" w:eastAsia="Arial" w:hAnsi="Arial" w:cs="Arial"/>
          <w:color w:val="000000"/>
          <w:sz w:val="24"/>
          <w:szCs w:val="24"/>
          <w:highlight w:val="yellow"/>
        </w:rPr>
        <w:t>Síndico</w:t>
      </w:r>
      <w:r>
        <w:rPr>
          <w:rFonts w:ascii="Arial" w:eastAsia="Arial" w:hAnsi="Arial" w:cs="Arial"/>
          <w:color w:val="000000"/>
          <w:sz w:val="24"/>
          <w:szCs w:val="24"/>
        </w:rPr>
        <w:t>, cabendo ao Condomínio o reparo dos danos provenientes de defeitos nas áreas e instalações de uso comum e nas linhas tronco e nas prumadas de serviços;</w:t>
      </w:r>
    </w:p>
    <w:p w14:paraId="5C17609F"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O condômino deverá comunicar imediatamente à administração os casos de venda, transferência ou locação de sua unidade;</w:t>
      </w:r>
    </w:p>
    <w:p w14:paraId="07E2A535" w14:textId="77777777" w:rsidR="009A5804" w:rsidRDefault="001B344A" w:rsidP="007E57C1">
      <w:pPr>
        <w:numPr>
          <w:ilvl w:val="0"/>
          <w:numId w:val="6"/>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Não utilizar a via pública para: depositar materiais de construções de qualquer espécie, produção de massa de assentamento e reboco, lavagem de latas de tintas, mistura de tinta, e acúmulo de resíduos de construção, sob pena de multa equivalente a 20 (vinte) vezes o valor da taxa de condomínio.</w:t>
      </w:r>
    </w:p>
    <w:p w14:paraId="1CE895E2" w14:textId="77777777" w:rsidR="009A5804" w:rsidRDefault="009A5804" w:rsidP="007F1C60">
      <w:pPr>
        <w:spacing w:before="80" w:after="80" w:line="240" w:lineRule="auto"/>
        <w:jc w:val="both"/>
        <w:rPr>
          <w:rFonts w:ascii="Arial" w:eastAsia="Arial" w:hAnsi="Arial" w:cs="Arial"/>
          <w:sz w:val="24"/>
          <w:szCs w:val="24"/>
        </w:rPr>
      </w:pPr>
    </w:p>
    <w:p w14:paraId="21CAB859" w14:textId="77777777" w:rsidR="009A5804" w:rsidRDefault="001B344A" w:rsidP="007F1C60">
      <w:pPr>
        <w:pStyle w:val="Ttulo1"/>
        <w:spacing w:before="80" w:after="80" w:line="240" w:lineRule="auto"/>
        <w:jc w:val="center"/>
        <w:rPr>
          <w:rFonts w:ascii="Arial" w:eastAsia="Arial" w:hAnsi="Arial" w:cs="Arial"/>
          <w:b/>
          <w:color w:val="000000"/>
          <w:u w:val="single"/>
        </w:rPr>
      </w:pPr>
      <w:bookmarkStart w:id="13" w:name="_Toc189642744"/>
      <w:r>
        <w:rPr>
          <w:rFonts w:ascii="Arial" w:eastAsia="Arial" w:hAnsi="Arial" w:cs="Arial"/>
          <w:b/>
          <w:color w:val="000000"/>
          <w:u w:val="single"/>
        </w:rPr>
        <w:t>DAS PENALIDADES</w:t>
      </w:r>
      <w:bookmarkEnd w:id="13"/>
    </w:p>
    <w:p w14:paraId="790EFF7A" w14:textId="77777777" w:rsidR="009A5804" w:rsidRDefault="009A5804" w:rsidP="007F1C60">
      <w:pPr>
        <w:spacing w:before="80" w:after="80" w:line="240" w:lineRule="auto"/>
      </w:pPr>
    </w:p>
    <w:p w14:paraId="4F6BE0A8"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O condômino que não efetuar o pagamento de suas taxas de condomínio até o dia do vencimento, se sujeita a uma multa de 2% (dois por cento) sobre o débito mais juros moratórios de 0,33% ao dia, nos termos do art. 1.336, § 1º e 2º, do CC, perdendo, ainda, o direito de votar e ser votado em Assembleias, enquanto perdurar a sua inadimplência.</w:t>
      </w:r>
    </w:p>
    <w:p w14:paraId="78967840" w14:textId="77777777" w:rsidR="009A5804" w:rsidRDefault="009A5804" w:rsidP="007F1C60">
      <w:pPr>
        <w:spacing w:before="80" w:after="80" w:line="240" w:lineRule="auto"/>
        <w:jc w:val="both"/>
        <w:rPr>
          <w:rFonts w:ascii="Arial" w:eastAsia="Arial" w:hAnsi="Arial" w:cs="Arial"/>
          <w:sz w:val="24"/>
          <w:szCs w:val="24"/>
        </w:rPr>
      </w:pPr>
    </w:p>
    <w:p w14:paraId="3F902CAE" w14:textId="77777777"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Primeiro – </w:t>
      </w:r>
      <w:r>
        <w:rPr>
          <w:rFonts w:ascii="Arial" w:eastAsia="Arial" w:hAnsi="Arial" w:cs="Arial"/>
          <w:sz w:val="24"/>
          <w:szCs w:val="24"/>
        </w:rPr>
        <w:t>O condômino que violar qualquer disposição legal, bem como as contidas na presente Convenção e no Regimento Interno será obrigado a reparar os danos que causar e sujeitar-se-á a uma multa de 5 (cinco) vezes o valor da taxa condominial, independente das perdas e danos que se apurarem (Art. 1.336, § 2º, do CC).</w:t>
      </w:r>
    </w:p>
    <w:p w14:paraId="190EEBC0" w14:textId="77777777" w:rsidR="009A5804" w:rsidRDefault="009A5804" w:rsidP="007F1C60">
      <w:pPr>
        <w:spacing w:before="80" w:after="80" w:line="240" w:lineRule="auto"/>
        <w:jc w:val="both"/>
        <w:rPr>
          <w:rFonts w:ascii="Arial" w:eastAsia="Arial" w:hAnsi="Arial" w:cs="Arial"/>
          <w:sz w:val="24"/>
          <w:szCs w:val="24"/>
        </w:rPr>
      </w:pPr>
    </w:p>
    <w:p w14:paraId="6C76E4BD" w14:textId="77777777"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Segundo – </w:t>
      </w:r>
      <w:r>
        <w:rPr>
          <w:rFonts w:ascii="Arial" w:eastAsia="Arial" w:hAnsi="Arial" w:cs="Arial"/>
          <w:sz w:val="24"/>
          <w:szCs w:val="24"/>
        </w:rPr>
        <w:t xml:space="preserve">Aplicar-se-á multa por comportamento antissocial, que gere incompatibilidade de convivência com os demais condôminos ou possuidores, sendo esta multa correspondente ao 10 (dez) vezes o valor atribuído a taxa condominial até ulterior deliberação da Assembleia, aplicando-se o mesmo critério previsto no </w:t>
      </w:r>
      <w:r>
        <w:rPr>
          <w:rFonts w:ascii="Arial" w:eastAsia="Arial" w:hAnsi="Arial" w:cs="Arial"/>
          <w:i/>
          <w:sz w:val="24"/>
          <w:szCs w:val="24"/>
        </w:rPr>
        <w:t>caput</w:t>
      </w:r>
      <w:r>
        <w:rPr>
          <w:rFonts w:ascii="Arial" w:eastAsia="Arial" w:hAnsi="Arial" w:cs="Arial"/>
          <w:sz w:val="24"/>
          <w:szCs w:val="24"/>
        </w:rPr>
        <w:t xml:space="preserve"> do art. 1.337, § Único, do CC.</w:t>
      </w:r>
    </w:p>
    <w:p w14:paraId="28320526" w14:textId="77777777" w:rsidR="009A5804" w:rsidRDefault="009A5804" w:rsidP="007F1C60">
      <w:pPr>
        <w:spacing w:before="80" w:after="80" w:line="240" w:lineRule="auto"/>
        <w:jc w:val="both"/>
        <w:rPr>
          <w:rFonts w:ascii="Arial" w:eastAsia="Arial" w:hAnsi="Arial" w:cs="Arial"/>
          <w:sz w:val="24"/>
          <w:szCs w:val="24"/>
        </w:rPr>
      </w:pPr>
    </w:p>
    <w:p w14:paraId="21FC383B" w14:textId="2B4FE1C9"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Terceiro – </w:t>
      </w:r>
      <w:r>
        <w:rPr>
          <w:rFonts w:ascii="Arial" w:eastAsia="Arial" w:hAnsi="Arial" w:cs="Arial"/>
          <w:sz w:val="24"/>
          <w:szCs w:val="24"/>
        </w:rPr>
        <w:t xml:space="preserve">Após 03 (três) meses de atraso sem sua quitação, o </w:t>
      </w:r>
      <w:r w:rsidR="00772795">
        <w:rPr>
          <w:rFonts w:ascii="Arial" w:eastAsia="Arial" w:hAnsi="Arial" w:cs="Arial"/>
          <w:color w:val="000000"/>
          <w:sz w:val="24"/>
          <w:szCs w:val="24"/>
          <w:highlight w:val="yellow"/>
        </w:rPr>
        <w:t>Síndico</w:t>
      </w:r>
      <w:r w:rsidR="009D3CC4" w:rsidRPr="008C566A">
        <w:rPr>
          <w:rFonts w:ascii="Arial" w:eastAsia="Arial" w:hAnsi="Arial" w:cs="Arial"/>
          <w:color w:val="000000"/>
          <w:sz w:val="24"/>
          <w:szCs w:val="24"/>
          <w:highlight w:val="yellow"/>
        </w:rPr>
        <w:t xml:space="preserve"> </w:t>
      </w:r>
      <w:r>
        <w:rPr>
          <w:rFonts w:ascii="Arial" w:eastAsia="Arial" w:hAnsi="Arial" w:cs="Arial"/>
          <w:sz w:val="24"/>
          <w:szCs w:val="24"/>
        </w:rPr>
        <w:t>encaminhará para cobrança judicial os boletos devidamente acrescidos dos encargos devidos.</w:t>
      </w:r>
    </w:p>
    <w:p w14:paraId="6405F677" w14:textId="77777777" w:rsidR="009A5804" w:rsidRDefault="009A5804" w:rsidP="007F1C60">
      <w:pPr>
        <w:spacing w:before="80" w:after="80" w:line="240" w:lineRule="auto"/>
        <w:jc w:val="both"/>
        <w:rPr>
          <w:rFonts w:ascii="Arial" w:eastAsia="Arial" w:hAnsi="Arial" w:cs="Arial"/>
          <w:sz w:val="24"/>
          <w:szCs w:val="24"/>
        </w:rPr>
      </w:pPr>
    </w:p>
    <w:p w14:paraId="53CD1490" w14:textId="73471A3F" w:rsidR="009A5804" w:rsidRDefault="001B344A" w:rsidP="007F1C60">
      <w:pPr>
        <w:spacing w:before="80" w:after="80" w:line="240" w:lineRule="auto"/>
        <w:jc w:val="both"/>
        <w:rPr>
          <w:rFonts w:ascii="Arial" w:eastAsia="Arial" w:hAnsi="Arial" w:cs="Arial"/>
          <w:sz w:val="24"/>
          <w:szCs w:val="24"/>
        </w:rPr>
      </w:pPr>
      <w:r w:rsidRPr="009D3CC4">
        <w:rPr>
          <w:rFonts w:ascii="Arial" w:eastAsia="Arial" w:hAnsi="Arial" w:cs="Arial"/>
          <w:b/>
          <w:sz w:val="24"/>
          <w:szCs w:val="24"/>
          <w:highlight w:val="yellow"/>
        </w:rPr>
        <w:t>Parágrafo Quarto –</w:t>
      </w:r>
      <w:r w:rsidRPr="009D3CC4">
        <w:rPr>
          <w:rFonts w:ascii="Arial" w:eastAsia="Arial" w:hAnsi="Arial" w:cs="Arial"/>
          <w:sz w:val="24"/>
          <w:szCs w:val="24"/>
          <w:highlight w:val="yellow"/>
        </w:rPr>
        <w:t xml:space="preserve"> A negociação de multas e juros por atraso no pagamento das taxas condominiais ou outras quaisquer obrigações pecuniárias, serão efetivadas pela assessoria jurídica do condomínio</w:t>
      </w:r>
      <w:r w:rsidR="009D3CC4" w:rsidRPr="009D3CC4">
        <w:rPr>
          <w:rFonts w:ascii="Arial" w:eastAsia="Arial" w:hAnsi="Arial" w:cs="Arial"/>
          <w:sz w:val="24"/>
          <w:szCs w:val="24"/>
          <w:highlight w:val="yellow"/>
        </w:rPr>
        <w:t xml:space="preserve">, que atuará juntamente com a empresa de contabilidade, sendo </w:t>
      </w:r>
      <w:r w:rsidR="009D3CC4" w:rsidRPr="009D3CC4">
        <w:rPr>
          <w:rFonts w:ascii="Arial" w:eastAsia="Arial" w:hAnsi="Arial" w:cs="Arial"/>
          <w:sz w:val="24"/>
          <w:szCs w:val="24"/>
          <w:highlight w:val="yellow"/>
        </w:rPr>
        <w:lastRenderedPageBreak/>
        <w:t xml:space="preserve">obrigatório constar em contrato que após 90 dias de inadimplência, para qualquer </w:t>
      </w:r>
      <w:r w:rsidR="00EB77A3" w:rsidRPr="009D3CC4">
        <w:rPr>
          <w:rFonts w:ascii="Arial" w:eastAsia="Arial" w:hAnsi="Arial" w:cs="Arial"/>
          <w:sz w:val="24"/>
          <w:szCs w:val="24"/>
          <w:highlight w:val="yellow"/>
        </w:rPr>
        <w:t>unidade, deverá</w:t>
      </w:r>
      <w:r w:rsidR="009D3CC4" w:rsidRPr="009D3CC4">
        <w:rPr>
          <w:rFonts w:ascii="Arial" w:eastAsia="Arial" w:hAnsi="Arial" w:cs="Arial"/>
          <w:sz w:val="24"/>
          <w:szCs w:val="24"/>
          <w:highlight w:val="yellow"/>
        </w:rPr>
        <w:t xml:space="preserve"> ser enviado automaticamente a cobrança judicial, independente de comunicado formal por parte da administração do condomínio</w:t>
      </w:r>
      <w:r w:rsidRPr="009D3CC4">
        <w:rPr>
          <w:rFonts w:ascii="Arial" w:eastAsia="Arial" w:hAnsi="Arial" w:cs="Arial"/>
          <w:sz w:val="24"/>
          <w:szCs w:val="24"/>
          <w:highlight w:val="yellow"/>
        </w:rPr>
        <w:t>.</w:t>
      </w:r>
    </w:p>
    <w:p w14:paraId="7D9AB046" w14:textId="77777777" w:rsidR="009A5804" w:rsidRDefault="009A5804" w:rsidP="007F1C60">
      <w:pPr>
        <w:spacing w:before="80" w:after="80" w:line="240" w:lineRule="auto"/>
        <w:jc w:val="both"/>
        <w:rPr>
          <w:rFonts w:ascii="Arial" w:eastAsia="Arial" w:hAnsi="Arial" w:cs="Arial"/>
          <w:sz w:val="24"/>
          <w:szCs w:val="24"/>
        </w:rPr>
      </w:pPr>
    </w:p>
    <w:p w14:paraId="32697713" w14:textId="77777777" w:rsidR="009A5804" w:rsidRDefault="001B344A" w:rsidP="007F1C60">
      <w:pPr>
        <w:pStyle w:val="Ttulo1"/>
        <w:spacing w:before="80" w:after="80" w:line="240" w:lineRule="auto"/>
        <w:jc w:val="center"/>
        <w:rPr>
          <w:rFonts w:ascii="Arial" w:eastAsia="Arial" w:hAnsi="Arial" w:cs="Arial"/>
          <w:b/>
          <w:color w:val="000000"/>
          <w:u w:val="single"/>
        </w:rPr>
      </w:pPr>
      <w:bookmarkStart w:id="14" w:name="_Toc189642745"/>
      <w:r>
        <w:rPr>
          <w:rFonts w:ascii="Arial" w:eastAsia="Arial" w:hAnsi="Arial" w:cs="Arial"/>
          <w:b/>
          <w:color w:val="000000"/>
          <w:u w:val="single"/>
        </w:rPr>
        <w:t>DA SEGURANÇA</w:t>
      </w:r>
      <w:bookmarkEnd w:id="14"/>
    </w:p>
    <w:p w14:paraId="1309E14E" w14:textId="77777777" w:rsidR="009A5804" w:rsidRDefault="009A5804" w:rsidP="007F1C60">
      <w:pPr>
        <w:spacing w:before="80" w:after="80" w:line="240" w:lineRule="auto"/>
        <w:jc w:val="both"/>
        <w:rPr>
          <w:rFonts w:ascii="Arial" w:eastAsia="Arial" w:hAnsi="Arial" w:cs="Arial"/>
          <w:sz w:val="24"/>
          <w:szCs w:val="24"/>
        </w:rPr>
      </w:pPr>
    </w:p>
    <w:p w14:paraId="7D153929"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O Condomínio não será responsabilizado por quaisquer danos materiais ou morais decorrentes de acidentes, furtos, roubos ou extravio de objetos, veículos, ou outros bens que se encontram em suas áreas comuns, salvo se comprovada sua negligência.</w:t>
      </w:r>
    </w:p>
    <w:p w14:paraId="323ED334" w14:textId="77777777" w:rsidR="009A5804" w:rsidRDefault="009A5804" w:rsidP="007F1C60">
      <w:pPr>
        <w:spacing w:before="80" w:after="80" w:line="240" w:lineRule="auto"/>
        <w:jc w:val="both"/>
        <w:rPr>
          <w:rFonts w:ascii="Arial" w:eastAsia="Arial" w:hAnsi="Arial" w:cs="Arial"/>
          <w:strike/>
          <w:sz w:val="24"/>
          <w:szCs w:val="24"/>
        </w:rPr>
      </w:pPr>
    </w:p>
    <w:p w14:paraId="2F394EBA" w14:textId="77777777"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Parágrafo Único –</w:t>
      </w:r>
      <w:r>
        <w:rPr>
          <w:rFonts w:ascii="Arial" w:eastAsia="Arial" w:hAnsi="Arial" w:cs="Arial"/>
          <w:sz w:val="24"/>
          <w:szCs w:val="24"/>
        </w:rPr>
        <w:t xml:space="preserve"> No caso de roubos e/ou furtos ocorridos nas garagens e/ou interiores das casas, o condomínio só será responsabilizado se houver prova robusta do fato.</w:t>
      </w:r>
    </w:p>
    <w:p w14:paraId="448E116F" w14:textId="77777777" w:rsidR="009A5804" w:rsidRDefault="009A5804" w:rsidP="007F1C60">
      <w:pPr>
        <w:spacing w:before="80" w:after="80" w:line="240" w:lineRule="auto"/>
        <w:jc w:val="both"/>
        <w:rPr>
          <w:rFonts w:ascii="Arial" w:eastAsia="Arial" w:hAnsi="Arial" w:cs="Arial"/>
          <w:sz w:val="24"/>
          <w:szCs w:val="24"/>
        </w:rPr>
      </w:pPr>
    </w:p>
    <w:p w14:paraId="193F9D54" w14:textId="77777777" w:rsidR="009A5804" w:rsidRDefault="001B344A" w:rsidP="007F1C60">
      <w:pPr>
        <w:pStyle w:val="Ttulo1"/>
        <w:spacing w:before="80" w:after="80" w:line="240" w:lineRule="auto"/>
        <w:jc w:val="center"/>
        <w:rPr>
          <w:rFonts w:ascii="Arial" w:eastAsia="Arial" w:hAnsi="Arial" w:cs="Arial"/>
          <w:b/>
          <w:color w:val="000000"/>
          <w:u w:val="single"/>
        </w:rPr>
      </w:pPr>
      <w:bookmarkStart w:id="15" w:name="_Toc189642746"/>
      <w:r>
        <w:rPr>
          <w:rFonts w:ascii="Arial" w:eastAsia="Arial" w:hAnsi="Arial" w:cs="Arial"/>
          <w:b/>
          <w:color w:val="000000"/>
          <w:u w:val="single"/>
        </w:rPr>
        <w:t>DAS DISPOSIÇÕES FINAIS</w:t>
      </w:r>
      <w:bookmarkEnd w:id="15"/>
    </w:p>
    <w:p w14:paraId="3883565D" w14:textId="77777777" w:rsidR="009A5804" w:rsidRDefault="009A5804" w:rsidP="007F1C60">
      <w:pPr>
        <w:spacing w:before="80" w:after="80" w:line="240" w:lineRule="auto"/>
        <w:jc w:val="both"/>
        <w:rPr>
          <w:rFonts w:ascii="Arial" w:eastAsia="Arial" w:hAnsi="Arial" w:cs="Arial"/>
          <w:strike/>
          <w:sz w:val="24"/>
          <w:szCs w:val="24"/>
        </w:rPr>
      </w:pPr>
    </w:p>
    <w:p w14:paraId="21950621"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O controle de acesso de pessoas, condôminas ou não, às dependências do condomínio dar-se-á da seguinte forma:</w:t>
      </w:r>
    </w:p>
    <w:p w14:paraId="6D18D962" w14:textId="77777777" w:rsidR="009A5804" w:rsidRDefault="009A5804" w:rsidP="007F1C60">
      <w:pPr>
        <w:spacing w:before="80" w:after="80" w:line="240" w:lineRule="auto"/>
        <w:jc w:val="both"/>
        <w:rPr>
          <w:rFonts w:ascii="Arial" w:eastAsia="Arial" w:hAnsi="Arial" w:cs="Arial"/>
          <w:sz w:val="24"/>
          <w:szCs w:val="24"/>
        </w:rPr>
      </w:pPr>
    </w:p>
    <w:p w14:paraId="6D5863AF" w14:textId="77777777" w:rsidR="009A5804" w:rsidRDefault="001B344A" w:rsidP="007E57C1">
      <w:pPr>
        <w:numPr>
          <w:ilvl w:val="0"/>
          <w:numId w:val="10"/>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Prestadores de serviços e demais empregados do condomínio, empregados domésticos, se motorizados, terão obrigatoriamente que apresentar seu documento de habilitação (CNH), devidamente válido;</w:t>
      </w:r>
    </w:p>
    <w:p w14:paraId="72F51DBE" w14:textId="77777777" w:rsidR="009A5804" w:rsidRDefault="001B344A" w:rsidP="007E57C1">
      <w:pPr>
        <w:numPr>
          <w:ilvl w:val="0"/>
          <w:numId w:val="10"/>
        </w:numPr>
        <w:pBdr>
          <w:top w:val="nil"/>
          <w:left w:val="nil"/>
          <w:bottom w:val="nil"/>
          <w:right w:val="nil"/>
          <w:between w:val="nil"/>
        </w:pBdr>
        <w:spacing w:before="80" w:after="80" w:line="240" w:lineRule="auto"/>
        <w:ind w:left="851" w:hanging="851"/>
        <w:jc w:val="both"/>
        <w:rPr>
          <w:rFonts w:ascii="Arial" w:eastAsia="Arial" w:hAnsi="Arial" w:cs="Arial"/>
          <w:color w:val="000000"/>
          <w:sz w:val="24"/>
          <w:szCs w:val="24"/>
        </w:rPr>
      </w:pPr>
      <w:r>
        <w:rPr>
          <w:rFonts w:ascii="Arial" w:eastAsia="Arial" w:hAnsi="Arial" w:cs="Arial"/>
          <w:color w:val="000000"/>
          <w:sz w:val="24"/>
          <w:szCs w:val="24"/>
        </w:rPr>
        <w:t>Os veículos dos discriminados na alínea “a” deverão ser revistados na entrada e saída do Condomínio.</w:t>
      </w:r>
    </w:p>
    <w:p w14:paraId="4082F4E4" w14:textId="77777777" w:rsidR="009A5804" w:rsidRDefault="009A5804" w:rsidP="007F1C60">
      <w:pPr>
        <w:spacing w:before="80" w:after="80" w:line="240" w:lineRule="auto"/>
        <w:jc w:val="both"/>
        <w:rPr>
          <w:rFonts w:ascii="Arial" w:eastAsia="Arial" w:hAnsi="Arial" w:cs="Arial"/>
          <w:b/>
          <w:sz w:val="24"/>
          <w:szCs w:val="24"/>
        </w:rPr>
      </w:pPr>
    </w:p>
    <w:p w14:paraId="7AF993D5"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Os proprietários, promitente comprador, promitente cessionário, condôminos e locatários, obriga-se por si, seus herdeiros ou sucessores, pelo fiel cumprimento desta Convenção e do Regimento Interno em todos os seus termos, condição e obrigação.</w:t>
      </w:r>
    </w:p>
    <w:p w14:paraId="53A95DBF" w14:textId="77777777" w:rsidR="009A5804" w:rsidRDefault="009A5804" w:rsidP="007F1C60">
      <w:pPr>
        <w:spacing w:before="80" w:after="80" w:line="240" w:lineRule="auto"/>
        <w:jc w:val="both"/>
        <w:rPr>
          <w:rFonts w:ascii="Arial" w:eastAsia="Arial" w:hAnsi="Arial" w:cs="Arial"/>
          <w:sz w:val="24"/>
          <w:szCs w:val="24"/>
        </w:rPr>
      </w:pPr>
    </w:p>
    <w:p w14:paraId="237E3C89"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A presente Convenção sujeita a todos ocupantes e visitantes, ainda que eventuais a qualquer título, serviçais de quaisquer unidades, obrigando a todos os condôminos, seus sub-rogados e sucessores a título universal ou singular.</w:t>
      </w:r>
    </w:p>
    <w:p w14:paraId="3CE50692" w14:textId="77777777" w:rsidR="009A5804" w:rsidRDefault="009A5804" w:rsidP="007F1C60">
      <w:pPr>
        <w:spacing w:before="80" w:after="80" w:line="240" w:lineRule="auto"/>
        <w:jc w:val="both"/>
        <w:rPr>
          <w:rFonts w:ascii="Arial" w:eastAsia="Arial" w:hAnsi="Arial" w:cs="Arial"/>
          <w:sz w:val="24"/>
          <w:szCs w:val="24"/>
        </w:rPr>
      </w:pPr>
    </w:p>
    <w:p w14:paraId="3939EEB9" w14:textId="35A8FBEA"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Dos atos d</w:t>
      </w:r>
      <w:r w:rsidR="00EB77A3">
        <w:rPr>
          <w:rFonts w:ascii="Arial" w:eastAsia="Arial" w:hAnsi="Arial" w:cs="Arial"/>
          <w:color w:val="000000"/>
          <w:sz w:val="24"/>
          <w:szCs w:val="24"/>
        </w:rPr>
        <w:t>a Diretoria Executiva</w:t>
      </w:r>
      <w:r>
        <w:rPr>
          <w:rFonts w:ascii="Arial" w:eastAsia="Arial" w:hAnsi="Arial" w:cs="Arial"/>
          <w:color w:val="000000"/>
          <w:sz w:val="24"/>
          <w:szCs w:val="24"/>
        </w:rPr>
        <w:t xml:space="preserve"> e dos </w:t>
      </w:r>
      <w:r w:rsidR="00BA4149">
        <w:rPr>
          <w:rFonts w:ascii="Arial" w:eastAsia="Arial" w:hAnsi="Arial" w:cs="Arial"/>
          <w:color w:val="000000"/>
          <w:sz w:val="24"/>
          <w:szCs w:val="24"/>
        </w:rPr>
        <w:t>Conselheiros</w:t>
      </w:r>
      <w:r>
        <w:rPr>
          <w:rFonts w:ascii="Arial" w:eastAsia="Arial" w:hAnsi="Arial" w:cs="Arial"/>
          <w:color w:val="000000"/>
          <w:sz w:val="24"/>
          <w:szCs w:val="24"/>
        </w:rPr>
        <w:t xml:space="preserve"> Fisca</w:t>
      </w:r>
      <w:r w:rsidR="00BA4149">
        <w:rPr>
          <w:rFonts w:ascii="Arial" w:eastAsia="Arial" w:hAnsi="Arial" w:cs="Arial"/>
          <w:color w:val="000000"/>
          <w:sz w:val="24"/>
          <w:szCs w:val="24"/>
        </w:rPr>
        <w:t>is</w:t>
      </w:r>
      <w:r>
        <w:rPr>
          <w:rFonts w:ascii="Arial" w:eastAsia="Arial" w:hAnsi="Arial" w:cs="Arial"/>
          <w:color w:val="000000"/>
          <w:sz w:val="24"/>
          <w:szCs w:val="24"/>
        </w:rPr>
        <w:t xml:space="preserve"> que tragam prejuízos a qualquer condômino, caberá recursos para a </w:t>
      </w:r>
      <w:r w:rsidR="00B14C18">
        <w:rPr>
          <w:rFonts w:ascii="Arial" w:eastAsia="Arial" w:hAnsi="Arial" w:cs="Arial"/>
          <w:color w:val="000000"/>
          <w:sz w:val="24"/>
          <w:szCs w:val="24"/>
        </w:rPr>
        <w:t>Assembleia</w:t>
      </w:r>
      <w:r>
        <w:rPr>
          <w:rFonts w:ascii="Arial" w:eastAsia="Arial" w:hAnsi="Arial" w:cs="Arial"/>
          <w:color w:val="000000"/>
          <w:sz w:val="24"/>
          <w:szCs w:val="24"/>
        </w:rPr>
        <w:t xml:space="preserve"> Geral convocada na forma prevista nesta Convenção para as </w:t>
      </w:r>
      <w:r w:rsidR="00B14C18">
        <w:rPr>
          <w:rFonts w:ascii="Arial" w:eastAsia="Arial" w:hAnsi="Arial" w:cs="Arial"/>
          <w:color w:val="000000"/>
          <w:sz w:val="24"/>
          <w:szCs w:val="24"/>
        </w:rPr>
        <w:t>Assembleia</w:t>
      </w:r>
      <w:r>
        <w:rPr>
          <w:rFonts w:ascii="Arial" w:eastAsia="Arial" w:hAnsi="Arial" w:cs="Arial"/>
          <w:color w:val="000000"/>
          <w:sz w:val="24"/>
          <w:szCs w:val="24"/>
        </w:rPr>
        <w:t>s Ordinárias ou Extraordinárias convocadas na forma prevista nesta Convenção.</w:t>
      </w:r>
    </w:p>
    <w:p w14:paraId="7E880752" w14:textId="77777777" w:rsidR="009A5804" w:rsidRDefault="009A5804" w:rsidP="007F1C60">
      <w:pPr>
        <w:spacing w:before="80" w:after="80" w:line="240" w:lineRule="auto"/>
        <w:jc w:val="both"/>
        <w:rPr>
          <w:rFonts w:ascii="Arial" w:eastAsia="Arial" w:hAnsi="Arial" w:cs="Arial"/>
          <w:sz w:val="24"/>
          <w:szCs w:val="24"/>
        </w:rPr>
      </w:pPr>
    </w:p>
    <w:p w14:paraId="438DC601"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Obrigam-se os proprietários, nos contratos de locação de suas respectivas unidades, a fornecer um resumo dos direitos e obrigações ao locatário e, nas </w:t>
      </w:r>
      <w:r>
        <w:rPr>
          <w:rFonts w:ascii="Arial" w:eastAsia="Arial" w:hAnsi="Arial" w:cs="Arial"/>
          <w:color w:val="000000"/>
          <w:sz w:val="24"/>
          <w:szCs w:val="24"/>
        </w:rPr>
        <w:lastRenderedPageBreak/>
        <w:t>propostas de venda, inserir no instrumento respectivo Cláusula que o locatário e/ou promitente comprador se obrigam e se comprometem a cumprir esta Convenção e o Regimento Interno.</w:t>
      </w:r>
    </w:p>
    <w:p w14:paraId="30F1FFE3" w14:textId="4BE5C624" w:rsidR="009A5804" w:rsidRDefault="009A5804" w:rsidP="007F1C60">
      <w:pPr>
        <w:spacing w:before="80" w:after="80" w:line="240" w:lineRule="auto"/>
        <w:jc w:val="both"/>
        <w:rPr>
          <w:rFonts w:ascii="Arial" w:eastAsia="Arial" w:hAnsi="Arial" w:cs="Arial"/>
          <w:sz w:val="24"/>
          <w:szCs w:val="24"/>
        </w:rPr>
      </w:pPr>
    </w:p>
    <w:p w14:paraId="4EF2740A"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Para locação e comercialização das unidades do Condomínio deverá ser comprovada a quitação das taxas condominiais até a data da assinatura do contrato de locação ou do fechamento do negócio.</w:t>
      </w:r>
    </w:p>
    <w:p w14:paraId="465A95E6" w14:textId="7032F796" w:rsidR="009A5804" w:rsidRDefault="009A5804" w:rsidP="007F1C60">
      <w:pPr>
        <w:spacing w:before="80" w:after="80" w:line="240" w:lineRule="auto"/>
        <w:jc w:val="both"/>
        <w:rPr>
          <w:rFonts w:ascii="Arial" w:eastAsia="Arial" w:hAnsi="Arial" w:cs="Arial"/>
          <w:sz w:val="24"/>
          <w:szCs w:val="24"/>
        </w:rPr>
      </w:pPr>
    </w:p>
    <w:p w14:paraId="381372A0" w14:textId="4CB552E6" w:rsidR="00825B80" w:rsidRPr="00825B80" w:rsidRDefault="00825B80" w:rsidP="007E57C1">
      <w:pPr>
        <w:numPr>
          <w:ilvl w:val="0"/>
          <w:numId w:val="12"/>
        </w:numPr>
        <w:pBdr>
          <w:top w:val="nil"/>
          <w:left w:val="nil"/>
          <w:bottom w:val="nil"/>
          <w:right w:val="nil"/>
          <w:between w:val="nil"/>
        </w:pBdr>
        <w:spacing w:before="80" w:after="80" w:line="240" w:lineRule="auto"/>
        <w:jc w:val="both"/>
        <w:rPr>
          <w:rFonts w:ascii="Arial" w:eastAsia="Arial" w:hAnsi="Arial" w:cs="Arial"/>
          <w:color w:val="000000"/>
          <w:sz w:val="24"/>
          <w:szCs w:val="24"/>
          <w:highlight w:val="yellow"/>
        </w:rPr>
      </w:pPr>
      <w:r w:rsidRPr="00825B80">
        <w:rPr>
          <w:rFonts w:ascii="Arial" w:eastAsia="Arial" w:hAnsi="Arial" w:cs="Arial"/>
          <w:color w:val="000000"/>
          <w:sz w:val="24"/>
          <w:szCs w:val="24"/>
          <w:highlight w:val="yellow"/>
        </w:rPr>
        <w:t>Para locações temporárias</w:t>
      </w:r>
      <w:r>
        <w:rPr>
          <w:rFonts w:ascii="Arial" w:eastAsia="Arial" w:hAnsi="Arial" w:cs="Arial"/>
          <w:color w:val="000000"/>
          <w:sz w:val="24"/>
          <w:szCs w:val="24"/>
          <w:highlight w:val="yellow"/>
        </w:rPr>
        <w:t>, além do descrito na clausula anterior,</w:t>
      </w:r>
      <w:r w:rsidRPr="00825B80">
        <w:rPr>
          <w:rFonts w:ascii="Arial" w:eastAsia="Arial" w:hAnsi="Arial" w:cs="Arial"/>
          <w:color w:val="000000"/>
          <w:sz w:val="24"/>
          <w:szCs w:val="24"/>
          <w:highlight w:val="yellow"/>
        </w:rPr>
        <w:t xml:space="preserve"> deverá ser seguido o previsto no </w:t>
      </w:r>
      <w:r>
        <w:rPr>
          <w:rFonts w:ascii="Arial" w:eastAsia="Arial" w:hAnsi="Arial" w:cs="Arial"/>
          <w:color w:val="000000"/>
          <w:sz w:val="24"/>
          <w:szCs w:val="24"/>
          <w:highlight w:val="yellow"/>
        </w:rPr>
        <w:t>formulário</w:t>
      </w:r>
      <w:r w:rsidRPr="00825B80">
        <w:rPr>
          <w:rFonts w:ascii="Arial" w:eastAsia="Arial" w:hAnsi="Arial" w:cs="Arial"/>
          <w:color w:val="000000"/>
          <w:sz w:val="24"/>
          <w:szCs w:val="24"/>
          <w:highlight w:val="yellow"/>
        </w:rPr>
        <w:t xml:space="preserve"> “</w:t>
      </w:r>
      <w:r w:rsidRPr="00506B0E">
        <w:rPr>
          <w:rFonts w:ascii="Arial" w:eastAsia="Arial" w:hAnsi="Arial" w:cs="Arial"/>
          <w:b/>
          <w:color w:val="000000"/>
          <w:sz w:val="24"/>
          <w:szCs w:val="24"/>
          <w:highlight w:val="yellow"/>
        </w:rPr>
        <w:t>Politicas de uso de casas de temporada</w:t>
      </w:r>
      <w:r w:rsidRPr="00825B80">
        <w:rPr>
          <w:rFonts w:ascii="Arial" w:eastAsia="Arial" w:hAnsi="Arial" w:cs="Arial"/>
          <w:color w:val="000000"/>
          <w:sz w:val="24"/>
          <w:szCs w:val="24"/>
          <w:highlight w:val="yellow"/>
        </w:rPr>
        <w:t>”.</w:t>
      </w:r>
    </w:p>
    <w:p w14:paraId="6E511805" w14:textId="77777777" w:rsidR="00825B80" w:rsidRDefault="00825B80" w:rsidP="007F1C60">
      <w:pPr>
        <w:spacing w:before="80" w:after="80" w:line="240" w:lineRule="auto"/>
        <w:jc w:val="both"/>
        <w:rPr>
          <w:rFonts w:ascii="Arial" w:eastAsia="Arial" w:hAnsi="Arial" w:cs="Arial"/>
          <w:sz w:val="24"/>
          <w:szCs w:val="24"/>
        </w:rPr>
      </w:pPr>
    </w:p>
    <w:p w14:paraId="1C357279" w14:textId="0AA6CD3C"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 xml:space="preserve">Os casos omissos nesta Convenção serão regulados pelo Regimento Interno, pelas disposições legais e, especialmente pela Lei nº 4.591/64 e Código Civil Brasileiro e posteriores modificações, bem como pelas Resoluções tomadas em Assembleia e </w:t>
      </w:r>
      <w:r w:rsidR="00BA4149">
        <w:rPr>
          <w:rFonts w:ascii="Arial" w:eastAsia="Arial" w:hAnsi="Arial" w:cs="Arial"/>
          <w:color w:val="000000"/>
          <w:sz w:val="24"/>
          <w:szCs w:val="24"/>
        </w:rPr>
        <w:t xml:space="preserve">pelo </w:t>
      </w:r>
      <w:r>
        <w:rPr>
          <w:rFonts w:ascii="Arial" w:eastAsia="Arial" w:hAnsi="Arial" w:cs="Arial"/>
          <w:color w:val="000000"/>
          <w:sz w:val="24"/>
          <w:szCs w:val="24"/>
        </w:rPr>
        <w:t>Conselho</w:t>
      </w:r>
      <w:r w:rsidR="00BA4149">
        <w:rPr>
          <w:rFonts w:ascii="Arial" w:eastAsia="Arial" w:hAnsi="Arial" w:cs="Arial"/>
          <w:color w:val="000000"/>
          <w:sz w:val="24"/>
          <w:szCs w:val="24"/>
        </w:rPr>
        <w:t xml:space="preserve"> Fiscal</w:t>
      </w:r>
      <w:r>
        <w:rPr>
          <w:rFonts w:ascii="Arial" w:eastAsia="Arial" w:hAnsi="Arial" w:cs="Arial"/>
          <w:color w:val="000000"/>
          <w:sz w:val="24"/>
          <w:szCs w:val="24"/>
        </w:rPr>
        <w:t>.</w:t>
      </w:r>
    </w:p>
    <w:p w14:paraId="49753E3C" w14:textId="77777777" w:rsidR="009A5804" w:rsidRDefault="009A5804" w:rsidP="007F1C60">
      <w:pPr>
        <w:spacing w:before="80" w:after="80" w:line="240" w:lineRule="auto"/>
        <w:jc w:val="both"/>
        <w:rPr>
          <w:rFonts w:ascii="Arial" w:eastAsia="Arial" w:hAnsi="Arial" w:cs="Arial"/>
          <w:sz w:val="24"/>
          <w:szCs w:val="24"/>
        </w:rPr>
      </w:pPr>
    </w:p>
    <w:p w14:paraId="31E15911"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Nenhum proprietário ou morador poderá alegar desconhecimento das normas condominiais contidas nesta Convenção e no Regimento Interno.</w:t>
      </w:r>
    </w:p>
    <w:p w14:paraId="2D22AFC7" w14:textId="77777777" w:rsidR="009A5804" w:rsidRDefault="009A5804" w:rsidP="007F1C60">
      <w:pPr>
        <w:spacing w:before="80" w:after="80" w:line="240" w:lineRule="auto"/>
        <w:jc w:val="both"/>
        <w:rPr>
          <w:rFonts w:ascii="Arial" w:eastAsia="Arial" w:hAnsi="Arial" w:cs="Arial"/>
          <w:sz w:val="24"/>
          <w:szCs w:val="24"/>
        </w:rPr>
      </w:pPr>
    </w:p>
    <w:p w14:paraId="26BE2D87"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Condômino deverá apresentar documento que comprove a propriedade de sua(s) unidade(s), tais como: cópia de escritura de compra e venda, certidão de matrícula, contrato de compra e venda, cessão de direitos, formal de partilha, termo de inventariante, procuração pública com poderes em “causa própria”, carta de arrematação, carta de adjudicação ou outro instrumento juridicamente aceito, sempre que seu cadastro junto ao condomínio estiver desatualizado.</w:t>
      </w:r>
    </w:p>
    <w:p w14:paraId="68E54B6A" w14:textId="77777777" w:rsidR="009A5804" w:rsidRDefault="009A5804" w:rsidP="007F1C60">
      <w:pPr>
        <w:spacing w:before="80" w:after="80" w:line="240" w:lineRule="auto"/>
        <w:jc w:val="both"/>
        <w:rPr>
          <w:rFonts w:ascii="Arial" w:eastAsia="Arial" w:hAnsi="Arial" w:cs="Arial"/>
          <w:sz w:val="24"/>
          <w:szCs w:val="24"/>
        </w:rPr>
      </w:pPr>
    </w:p>
    <w:p w14:paraId="3F8B0443" w14:textId="30413AB4" w:rsidR="009A5804" w:rsidRDefault="001B344A" w:rsidP="007F1C60">
      <w:pPr>
        <w:spacing w:before="80" w:after="80" w:line="240" w:lineRule="auto"/>
        <w:jc w:val="both"/>
        <w:rPr>
          <w:rFonts w:ascii="Arial" w:eastAsia="Arial" w:hAnsi="Arial" w:cs="Arial"/>
          <w:sz w:val="24"/>
          <w:szCs w:val="24"/>
        </w:rPr>
      </w:pPr>
      <w:r>
        <w:rPr>
          <w:rFonts w:ascii="Arial" w:eastAsia="Arial" w:hAnsi="Arial" w:cs="Arial"/>
          <w:b/>
          <w:sz w:val="24"/>
          <w:szCs w:val="24"/>
        </w:rPr>
        <w:t xml:space="preserve">Parágrafo Único – </w:t>
      </w:r>
      <w:r>
        <w:rPr>
          <w:rFonts w:ascii="Arial" w:eastAsia="Arial" w:hAnsi="Arial" w:cs="Arial"/>
          <w:sz w:val="24"/>
          <w:szCs w:val="24"/>
        </w:rPr>
        <w:t xml:space="preserve">o </w:t>
      </w:r>
      <w:r w:rsidR="00772795">
        <w:rPr>
          <w:rFonts w:ascii="Arial" w:eastAsia="Arial" w:hAnsi="Arial" w:cs="Arial"/>
          <w:color w:val="000000"/>
          <w:sz w:val="24"/>
          <w:szCs w:val="24"/>
          <w:highlight w:val="yellow"/>
        </w:rPr>
        <w:t>Síndico</w:t>
      </w:r>
      <w:r w:rsidR="009D3CC4" w:rsidRPr="008C566A">
        <w:rPr>
          <w:rFonts w:ascii="Arial" w:eastAsia="Arial" w:hAnsi="Arial" w:cs="Arial"/>
          <w:color w:val="000000"/>
          <w:sz w:val="24"/>
          <w:szCs w:val="24"/>
          <w:highlight w:val="yellow"/>
        </w:rPr>
        <w:t xml:space="preserve"> </w:t>
      </w:r>
      <w:r>
        <w:rPr>
          <w:rFonts w:ascii="Arial" w:eastAsia="Arial" w:hAnsi="Arial" w:cs="Arial"/>
          <w:sz w:val="24"/>
          <w:szCs w:val="24"/>
        </w:rPr>
        <w:t>poderá exigir a apresentação dos documentos de propriedade, mas sempre conferindo prazo hábil para que o condômino apresente.</w:t>
      </w:r>
    </w:p>
    <w:p w14:paraId="532F679D" w14:textId="77777777" w:rsidR="009A5804" w:rsidRDefault="009A5804" w:rsidP="007F1C60">
      <w:pPr>
        <w:spacing w:before="80" w:after="80" w:line="240" w:lineRule="auto"/>
        <w:jc w:val="both"/>
        <w:rPr>
          <w:rFonts w:ascii="Arial" w:eastAsia="Arial" w:hAnsi="Arial" w:cs="Arial"/>
          <w:sz w:val="24"/>
          <w:szCs w:val="24"/>
        </w:rPr>
      </w:pPr>
    </w:p>
    <w:p w14:paraId="5CA6D3BD" w14:textId="77777777" w:rsidR="009A5804" w:rsidRDefault="001B344A" w:rsidP="007E57C1">
      <w:pPr>
        <w:numPr>
          <w:ilvl w:val="0"/>
          <w:numId w:val="12"/>
        </w:numPr>
        <w:pBdr>
          <w:top w:val="nil"/>
          <w:left w:val="nil"/>
          <w:bottom w:val="nil"/>
          <w:right w:val="nil"/>
          <w:between w:val="nil"/>
        </w:pBdr>
        <w:spacing w:before="80" w:after="80" w:line="240" w:lineRule="auto"/>
        <w:jc w:val="both"/>
        <w:rPr>
          <w:color w:val="000000"/>
          <w:sz w:val="24"/>
          <w:szCs w:val="24"/>
        </w:rPr>
      </w:pPr>
      <w:r>
        <w:rPr>
          <w:rFonts w:ascii="Arial" w:eastAsia="Arial" w:hAnsi="Arial" w:cs="Arial"/>
          <w:color w:val="000000"/>
          <w:sz w:val="24"/>
          <w:szCs w:val="24"/>
        </w:rPr>
        <w:t>Fica eleito o foro da cidade de Caldas Novas/GO, para dirimir dúvidas, litígios e pendencias desta Convenção.</w:t>
      </w:r>
    </w:p>
    <w:p w14:paraId="0715F479" w14:textId="77777777" w:rsidR="009A5804" w:rsidRDefault="009A5804" w:rsidP="007F1C60">
      <w:pPr>
        <w:spacing w:before="80" w:after="80" w:line="240" w:lineRule="auto"/>
        <w:jc w:val="both"/>
        <w:rPr>
          <w:rFonts w:ascii="Arial" w:eastAsia="Arial" w:hAnsi="Arial" w:cs="Arial"/>
          <w:b/>
          <w:sz w:val="24"/>
          <w:szCs w:val="24"/>
        </w:rPr>
      </w:pPr>
    </w:p>
    <w:p w14:paraId="70506E44" w14:textId="0A02F17E" w:rsidR="009A5804" w:rsidRDefault="001B344A" w:rsidP="007F1C60">
      <w:pPr>
        <w:spacing w:before="80" w:after="80" w:line="240" w:lineRule="auto"/>
        <w:jc w:val="center"/>
        <w:rPr>
          <w:rFonts w:ascii="Arial" w:eastAsia="Arial" w:hAnsi="Arial" w:cs="Arial"/>
          <w:sz w:val="24"/>
          <w:szCs w:val="24"/>
        </w:rPr>
      </w:pPr>
      <w:r>
        <w:rPr>
          <w:rFonts w:ascii="Arial" w:eastAsia="Arial" w:hAnsi="Arial" w:cs="Arial"/>
          <w:sz w:val="24"/>
          <w:szCs w:val="24"/>
        </w:rPr>
        <w:t xml:space="preserve">Caldas Novas/GO, </w:t>
      </w:r>
      <w:r w:rsidR="00350C7F">
        <w:rPr>
          <w:rFonts w:ascii="Arial" w:eastAsia="Arial" w:hAnsi="Arial" w:cs="Arial"/>
          <w:sz w:val="24"/>
          <w:szCs w:val="24"/>
        </w:rPr>
        <w:t>xx</w:t>
      </w:r>
      <w:r>
        <w:rPr>
          <w:rFonts w:ascii="Arial" w:eastAsia="Arial" w:hAnsi="Arial" w:cs="Arial"/>
          <w:sz w:val="24"/>
          <w:szCs w:val="24"/>
        </w:rPr>
        <w:t xml:space="preserve"> de </w:t>
      </w:r>
      <w:r w:rsidR="00350C7F">
        <w:rPr>
          <w:rFonts w:ascii="Arial" w:eastAsia="Arial" w:hAnsi="Arial" w:cs="Arial"/>
          <w:sz w:val="24"/>
          <w:szCs w:val="24"/>
        </w:rPr>
        <w:t>xxx</w:t>
      </w:r>
      <w:r>
        <w:rPr>
          <w:rFonts w:ascii="Arial" w:eastAsia="Arial" w:hAnsi="Arial" w:cs="Arial"/>
          <w:sz w:val="24"/>
          <w:szCs w:val="24"/>
        </w:rPr>
        <w:t xml:space="preserve"> de 20</w:t>
      </w:r>
      <w:r w:rsidR="00350C7F">
        <w:rPr>
          <w:rFonts w:ascii="Arial" w:eastAsia="Arial" w:hAnsi="Arial" w:cs="Arial"/>
          <w:sz w:val="24"/>
          <w:szCs w:val="24"/>
        </w:rPr>
        <w:t>xx</w:t>
      </w:r>
      <w:r>
        <w:rPr>
          <w:rFonts w:ascii="Arial" w:eastAsia="Arial" w:hAnsi="Arial" w:cs="Arial"/>
          <w:sz w:val="24"/>
          <w:szCs w:val="24"/>
        </w:rPr>
        <w:t>.</w:t>
      </w:r>
    </w:p>
    <w:p w14:paraId="58A31C44" w14:textId="77777777" w:rsidR="009A5804" w:rsidRDefault="009A5804" w:rsidP="007F1C60">
      <w:pPr>
        <w:spacing w:before="80" w:after="80" w:line="240" w:lineRule="auto"/>
        <w:jc w:val="center"/>
        <w:rPr>
          <w:rFonts w:ascii="Arial" w:eastAsia="Arial" w:hAnsi="Arial" w:cs="Arial"/>
          <w:sz w:val="24"/>
          <w:szCs w:val="24"/>
        </w:rPr>
      </w:pPr>
    </w:p>
    <w:p w14:paraId="04803665" w14:textId="77777777" w:rsidR="009A5804" w:rsidRDefault="009A5804" w:rsidP="007F1C60">
      <w:pPr>
        <w:spacing w:before="80" w:after="80" w:line="240" w:lineRule="auto"/>
        <w:jc w:val="center"/>
        <w:rPr>
          <w:rFonts w:ascii="Arial" w:eastAsia="Arial" w:hAnsi="Arial" w:cs="Arial"/>
          <w:sz w:val="24"/>
          <w:szCs w:val="24"/>
        </w:rPr>
      </w:pPr>
    </w:p>
    <w:p w14:paraId="45B3846D" w14:textId="77777777" w:rsidR="009A5804" w:rsidRDefault="009A5804" w:rsidP="007F1C60">
      <w:pPr>
        <w:spacing w:before="80" w:after="80" w:line="240" w:lineRule="auto"/>
        <w:jc w:val="center"/>
        <w:rPr>
          <w:rFonts w:ascii="Arial" w:eastAsia="Arial" w:hAnsi="Arial" w:cs="Arial"/>
          <w:sz w:val="24"/>
          <w:szCs w:val="24"/>
        </w:rPr>
      </w:pPr>
    </w:p>
    <w:p w14:paraId="12EC2B3B" w14:textId="77777777" w:rsidR="009A5804" w:rsidRDefault="009A5804" w:rsidP="007F1C60">
      <w:pPr>
        <w:spacing w:before="80" w:after="80" w:line="240" w:lineRule="auto"/>
        <w:jc w:val="center"/>
        <w:rPr>
          <w:rFonts w:ascii="Arial" w:eastAsia="Arial" w:hAnsi="Arial" w:cs="Arial"/>
          <w:sz w:val="24"/>
          <w:szCs w:val="24"/>
        </w:rPr>
      </w:pPr>
    </w:p>
    <w:p w14:paraId="094343EA" w14:textId="77777777" w:rsidR="009A5804" w:rsidRDefault="001B344A" w:rsidP="007F1C60">
      <w:pPr>
        <w:spacing w:before="80" w:after="80" w:line="240" w:lineRule="auto"/>
        <w:jc w:val="center"/>
        <w:rPr>
          <w:rFonts w:ascii="Arial" w:eastAsia="Arial" w:hAnsi="Arial" w:cs="Arial"/>
          <w:b/>
          <w:sz w:val="24"/>
          <w:szCs w:val="24"/>
        </w:rPr>
      </w:pPr>
      <w:r>
        <w:rPr>
          <w:rFonts w:ascii="Arial" w:eastAsia="Arial" w:hAnsi="Arial" w:cs="Arial"/>
          <w:b/>
          <w:sz w:val="24"/>
          <w:szCs w:val="24"/>
        </w:rPr>
        <w:t>CONDOMÍNIO RESIDENCIAL VILLAGE THERMAS DAS CALDAS</w:t>
      </w:r>
    </w:p>
    <w:p w14:paraId="74911470" w14:textId="77777777" w:rsidR="009A5804" w:rsidRDefault="009A5804" w:rsidP="007F1C60">
      <w:pPr>
        <w:spacing w:before="80" w:after="80" w:line="240" w:lineRule="auto"/>
        <w:jc w:val="center"/>
        <w:rPr>
          <w:rFonts w:ascii="Arial" w:eastAsia="Arial" w:hAnsi="Arial" w:cs="Arial"/>
          <w:sz w:val="24"/>
          <w:szCs w:val="24"/>
        </w:rPr>
      </w:pPr>
    </w:p>
    <w:p w14:paraId="7CCA01DF" w14:textId="77777777" w:rsidR="009A5804" w:rsidRDefault="009A5804" w:rsidP="007F1C60">
      <w:pPr>
        <w:spacing w:before="80" w:after="80" w:line="240" w:lineRule="auto"/>
        <w:jc w:val="center"/>
        <w:rPr>
          <w:rFonts w:ascii="Arial" w:eastAsia="Arial" w:hAnsi="Arial" w:cs="Arial"/>
          <w:sz w:val="24"/>
          <w:szCs w:val="24"/>
        </w:rPr>
      </w:pPr>
    </w:p>
    <w:p w14:paraId="6CB6CB82" w14:textId="77777777" w:rsidR="009A5804" w:rsidRDefault="009A5804" w:rsidP="007F1C60">
      <w:pPr>
        <w:spacing w:before="80" w:after="80" w:line="240" w:lineRule="auto"/>
        <w:jc w:val="center"/>
        <w:rPr>
          <w:rFonts w:ascii="Arial" w:eastAsia="Arial" w:hAnsi="Arial" w:cs="Arial"/>
          <w:sz w:val="24"/>
          <w:szCs w:val="24"/>
        </w:rPr>
      </w:pPr>
    </w:p>
    <w:p w14:paraId="3BAA320A" w14:textId="77777777" w:rsidR="009A5804" w:rsidRDefault="009A5804" w:rsidP="007F1C60">
      <w:pPr>
        <w:spacing w:before="80" w:after="80" w:line="240" w:lineRule="auto"/>
        <w:jc w:val="center"/>
        <w:rPr>
          <w:rFonts w:ascii="Arial" w:eastAsia="Arial" w:hAnsi="Arial" w:cs="Arial"/>
          <w:sz w:val="24"/>
          <w:szCs w:val="24"/>
        </w:rPr>
      </w:pPr>
    </w:p>
    <w:p w14:paraId="0B4E6E32" w14:textId="77777777" w:rsidR="009A5804" w:rsidRDefault="009A5804" w:rsidP="007F1C60">
      <w:pPr>
        <w:spacing w:before="80" w:after="80" w:line="240" w:lineRule="auto"/>
        <w:jc w:val="center"/>
        <w:rPr>
          <w:rFonts w:ascii="Arial" w:eastAsia="Arial" w:hAnsi="Arial" w:cs="Arial"/>
          <w:sz w:val="24"/>
          <w:szCs w:val="24"/>
        </w:rPr>
      </w:pPr>
    </w:p>
    <w:p w14:paraId="5AE62F5B" w14:textId="77777777" w:rsidR="009A5804" w:rsidRDefault="009A5804" w:rsidP="007F1C60">
      <w:pPr>
        <w:spacing w:before="80" w:after="80" w:line="240" w:lineRule="auto"/>
        <w:jc w:val="center"/>
        <w:rPr>
          <w:rFonts w:ascii="Arial" w:eastAsia="Arial" w:hAnsi="Arial" w:cs="Arial"/>
          <w:sz w:val="24"/>
          <w:szCs w:val="24"/>
        </w:rPr>
      </w:pPr>
    </w:p>
    <w:p w14:paraId="4BB3A2EE" w14:textId="77777777" w:rsidR="009A5804" w:rsidRDefault="009A5804" w:rsidP="007F1C60">
      <w:pPr>
        <w:spacing w:before="80" w:after="80" w:line="240" w:lineRule="auto"/>
        <w:jc w:val="center"/>
        <w:rPr>
          <w:rFonts w:ascii="Arial" w:eastAsia="Arial" w:hAnsi="Arial" w:cs="Arial"/>
          <w:sz w:val="24"/>
          <w:szCs w:val="24"/>
        </w:rPr>
      </w:pPr>
    </w:p>
    <w:p w14:paraId="457E5B61" w14:textId="77777777" w:rsidR="009A5804" w:rsidRDefault="009A5804" w:rsidP="007F1C60">
      <w:pPr>
        <w:spacing w:before="80" w:after="80" w:line="240" w:lineRule="auto"/>
        <w:jc w:val="center"/>
        <w:rPr>
          <w:rFonts w:ascii="Arial" w:eastAsia="Arial" w:hAnsi="Arial" w:cs="Arial"/>
          <w:sz w:val="24"/>
          <w:szCs w:val="24"/>
        </w:rPr>
      </w:pPr>
    </w:p>
    <w:p w14:paraId="1B8466B1" w14:textId="77777777" w:rsidR="009A5804" w:rsidRDefault="009A5804" w:rsidP="007F1C60">
      <w:pPr>
        <w:spacing w:before="80" w:after="80" w:line="240" w:lineRule="auto"/>
        <w:jc w:val="center"/>
        <w:rPr>
          <w:rFonts w:ascii="Arial" w:eastAsia="Arial" w:hAnsi="Arial" w:cs="Arial"/>
          <w:sz w:val="24"/>
          <w:szCs w:val="24"/>
        </w:rPr>
      </w:pPr>
    </w:p>
    <w:p w14:paraId="41644E98" w14:textId="77777777" w:rsidR="009A5804" w:rsidRDefault="001B344A" w:rsidP="007F1C60">
      <w:pPr>
        <w:spacing w:before="80" w:after="80" w:line="240" w:lineRule="auto"/>
        <w:jc w:val="center"/>
        <w:rPr>
          <w:rFonts w:ascii="Arial" w:eastAsia="Arial" w:hAnsi="Arial" w:cs="Arial"/>
          <w:b/>
          <w:sz w:val="52"/>
          <w:szCs w:val="52"/>
        </w:rPr>
      </w:pPr>
      <w:r>
        <w:rPr>
          <w:rFonts w:ascii="Arial" w:eastAsia="Arial" w:hAnsi="Arial" w:cs="Arial"/>
          <w:b/>
          <w:sz w:val="52"/>
          <w:szCs w:val="52"/>
        </w:rPr>
        <w:t>ANEXO 01</w:t>
      </w:r>
    </w:p>
    <w:p w14:paraId="40280332" w14:textId="77777777" w:rsidR="009A5804" w:rsidRDefault="009A5804" w:rsidP="007F1C60">
      <w:pPr>
        <w:spacing w:before="80" w:after="80" w:line="240" w:lineRule="auto"/>
        <w:jc w:val="center"/>
        <w:rPr>
          <w:rFonts w:ascii="Arial" w:eastAsia="Arial" w:hAnsi="Arial" w:cs="Arial"/>
          <w:sz w:val="24"/>
          <w:szCs w:val="24"/>
        </w:rPr>
      </w:pPr>
    </w:p>
    <w:p w14:paraId="5A0F772B" w14:textId="77777777" w:rsidR="009A5804" w:rsidRDefault="001B344A" w:rsidP="007F1C60">
      <w:pPr>
        <w:spacing w:before="80" w:after="80" w:line="240" w:lineRule="auto"/>
        <w:jc w:val="center"/>
        <w:rPr>
          <w:rFonts w:ascii="Arial" w:eastAsia="Arial" w:hAnsi="Arial" w:cs="Arial"/>
          <w:b/>
          <w:sz w:val="32"/>
          <w:szCs w:val="32"/>
        </w:rPr>
      </w:pPr>
      <w:r>
        <w:rPr>
          <w:rFonts w:ascii="Arial" w:eastAsia="Arial" w:hAnsi="Arial" w:cs="Arial"/>
          <w:b/>
          <w:sz w:val="32"/>
          <w:szCs w:val="32"/>
        </w:rPr>
        <w:t>NORMAS DE CONSTRUÇÃO CONDOMÍNIO VILLAGE</w:t>
      </w:r>
    </w:p>
    <w:p w14:paraId="1E5B9CF1" w14:textId="77777777" w:rsidR="009A5804" w:rsidRDefault="001B344A" w:rsidP="007F1C60">
      <w:pPr>
        <w:spacing w:before="80" w:after="80" w:line="240" w:lineRule="auto"/>
        <w:jc w:val="center"/>
        <w:rPr>
          <w:rFonts w:ascii="Arial" w:eastAsia="Arial" w:hAnsi="Arial" w:cs="Arial"/>
          <w:b/>
          <w:sz w:val="32"/>
          <w:szCs w:val="32"/>
        </w:rPr>
      </w:pPr>
      <w:r>
        <w:rPr>
          <w:rFonts w:ascii="Arial" w:eastAsia="Arial" w:hAnsi="Arial" w:cs="Arial"/>
          <w:b/>
          <w:sz w:val="32"/>
          <w:szCs w:val="32"/>
        </w:rPr>
        <w:t>(MEMORIAL DESCRITIVO)</w:t>
      </w:r>
    </w:p>
    <w:p w14:paraId="3BA087BE" w14:textId="77777777" w:rsidR="009A5804" w:rsidRDefault="009A5804" w:rsidP="007F1C60">
      <w:pPr>
        <w:spacing w:before="80" w:after="80" w:line="240" w:lineRule="auto"/>
        <w:jc w:val="center"/>
        <w:rPr>
          <w:sz w:val="32"/>
          <w:szCs w:val="32"/>
        </w:rPr>
      </w:pPr>
    </w:p>
    <w:p w14:paraId="188454B9"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É obrigatório a apresentação à Administração do Condomínio, o projeto da construção ou reforma e ampliação, o qual será analisado e se aprovado, seguirá para a Secretaria de Obras, isso antes do início da obra.</w:t>
      </w:r>
    </w:p>
    <w:p w14:paraId="27B308BD"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Afastamento frontal – 1,50 metros em frente ao sanitário.</w:t>
      </w:r>
    </w:p>
    <w:p w14:paraId="1A62F1BC"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Afastamento frontal – 2,00 metros nos cantos da edificação.</w:t>
      </w:r>
    </w:p>
    <w:p w14:paraId="60E0802D"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Afastamento frontal garagem em terrenos de esquina – 3,00 metros.</w:t>
      </w:r>
    </w:p>
    <w:p w14:paraId="1FA2381C"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Afastamento fundos – 1,50 metros.</w:t>
      </w:r>
    </w:p>
    <w:p w14:paraId="2D4F4405"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Divisas laterais poderão ser utilizadas desde que não tenha janelas de iluminação e ventilação na linha paralela do terreno, respeitando os 20cm de afastamento do vizinho.</w:t>
      </w:r>
    </w:p>
    <w:p w14:paraId="54F12FFC"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Área a ser edificada não deverá ultrapassar 75% do lote que é igual a 168,75m².</w:t>
      </w:r>
    </w:p>
    <w:p w14:paraId="43CAAAEB"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É permitido fosso de ventilação (jardim de inverno) para trazer iluminação e ventilação para qualquer cômodo.</w:t>
      </w:r>
    </w:p>
    <w:p w14:paraId="510BC114"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Não é permitido modificar a posição da garagem em relação a da unidade ao lado.</w:t>
      </w:r>
    </w:p>
    <w:p w14:paraId="4AFAEF96"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É permitido uso de vidro temperado nas janelas e portas da fachada.</w:t>
      </w:r>
    </w:p>
    <w:p w14:paraId="17C626BC"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Altura máxima da edificação deverá ser de 10,00 m medidas do piso acabado à cumeeira.</w:t>
      </w:r>
    </w:p>
    <w:p w14:paraId="27C8BA96"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Não será permitido edificar com mais de 1 piso (somente térreo).</w:t>
      </w:r>
    </w:p>
    <w:p w14:paraId="5AAAE07C"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Não será permitido fazer edificação com soton.</w:t>
      </w:r>
    </w:p>
    <w:p w14:paraId="6872E6A3"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Não será permitido fazer piso subterrâneo.</w:t>
      </w:r>
    </w:p>
    <w:p w14:paraId="1B06E325" w14:textId="77777777" w:rsidR="009A5804" w:rsidRDefault="001B344A" w:rsidP="007E57C1">
      <w:pPr>
        <w:numPr>
          <w:ilvl w:val="1"/>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Será permitido utilização de porão como depósito apenas para nivelamento do piso da edificação com a rua.</w:t>
      </w:r>
    </w:p>
    <w:p w14:paraId="7244B371"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 xml:space="preserve">Caixa d’agua poderá ser instalada em cima da laje ou em torre do lado externo da edificação. </w:t>
      </w:r>
    </w:p>
    <w:p w14:paraId="50A4EE4F"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Janelas da frente deverá ser de 1,50x1,20 m nos dormitórios sociais e de 2,00x1,20 m no dormitório da suíte.</w:t>
      </w:r>
      <w:r>
        <w:rPr>
          <w:rFonts w:ascii="Arial" w:eastAsia="Arial" w:hAnsi="Arial" w:cs="Arial"/>
          <w:color w:val="000000"/>
          <w:sz w:val="24"/>
          <w:szCs w:val="24"/>
        </w:rPr>
        <w:tab/>
        <w:t xml:space="preserve"> </w:t>
      </w:r>
    </w:p>
    <w:p w14:paraId="62573B11"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lastRenderedPageBreak/>
        <w:t>Quando não tem condição de colocar janelas nos sanitários, estes poderão utilizar iluminação e ventilação mecânica.</w:t>
      </w:r>
    </w:p>
    <w:p w14:paraId="4781EA5F"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É permitido a construção de 2, 3 ou 4 quartos.</w:t>
      </w:r>
    </w:p>
    <w:p w14:paraId="5E090744"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É permitido a instalação no telhado, placas de energia solar para geração de energia ou apenas aquecimento de água.</w:t>
      </w:r>
    </w:p>
    <w:p w14:paraId="1B68A3DB"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Manter índice de permeabilidade mínimo de 15%.</w:t>
      </w:r>
    </w:p>
    <w:p w14:paraId="1862CE78" w14:textId="77777777" w:rsidR="009A5804" w:rsidRDefault="001B344A" w:rsidP="007E57C1">
      <w:pPr>
        <w:numPr>
          <w:ilvl w:val="0"/>
          <w:numId w:val="7"/>
        </w:numPr>
        <w:pBdr>
          <w:top w:val="nil"/>
          <w:left w:val="nil"/>
          <w:bottom w:val="nil"/>
          <w:right w:val="nil"/>
          <w:between w:val="nil"/>
        </w:pBdr>
        <w:spacing w:before="80" w:after="80" w:line="240" w:lineRule="auto"/>
        <w:rPr>
          <w:color w:val="000000"/>
          <w:sz w:val="24"/>
          <w:szCs w:val="24"/>
        </w:rPr>
      </w:pPr>
      <w:r>
        <w:rPr>
          <w:rFonts w:ascii="Arial" w:eastAsia="Arial" w:hAnsi="Arial" w:cs="Arial"/>
          <w:color w:val="000000"/>
          <w:sz w:val="24"/>
          <w:szCs w:val="24"/>
        </w:rPr>
        <w:t>É permitido a utilização de qualquer cor como pintura externa da casa.</w:t>
      </w:r>
    </w:p>
    <w:p w14:paraId="21979721" w14:textId="77777777" w:rsidR="009A5804" w:rsidRDefault="009A5804" w:rsidP="007F1C60">
      <w:pPr>
        <w:spacing w:before="80" w:after="80" w:line="240" w:lineRule="auto"/>
        <w:ind w:left="360"/>
        <w:rPr>
          <w:rFonts w:ascii="Arial" w:eastAsia="Arial" w:hAnsi="Arial" w:cs="Arial"/>
          <w:sz w:val="24"/>
          <w:szCs w:val="24"/>
          <w:highlight w:val="yellow"/>
        </w:rPr>
      </w:pPr>
    </w:p>
    <w:p w14:paraId="4F8D960B" w14:textId="77777777" w:rsidR="009A5804" w:rsidRDefault="001B344A" w:rsidP="007F1C60">
      <w:pPr>
        <w:spacing w:before="80" w:after="80" w:line="240" w:lineRule="auto"/>
        <w:rPr>
          <w:rFonts w:ascii="Arial" w:eastAsia="Arial" w:hAnsi="Arial" w:cs="Arial"/>
          <w:sz w:val="24"/>
          <w:szCs w:val="24"/>
        </w:rPr>
      </w:pPr>
      <w:r>
        <w:rPr>
          <w:rFonts w:ascii="Arial" w:eastAsia="Arial" w:hAnsi="Arial" w:cs="Arial"/>
          <w:sz w:val="24"/>
          <w:szCs w:val="24"/>
        </w:rPr>
        <w:t>Baseado na LEI DE CONDOMÍNIOS HORIZONTAIS nº 1.841/2012 de 18/04/2012 – PREFEITURA MUNICIPAL DE CALDAS NOVAS.</w:t>
      </w:r>
    </w:p>
    <w:p w14:paraId="05C201A9" w14:textId="77777777" w:rsidR="009A5804" w:rsidRDefault="009A5804" w:rsidP="007F1C60">
      <w:pPr>
        <w:spacing w:before="80" w:after="80" w:line="240" w:lineRule="auto"/>
        <w:jc w:val="center"/>
        <w:rPr>
          <w:rFonts w:ascii="Arial" w:eastAsia="Arial" w:hAnsi="Arial" w:cs="Arial"/>
          <w:sz w:val="24"/>
          <w:szCs w:val="24"/>
        </w:rPr>
      </w:pPr>
    </w:p>
    <w:sectPr w:rsidR="009A5804">
      <w:headerReference w:type="default" r:id="rId7"/>
      <w:footerReference w:type="default" r:id="rId8"/>
      <w:pgSz w:w="11906" w:h="16838"/>
      <w:pgMar w:top="1417" w:right="1133" w:bottom="1417" w:left="1134" w:header="708" w:footer="5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8415E5" w14:textId="77777777" w:rsidR="00203F13" w:rsidRDefault="00203F13">
      <w:pPr>
        <w:spacing w:after="0" w:line="240" w:lineRule="auto"/>
      </w:pPr>
      <w:r>
        <w:separator/>
      </w:r>
    </w:p>
  </w:endnote>
  <w:endnote w:type="continuationSeparator" w:id="0">
    <w:p w14:paraId="4E9D2E07" w14:textId="77777777" w:rsidR="00203F13" w:rsidRDefault="00203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7363928"/>
      <w:docPartObj>
        <w:docPartGallery w:val="Page Numbers (Bottom of Page)"/>
        <w:docPartUnique/>
      </w:docPartObj>
    </w:sdtPr>
    <w:sdtEndPr/>
    <w:sdtContent>
      <w:p w14:paraId="34F7811D" w14:textId="79019FF6" w:rsidR="001A2D92" w:rsidRDefault="001A2D92">
        <w:pPr>
          <w:pStyle w:val="Rodap"/>
          <w:jc w:val="right"/>
        </w:pPr>
        <w:r>
          <w:fldChar w:fldCharType="begin"/>
        </w:r>
        <w:r>
          <w:instrText>PAGE   \* MERGEFORMAT</w:instrText>
        </w:r>
        <w:r>
          <w:fldChar w:fldCharType="separate"/>
        </w:r>
        <w:r>
          <w:rPr>
            <w:noProof/>
          </w:rPr>
          <w:t>26</w:t>
        </w:r>
        <w:r>
          <w:fldChar w:fldCharType="end"/>
        </w:r>
      </w:p>
    </w:sdtContent>
  </w:sdt>
  <w:p w14:paraId="0F26D863" w14:textId="43B2947E" w:rsidR="001A2D92" w:rsidRDefault="001A2D92">
    <w:pPr>
      <w:tabs>
        <w:tab w:val="left" w:pos="1890"/>
        <w:tab w:val="center" w:pos="4536"/>
      </w:tabs>
      <w:spacing w:after="0" w:line="240" w:lineRule="auto"/>
      <w:rPr>
        <w:rFonts w:ascii="Courier New" w:eastAsia="Courier New" w:hAnsi="Courier New" w:cs="Courier New"/>
        <w: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C46C6B" w14:textId="77777777" w:rsidR="00203F13" w:rsidRDefault="00203F13">
      <w:pPr>
        <w:spacing w:after="0" w:line="240" w:lineRule="auto"/>
      </w:pPr>
      <w:r>
        <w:separator/>
      </w:r>
    </w:p>
  </w:footnote>
  <w:footnote w:type="continuationSeparator" w:id="0">
    <w:p w14:paraId="51C7742A" w14:textId="77777777" w:rsidR="00203F13" w:rsidRDefault="00203F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F4119E" w14:textId="77777777" w:rsidR="001A2D92" w:rsidRDefault="001A2D92" w:rsidP="00671716">
    <w:pPr>
      <w:spacing w:after="0" w:line="240" w:lineRule="auto"/>
      <w:ind w:left="2127" w:right="464"/>
      <w:jc w:val="center"/>
      <w:rPr>
        <w:rFonts w:ascii="Arial" w:hAnsi="Arial" w:cs="Arial"/>
        <w:b/>
        <w:sz w:val="20"/>
        <w:szCs w:val="20"/>
      </w:rPr>
    </w:pPr>
    <w:r w:rsidRPr="001F040C">
      <w:rPr>
        <w:noProof/>
        <w:sz w:val="20"/>
        <w:szCs w:val="20"/>
        <w:lang w:eastAsia="pt-BR"/>
      </w:rPr>
      <w:drawing>
        <wp:anchor distT="0" distB="0" distL="114300" distR="114300" simplePos="0" relativeHeight="251661312" behindDoc="1" locked="0" layoutInCell="1" allowOverlap="0" wp14:anchorId="594652E9" wp14:editId="17C26320">
          <wp:simplePos x="0" y="0"/>
          <wp:positionH relativeFrom="margin">
            <wp:align>left</wp:align>
          </wp:positionH>
          <wp:positionV relativeFrom="page">
            <wp:posOffset>228600</wp:posOffset>
          </wp:positionV>
          <wp:extent cx="1784839" cy="1019908"/>
          <wp:effectExtent l="0" t="0" r="6350" b="8890"/>
          <wp:wrapNone/>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3073" cy="1036042"/>
                  </a:xfrm>
                  <a:prstGeom prst="rect">
                    <a:avLst/>
                  </a:prstGeom>
                  <a:noFill/>
                </pic:spPr>
              </pic:pic>
            </a:graphicData>
          </a:graphic>
          <wp14:sizeRelH relativeFrom="page">
            <wp14:pctWidth>0</wp14:pctWidth>
          </wp14:sizeRelH>
          <wp14:sizeRelV relativeFrom="page">
            <wp14:pctHeight>0</wp14:pctHeight>
          </wp14:sizeRelV>
        </wp:anchor>
      </w:drawing>
    </w:r>
  </w:p>
  <w:p w14:paraId="69BE1167" w14:textId="77777777" w:rsidR="001A2D92" w:rsidRDefault="001A2D92" w:rsidP="00671716">
    <w:pPr>
      <w:spacing w:after="0" w:line="240" w:lineRule="auto"/>
      <w:ind w:left="2127" w:right="464"/>
      <w:jc w:val="center"/>
      <w:rPr>
        <w:rFonts w:ascii="Arial" w:hAnsi="Arial" w:cs="Arial"/>
        <w:b/>
        <w:sz w:val="20"/>
        <w:szCs w:val="20"/>
      </w:rPr>
    </w:pPr>
  </w:p>
  <w:p w14:paraId="4254B211" w14:textId="51ACB58F" w:rsidR="001A2D92" w:rsidRPr="007868B6" w:rsidRDefault="001A2D92" w:rsidP="007868B6">
    <w:pPr>
      <w:spacing w:after="0" w:line="240" w:lineRule="auto"/>
      <w:ind w:left="2552" w:right="464"/>
      <w:jc w:val="center"/>
      <w:rPr>
        <w:rFonts w:ascii="Arial" w:hAnsi="Arial" w:cs="Arial"/>
        <w:b/>
      </w:rPr>
    </w:pPr>
    <w:r w:rsidRPr="007868B6">
      <w:rPr>
        <w:rFonts w:ascii="Arial" w:hAnsi="Arial" w:cs="Arial"/>
        <w:b/>
      </w:rPr>
      <w:t>CONDOMINIO RESIDENCIAL VILLAGE</w:t>
    </w:r>
    <w:r w:rsidRPr="007868B6">
      <w:rPr>
        <w:rFonts w:ascii="Arial" w:hAnsi="Arial" w:cs="Arial"/>
      </w:rPr>
      <w:t xml:space="preserve"> </w:t>
    </w:r>
    <w:r w:rsidRPr="007868B6">
      <w:rPr>
        <w:rFonts w:ascii="Arial" w:hAnsi="Arial" w:cs="Arial"/>
        <w:b/>
      </w:rPr>
      <w:t>THERMAS DAS CALDAS</w:t>
    </w:r>
  </w:p>
  <w:p w14:paraId="3AD1D002" w14:textId="73A38B55" w:rsidR="001A2D92" w:rsidRDefault="001A2D92" w:rsidP="00671716">
    <w:pPr>
      <w:spacing w:after="0" w:line="240" w:lineRule="auto"/>
      <w:ind w:right="-39"/>
      <w:jc w:val="center"/>
      <w:rPr>
        <w:rFonts w:ascii="Arial" w:hAnsi="Arial" w:cs="Arial"/>
        <w:b/>
        <w:sz w:val="20"/>
        <w:szCs w:val="20"/>
      </w:rPr>
    </w:pPr>
    <w:r>
      <w:rPr>
        <w:rFonts w:ascii="Arial" w:hAnsi="Arial" w:cs="Arial"/>
        <w:b/>
        <w:noProof/>
        <w:sz w:val="20"/>
        <w:szCs w:val="20"/>
        <w:lang w:eastAsia="pt-BR"/>
      </w:rPr>
      <mc:AlternateContent>
        <mc:Choice Requires="wps">
          <w:drawing>
            <wp:anchor distT="0" distB="0" distL="114300" distR="114300" simplePos="0" relativeHeight="251662336" behindDoc="0" locked="0" layoutInCell="1" allowOverlap="1" wp14:anchorId="642536AF" wp14:editId="1E608CD4">
              <wp:simplePos x="0" y="0"/>
              <wp:positionH relativeFrom="column">
                <wp:posOffset>63680</wp:posOffset>
              </wp:positionH>
              <wp:positionV relativeFrom="paragraph">
                <wp:posOffset>142812</wp:posOffset>
              </wp:positionV>
              <wp:extent cx="6079253" cy="0"/>
              <wp:effectExtent l="38100" t="38100" r="74295" b="95250"/>
              <wp:wrapNone/>
              <wp:docPr id="4" name="Conector reto 4"/>
              <wp:cNvGraphicFramePr/>
              <a:graphic xmlns:a="http://schemas.openxmlformats.org/drawingml/2006/main">
                <a:graphicData uri="http://schemas.microsoft.com/office/word/2010/wordprocessingShape">
                  <wps:wsp>
                    <wps:cNvCnPr/>
                    <wps:spPr>
                      <a:xfrm>
                        <a:off x="0" y="0"/>
                        <a:ext cx="6079253"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405E0D" id="Conector reto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pt,11.25pt" to="483.7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" strokecolor="black [3200]">
              <v:shadow on="t" color="black" opacity="24903f" origin=",.5" offset="0,.55556mm"/>
            </v:line>
          </w:pict>
        </mc:Fallback>
      </mc:AlternateContent>
    </w:r>
  </w:p>
  <w:p w14:paraId="63ADEB1B" w14:textId="77777777" w:rsidR="001A2D92" w:rsidRPr="00671716" w:rsidRDefault="001A2D92" w:rsidP="00671716">
    <w:pPr>
      <w:spacing w:after="0" w:line="240" w:lineRule="auto"/>
      <w:ind w:right="-39"/>
      <w:jc w:val="center"/>
      <w:rPr>
        <w:rFonts w:ascii="Arial" w:hAnsi="Arial" w:cs="Arial"/>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AE469B"/>
    <w:multiLevelType w:val="multilevel"/>
    <w:tmpl w:val="58705D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0547CA"/>
    <w:multiLevelType w:val="multilevel"/>
    <w:tmpl w:val="1D84CC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5D53C2"/>
    <w:multiLevelType w:val="hybridMultilevel"/>
    <w:tmpl w:val="F95E49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B44684C"/>
    <w:multiLevelType w:val="multilevel"/>
    <w:tmpl w:val="FE0CA5D0"/>
    <w:lvl w:ilvl="0">
      <w:start w:val="1"/>
      <w:numFmt w:val="lowerLetter"/>
      <w:lvlText w:val="%1)"/>
      <w:lvlJc w:val="left"/>
      <w:pPr>
        <w:ind w:left="720" w:hanging="360"/>
      </w:p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2B03DD"/>
    <w:multiLevelType w:val="multilevel"/>
    <w:tmpl w:val="B0A2D6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4164622"/>
    <w:multiLevelType w:val="multilevel"/>
    <w:tmpl w:val="96D617E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7D50550"/>
    <w:multiLevelType w:val="multilevel"/>
    <w:tmpl w:val="F74497AE"/>
    <w:lvl w:ilvl="0">
      <w:start w:val="1"/>
      <w:numFmt w:val="decimal"/>
      <w:lvlText w:val="%1)"/>
      <w:lvlJc w:val="left"/>
      <w:pPr>
        <w:ind w:left="720" w:hanging="360"/>
      </w:pPr>
      <w:rPr>
        <w:b w:val="0"/>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0C17B3"/>
    <w:multiLevelType w:val="multilevel"/>
    <w:tmpl w:val="58705D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1F0279"/>
    <w:multiLevelType w:val="multilevel"/>
    <w:tmpl w:val="D14614C8"/>
    <w:lvl w:ilvl="0">
      <w:start w:val="1"/>
      <w:numFmt w:val="lowerLetter"/>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0C31A9C"/>
    <w:multiLevelType w:val="multilevel"/>
    <w:tmpl w:val="F8FCA2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E0F3D0A"/>
    <w:multiLevelType w:val="multilevel"/>
    <w:tmpl w:val="BB9AAD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EE715CB"/>
    <w:multiLevelType w:val="multilevel"/>
    <w:tmpl w:val="58705D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2423F2A"/>
    <w:multiLevelType w:val="multilevel"/>
    <w:tmpl w:val="1D84CC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3F03549"/>
    <w:multiLevelType w:val="multilevel"/>
    <w:tmpl w:val="D11462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70F761D"/>
    <w:multiLevelType w:val="multilevel"/>
    <w:tmpl w:val="D14614C8"/>
    <w:lvl w:ilvl="0">
      <w:start w:val="1"/>
      <w:numFmt w:val="lowerLetter"/>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8153BD0"/>
    <w:multiLevelType w:val="multilevel"/>
    <w:tmpl w:val="A0B60A22"/>
    <w:lvl w:ilvl="0">
      <w:start w:val="1"/>
      <w:numFmt w:val="low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8F00B86"/>
    <w:multiLevelType w:val="hybridMultilevel"/>
    <w:tmpl w:val="B4E06EB6"/>
    <w:lvl w:ilvl="0" w:tplc="04160003">
      <w:start w:val="1"/>
      <w:numFmt w:val="bullet"/>
      <w:lvlText w:val="o"/>
      <w:lvlJc w:val="left"/>
      <w:pPr>
        <w:ind w:left="1800" w:hanging="360"/>
      </w:pPr>
      <w:rPr>
        <w:rFonts w:ascii="Courier New" w:hAnsi="Courier New" w:cs="Courier New"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7" w15:restartNumberingAfterBreak="0">
    <w:nsid w:val="3C860ED4"/>
    <w:multiLevelType w:val="multilevel"/>
    <w:tmpl w:val="D14614C8"/>
    <w:lvl w:ilvl="0">
      <w:start w:val="1"/>
      <w:numFmt w:val="lowerLetter"/>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A303B1"/>
    <w:multiLevelType w:val="multilevel"/>
    <w:tmpl w:val="AC3AA396"/>
    <w:lvl w:ilvl="0">
      <w:start w:val="1"/>
      <w:numFmt w:val="decimal"/>
      <w:lvlText w:val="%1)"/>
      <w:lvlJc w:val="left"/>
      <w:pPr>
        <w:ind w:left="720" w:hanging="360"/>
      </w:p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D85E22"/>
    <w:multiLevelType w:val="multilevel"/>
    <w:tmpl w:val="F00EDE30"/>
    <w:lvl w:ilvl="0">
      <w:start w:val="1"/>
      <w:numFmt w:val="lowerLetter"/>
      <w:lvlText w:val="%1)"/>
      <w:lvlJc w:val="left"/>
      <w:pPr>
        <w:ind w:left="340" w:hanging="34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EA75B25"/>
    <w:multiLevelType w:val="singleLevel"/>
    <w:tmpl w:val="377AA082"/>
    <w:lvl w:ilvl="0">
      <w:start w:val="1"/>
      <w:numFmt w:val="lowerLetter"/>
      <w:lvlText w:val="%1)"/>
      <w:legacy w:legacy="1" w:legacySpace="0" w:legacyIndent="346"/>
      <w:lvlJc w:val="left"/>
      <w:rPr>
        <w:rFonts w:ascii="Times New Roman" w:hAnsi="Times New Roman" w:cs="Times New Roman" w:hint="default"/>
      </w:rPr>
    </w:lvl>
  </w:abstractNum>
  <w:abstractNum w:abstractNumId="21" w15:restartNumberingAfterBreak="0">
    <w:nsid w:val="45AC28C7"/>
    <w:multiLevelType w:val="multilevel"/>
    <w:tmpl w:val="1910D9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7901C9E"/>
    <w:multiLevelType w:val="multilevel"/>
    <w:tmpl w:val="FD2060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A2653C4"/>
    <w:multiLevelType w:val="multilevel"/>
    <w:tmpl w:val="96D4A9D0"/>
    <w:styleLink w:val="WW8Num20"/>
    <w:lvl w:ilvl="0">
      <w:start w:val="1"/>
      <w:numFmt w:val="decimal"/>
      <w:lvlText w:val="Art. %1º - "/>
      <w:lvlJc w:val="left"/>
      <w:pPr>
        <w:ind w:left="1287" w:hanging="360"/>
      </w:pPr>
      <w:rPr>
        <w:b/>
        <w:i w:val="0"/>
      </w:rPr>
    </w:lvl>
    <w:lvl w:ilvl="1">
      <w:start w:val="1"/>
      <w:numFmt w:val="lowerLetter"/>
      <w:lvlText w:val="%1.%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4" w15:restartNumberingAfterBreak="0">
    <w:nsid w:val="4BB75FC6"/>
    <w:multiLevelType w:val="multilevel"/>
    <w:tmpl w:val="00249ED2"/>
    <w:lvl w:ilvl="0">
      <w:start w:val="1"/>
      <w:numFmt w:val="decimal"/>
      <w:lvlText w:val="CLÁUSULA %1ª - "/>
      <w:lvlJc w:val="left"/>
      <w:pPr>
        <w:ind w:left="0" w:firstLine="0"/>
      </w:pPr>
      <w:rPr>
        <w:rFonts w:ascii="Arial" w:eastAsia="Arial" w:hAnsi="Arial" w:cs="Arial"/>
        <w:b/>
        <w:i w:val="0"/>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D73764C"/>
    <w:multiLevelType w:val="multilevel"/>
    <w:tmpl w:val="58705D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5C65F72"/>
    <w:multiLevelType w:val="multilevel"/>
    <w:tmpl w:val="58705D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6B94A41"/>
    <w:multiLevelType w:val="multilevel"/>
    <w:tmpl w:val="58705D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6D57944"/>
    <w:multiLevelType w:val="multilevel"/>
    <w:tmpl w:val="D92E4282"/>
    <w:styleLink w:val="WW8Num8"/>
    <w:lvl w:ilvl="0">
      <w:start w:val="1"/>
      <w:numFmt w:val="lowerLetter"/>
      <w:lvlText w:val="%1."/>
      <w:lvlJc w:val="left"/>
      <w:pPr>
        <w:ind w:left="927" w:hanging="360"/>
      </w:pPr>
      <w:rPr>
        <w:rFonts w:ascii="Tahoma" w:hAnsi="Tahoma" w:cs="Tahoma"/>
        <w:sz w:val="24"/>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9" w15:restartNumberingAfterBreak="0">
    <w:nsid w:val="58947E60"/>
    <w:multiLevelType w:val="multilevel"/>
    <w:tmpl w:val="1D84CC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D8333C3"/>
    <w:multiLevelType w:val="hybridMultilevel"/>
    <w:tmpl w:val="0C2E87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E466BBF"/>
    <w:multiLevelType w:val="singleLevel"/>
    <w:tmpl w:val="377AA082"/>
    <w:lvl w:ilvl="0">
      <w:start w:val="1"/>
      <w:numFmt w:val="lowerLetter"/>
      <w:lvlText w:val="%1)"/>
      <w:legacy w:legacy="1" w:legacySpace="0" w:legacyIndent="346"/>
      <w:lvlJc w:val="left"/>
      <w:rPr>
        <w:rFonts w:ascii="Times New Roman" w:hAnsi="Times New Roman" w:cs="Times New Roman" w:hint="default"/>
      </w:rPr>
    </w:lvl>
  </w:abstractNum>
  <w:abstractNum w:abstractNumId="32" w15:restartNumberingAfterBreak="0">
    <w:nsid w:val="609A33E3"/>
    <w:multiLevelType w:val="multilevel"/>
    <w:tmpl w:val="9230DB94"/>
    <w:styleLink w:val="WWOutlineListStyle1"/>
    <w:lvl w:ilvl="0">
      <w:start w:val="1"/>
      <w:numFmt w:val="none"/>
      <w:lvlText w:val="%1"/>
      <w:lvlJc w:val="left"/>
    </w:lvl>
    <w:lvl w:ilvl="1">
      <w:start w:val="1"/>
      <w:numFmt w:val="none"/>
      <w:lvlText w:val="%2"/>
      <w:lvlJc w:val="left"/>
    </w:lvl>
    <w:lvl w:ilvl="2">
      <w:start w:val="1"/>
      <w:numFmt w:val="none"/>
      <w:lvlText w:val="%3"/>
      <w:lvlJc w:val="left"/>
    </w:lvl>
    <w:lvl w:ilvl="3">
      <w:start w:val="2"/>
      <w:numFmt w:val="upperRoman"/>
      <w:lvlText w:val="%4."/>
      <w:lvlJc w:val="left"/>
      <w:pPr>
        <w:ind w:left="720" w:hanging="720"/>
      </w:pPr>
      <w:rPr>
        <w:rFonts w:cs="Tahoma"/>
      </w:r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3" w15:restartNumberingAfterBreak="0">
    <w:nsid w:val="678A5501"/>
    <w:multiLevelType w:val="hybridMultilevel"/>
    <w:tmpl w:val="A246F9EA"/>
    <w:lvl w:ilvl="0" w:tplc="04160005">
      <w:start w:val="1"/>
      <w:numFmt w:val="bullet"/>
      <w:lvlText w:val=""/>
      <w:lvlJc w:val="left"/>
      <w:pPr>
        <w:ind w:left="1080" w:hanging="360"/>
      </w:pPr>
      <w:rPr>
        <w:rFonts w:ascii="Wingdings" w:hAnsi="Wingdings"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4" w15:restartNumberingAfterBreak="0">
    <w:nsid w:val="6E701207"/>
    <w:multiLevelType w:val="multilevel"/>
    <w:tmpl w:val="79007A1C"/>
    <w:styleLink w:val="WW8Num1"/>
    <w:lvl w:ilvl="0">
      <w:start w:val="1"/>
      <w:numFmt w:val="lowerLetter"/>
      <w:lvlText w:val="%1."/>
      <w:lvlJc w:val="left"/>
      <w:pPr>
        <w:ind w:left="927"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5" w15:restartNumberingAfterBreak="0">
    <w:nsid w:val="6EB14510"/>
    <w:multiLevelType w:val="hybridMultilevel"/>
    <w:tmpl w:val="8E387CC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EF3264C"/>
    <w:multiLevelType w:val="hybridMultilevel"/>
    <w:tmpl w:val="9A58CD5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1F64A00"/>
    <w:multiLevelType w:val="hybridMultilevel"/>
    <w:tmpl w:val="549A300C"/>
    <w:lvl w:ilvl="0" w:tplc="2604B98C">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48156C1"/>
    <w:multiLevelType w:val="multilevel"/>
    <w:tmpl w:val="BB9AAD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8181195"/>
    <w:multiLevelType w:val="multilevel"/>
    <w:tmpl w:val="58705D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D840381"/>
    <w:multiLevelType w:val="multilevel"/>
    <w:tmpl w:val="58705D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29"/>
  </w:num>
  <w:num w:numId="3">
    <w:abstractNumId w:val="9"/>
  </w:num>
  <w:num w:numId="4">
    <w:abstractNumId w:val="10"/>
  </w:num>
  <w:num w:numId="5">
    <w:abstractNumId w:val="4"/>
  </w:num>
  <w:num w:numId="6">
    <w:abstractNumId w:val="6"/>
  </w:num>
  <w:num w:numId="7">
    <w:abstractNumId w:val="22"/>
  </w:num>
  <w:num w:numId="8">
    <w:abstractNumId w:val="15"/>
  </w:num>
  <w:num w:numId="9">
    <w:abstractNumId w:val="5"/>
  </w:num>
  <w:num w:numId="10">
    <w:abstractNumId w:val="21"/>
  </w:num>
  <w:num w:numId="11">
    <w:abstractNumId w:val="19"/>
  </w:num>
  <w:num w:numId="12">
    <w:abstractNumId w:val="24"/>
  </w:num>
  <w:num w:numId="13">
    <w:abstractNumId w:val="34"/>
  </w:num>
  <w:num w:numId="14">
    <w:abstractNumId w:val="23"/>
  </w:num>
  <w:num w:numId="15">
    <w:abstractNumId w:val="17"/>
  </w:num>
  <w:num w:numId="16">
    <w:abstractNumId w:val="25"/>
  </w:num>
  <w:num w:numId="17">
    <w:abstractNumId w:val="8"/>
  </w:num>
  <w:num w:numId="18">
    <w:abstractNumId w:val="14"/>
  </w:num>
  <w:num w:numId="19">
    <w:abstractNumId w:val="40"/>
  </w:num>
  <w:num w:numId="20">
    <w:abstractNumId w:val="11"/>
  </w:num>
  <w:num w:numId="21">
    <w:abstractNumId w:val="27"/>
  </w:num>
  <w:num w:numId="22">
    <w:abstractNumId w:val="7"/>
  </w:num>
  <w:num w:numId="23">
    <w:abstractNumId w:val="32"/>
  </w:num>
  <w:num w:numId="24">
    <w:abstractNumId w:val="28"/>
  </w:num>
  <w:num w:numId="25">
    <w:abstractNumId w:val="26"/>
  </w:num>
  <w:num w:numId="26">
    <w:abstractNumId w:val="12"/>
  </w:num>
  <w:num w:numId="27">
    <w:abstractNumId w:val="1"/>
  </w:num>
  <w:num w:numId="28">
    <w:abstractNumId w:val="18"/>
  </w:num>
  <w:num w:numId="29">
    <w:abstractNumId w:val="3"/>
  </w:num>
  <w:num w:numId="30">
    <w:abstractNumId w:val="2"/>
  </w:num>
  <w:num w:numId="31">
    <w:abstractNumId w:val="30"/>
  </w:num>
  <w:num w:numId="32">
    <w:abstractNumId w:val="35"/>
  </w:num>
  <w:num w:numId="33">
    <w:abstractNumId w:val="0"/>
  </w:num>
  <w:num w:numId="34">
    <w:abstractNumId w:val="16"/>
  </w:num>
  <w:num w:numId="35">
    <w:abstractNumId w:val="37"/>
  </w:num>
  <w:num w:numId="36">
    <w:abstractNumId w:val="31"/>
  </w:num>
  <w:num w:numId="37">
    <w:abstractNumId w:val="20"/>
  </w:num>
  <w:num w:numId="38">
    <w:abstractNumId w:val="36"/>
  </w:num>
  <w:num w:numId="39">
    <w:abstractNumId w:val="39"/>
  </w:num>
  <w:num w:numId="40">
    <w:abstractNumId w:val="38"/>
  </w:num>
  <w:num w:numId="41">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804"/>
    <w:rsid w:val="00021A91"/>
    <w:rsid w:val="00055A4E"/>
    <w:rsid w:val="00066E53"/>
    <w:rsid w:val="00072E95"/>
    <w:rsid w:val="00092A73"/>
    <w:rsid w:val="000D083B"/>
    <w:rsid w:val="00122615"/>
    <w:rsid w:val="00144E6F"/>
    <w:rsid w:val="00167AA0"/>
    <w:rsid w:val="001A1AB0"/>
    <w:rsid w:val="001A2D92"/>
    <w:rsid w:val="001B344A"/>
    <w:rsid w:val="001D365A"/>
    <w:rsid w:val="001E6072"/>
    <w:rsid w:val="00203F13"/>
    <w:rsid w:val="002420E9"/>
    <w:rsid w:val="00244BF7"/>
    <w:rsid w:val="002576F0"/>
    <w:rsid w:val="00272196"/>
    <w:rsid w:val="003467EB"/>
    <w:rsid w:val="00350C7F"/>
    <w:rsid w:val="003873CB"/>
    <w:rsid w:val="004355BD"/>
    <w:rsid w:val="004678AB"/>
    <w:rsid w:val="0047052E"/>
    <w:rsid w:val="004A26EB"/>
    <w:rsid w:val="004C0CCB"/>
    <w:rsid w:val="004D5DCA"/>
    <w:rsid w:val="00506B0E"/>
    <w:rsid w:val="00596367"/>
    <w:rsid w:val="005B11A4"/>
    <w:rsid w:val="005C0A2B"/>
    <w:rsid w:val="005C2B4A"/>
    <w:rsid w:val="005E1E95"/>
    <w:rsid w:val="006218A6"/>
    <w:rsid w:val="00622726"/>
    <w:rsid w:val="006276E9"/>
    <w:rsid w:val="00647022"/>
    <w:rsid w:val="00671716"/>
    <w:rsid w:val="006752AF"/>
    <w:rsid w:val="00691FB6"/>
    <w:rsid w:val="006A59E9"/>
    <w:rsid w:val="006C4ECB"/>
    <w:rsid w:val="00734455"/>
    <w:rsid w:val="007402D1"/>
    <w:rsid w:val="00772795"/>
    <w:rsid w:val="007868B6"/>
    <w:rsid w:val="007B2A18"/>
    <w:rsid w:val="007C64B6"/>
    <w:rsid w:val="007E57C1"/>
    <w:rsid w:val="007F1C60"/>
    <w:rsid w:val="00812305"/>
    <w:rsid w:val="00825B80"/>
    <w:rsid w:val="008348CB"/>
    <w:rsid w:val="00836B50"/>
    <w:rsid w:val="00844C86"/>
    <w:rsid w:val="008C566A"/>
    <w:rsid w:val="008F403A"/>
    <w:rsid w:val="008F78E5"/>
    <w:rsid w:val="00915E3F"/>
    <w:rsid w:val="00920862"/>
    <w:rsid w:val="009575A8"/>
    <w:rsid w:val="009A5804"/>
    <w:rsid w:val="009D3CC4"/>
    <w:rsid w:val="00A01832"/>
    <w:rsid w:val="00A43AA3"/>
    <w:rsid w:val="00A841BC"/>
    <w:rsid w:val="00AB3254"/>
    <w:rsid w:val="00AB5D3F"/>
    <w:rsid w:val="00B1449B"/>
    <w:rsid w:val="00B14C18"/>
    <w:rsid w:val="00B34A53"/>
    <w:rsid w:val="00B80A5E"/>
    <w:rsid w:val="00B96420"/>
    <w:rsid w:val="00BA4149"/>
    <w:rsid w:val="00BC31EE"/>
    <w:rsid w:val="00BC7E42"/>
    <w:rsid w:val="00C31B2E"/>
    <w:rsid w:val="00CA41B3"/>
    <w:rsid w:val="00CA52D2"/>
    <w:rsid w:val="00CA72E1"/>
    <w:rsid w:val="00D33983"/>
    <w:rsid w:val="00D47C4F"/>
    <w:rsid w:val="00DE626F"/>
    <w:rsid w:val="00DF1DAA"/>
    <w:rsid w:val="00DF232C"/>
    <w:rsid w:val="00DF3086"/>
    <w:rsid w:val="00E278EA"/>
    <w:rsid w:val="00E43587"/>
    <w:rsid w:val="00E735C3"/>
    <w:rsid w:val="00EB77A3"/>
    <w:rsid w:val="00F27155"/>
    <w:rsid w:val="00F323F1"/>
    <w:rsid w:val="00F72DD7"/>
    <w:rsid w:val="00F832A6"/>
    <w:rsid w:val="00F925C6"/>
    <w:rsid w:val="00FA5435"/>
    <w:rsid w:val="00FE0739"/>
    <w:rsid w:val="00FE1596"/>
    <w:rsid w:val="00FE1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EE8349"/>
  <w15:docId w15:val="{2AB32279-D9EF-4357-A5EF-0404D36C1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0"/>
      <w:outlineLvl w:val="0"/>
    </w:pPr>
    <w:rPr>
      <w:color w:val="2F5496"/>
      <w:sz w:val="32"/>
      <w:szCs w:val="32"/>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CA72E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A72E1"/>
    <w:rPr>
      <w:rFonts w:ascii="Segoe UI" w:hAnsi="Segoe UI" w:cs="Segoe UI"/>
      <w:sz w:val="18"/>
      <w:szCs w:val="18"/>
    </w:rPr>
  </w:style>
  <w:style w:type="character" w:customStyle="1" w:styleId="fontstyle01">
    <w:name w:val="fontstyle01"/>
    <w:uiPriority w:val="99"/>
    <w:rsid w:val="00B34A53"/>
    <w:rPr>
      <w:rFonts w:ascii="Times-Roman" w:hAnsi="Times-Roman"/>
      <w:color w:val="000000"/>
      <w:sz w:val="24"/>
    </w:rPr>
  </w:style>
  <w:style w:type="paragraph" w:customStyle="1" w:styleId="Standard">
    <w:name w:val="Standard"/>
    <w:rsid w:val="00622726"/>
    <w:pPr>
      <w:suppressAutoHyphens/>
      <w:autoSpaceDN w:val="0"/>
      <w:spacing w:after="0" w:line="240" w:lineRule="auto"/>
      <w:textAlignment w:val="baseline"/>
    </w:pPr>
    <w:rPr>
      <w:rFonts w:ascii="Times New Roman" w:eastAsia="Times New Roman" w:hAnsi="Times New Roman" w:cs="Times New Roman"/>
      <w:kern w:val="3"/>
      <w:sz w:val="20"/>
      <w:szCs w:val="20"/>
      <w:lang w:eastAsia="zh-CN"/>
    </w:rPr>
  </w:style>
  <w:style w:type="numbering" w:customStyle="1" w:styleId="WW8Num1">
    <w:name w:val="WW8Num1"/>
    <w:basedOn w:val="Semlista"/>
    <w:rsid w:val="00622726"/>
    <w:pPr>
      <w:numPr>
        <w:numId w:val="13"/>
      </w:numPr>
    </w:pPr>
  </w:style>
  <w:style w:type="paragraph" w:customStyle="1" w:styleId="Textbodyindent">
    <w:name w:val="Text body indent"/>
    <w:basedOn w:val="Standard"/>
    <w:rsid w:val="005C0A2B"/>
    <w:pPr>
      <w:tabs>
        <w:tab w:val="left" w:pos="567"/>
      </w:tabs>
      <w:ind w:firstLine="567"/>
      <w:jc w:val="both"/>
    </w:pPr>
    <w:rPr>
      <w:sz w:val="24"/>
    </w:rPr>
  </w:style>
  <w:style w:type="numbering" w:customStyle="1" w:styleId="WW8Num20">
    <w:name w:val="WW8Num20"/>
    <w:basedOn w:val="Semlista"/>
    <w:rsid w:val="005C0A2B"/>
    <w:pPr>
      <w:numPr>
        <w:numId w:val="14"/>
      </w:numPr>
    </w:pPr>
  </w:style>
  <w:style w:type="paragraph" w:customStyle="1" w:styleId="artigo">
    <w:name w:val="artigo"/>
    <w:basedOn w:val="Normal"/>
    <w:rsid w:val="006276E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6276E9"/>
    <w:rPr>
      <w:color w:val="0000FF"/>
      <w:u w:val="single"/>
    </w:rPr>
  </w:style>
  <w:style w:type="paragraph" w:styleId="PargrafodaLista">
    <w:name w:val="List Paragraph"/>
    <w:basedOn w:val="Normal"/>
    <w:uiPriority w:val="34"/>
    <w:qFormat/>
    <w:rsid w:val="006276E9"/>
    <w:pPr>
      <w:ind w:left="720"/>
      <w:contextualSpacing/>
    </w:pPr>
  </w:style>
  <w:style w:type="character" w:styleId="Forte">
    <w:name w:val="Strong"/>
    <w:basedOn w:val="Fontepargpadro"/>
    <w:uiPriority w:val="22"/>
    <w:qFormat/>
    <w:rsid w:val="006276E9"/>
    <w:rPr>
      <w:b/>
      <w:bCs/>
    </w:rPr>
  </w:style>
  <w:style w:type="numbering" w:customStyle="1" w:styleId="WWOutlineListStyle1">
    <w:name w:val="WW_OutlineListStyle_1"/>
    <w:basedOn w:val="Semlista"/>
    <w:rsid w:val="00A01832"/>
    <w:pPr>
      <w:numPr>
        <w:numId w:val="23"/>
      </w:numPr>
    </w:pPr>
  </w:style>
  <w:style w:type="numbering" w:customStyle="1" w:styleId="WW8Num8">
    <w:name w:val="WW8Num8"/>
    <w:basedOn w:val="Semlista"/>
    <w:rsid w:val="00122615"/>
    <w:pPr>
      <w:numPr>
        <w:numId w:val="24"/>
      </w:numPr>
    </w:pPr>
  </w:style>
  <w:style w:type="paragraph" w:styleId="NormalWeb">
    <w:name w:val="Normal (Web)"/>
    <w:basedOn w:val="Normal"/>
    <w:uiPriority w:val="99"/>
    <w:semiHidden/>
    <w:unhideWhenUsed/>
    <w:rsid w:val="00244BF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viso">
    <w:name w:val="Revision"/>
    <w:hidden/>
    <w:uiPriority w:val="99"/>
    <w:semiHidden/>
    <w:rsid w:val="007F1C60"/>
    <w:pPr>
      <w:spacing w:after="0" w:line="240" w:lineRule="auto"/>
    </w:pPr>
  </w:style>
  <w:style w:type="paragraph" w:styleId="Sumrio1">
    <w:name w:val="toc 1"/>
    <w:basedOn w:val="Normal"/>
    <w:next w:val="Normal"/>
    <w:autoRedefine/>
    <w:uiPriority w:val="39"/>
    <w:unhideWhenUsed/>
    <w:rsid w:val="007F1C60"/>
    <w:pPr>
      <w:spacing w:after="100"/>
    </w:pPr>
  </w:style>
  <w:style w:type="paragraph" w:styleId="Cabealho">
    <w:name w:val="header"/>
    <w:basedOn w:val="Normal"/>
    <w:link w:val="CabealhoChar"/>
    <w:uiPriority w:val="99"/>
    <w:unhideWhenUsed/>
    <w:rsid w:val="0067171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71716"/>
  </w:style>
  <w:style w:type="paragraph" w:styleId="Rodap">
    <w:name w:val="footer"/>
    <w:basedOn w:val="Normal"/>
    <w:link w:val="RodapChar"/>
    <w:uiPriority w:val="99"/>
    <w:unhideWhenUsed/>
    <w:rsid w:val="00671716"/>
    <w:pPr>
      <w:tabs>
        <w:tab w:val="center" w:pos="4252"/>
        <w:tab w:val="right" w:pos="8504"/>
      </w:tabs>
      <w:spacing w:after="0" w:line="240" w:lineRule="auto"/>
    </w:pPr>
  </w:style>
  <w:style w:type="character" w:customStyle="1" w:styleId="RodapChar">
    <w:name w:val="Rodapé Char"/>
    <w:basedOn w:val="Fontepargpadro"/>
    <w:link w:val="Rodap"/>
    <w:uiPriority w:val="99"/>
    <w:rsid w:val="00671716"/>
  </w:style>
  <w:style w:type="paragraph" w:styleId="CabealhodoSumrio">
    <w:name w:val="TOC Heading"/>
    <w:basedOn w:val="Ttulo1"/>
    <w:next w:val="Normal"/>
    <w:uiPriority w:val="39"/>
    <w:unhideWhenUsed/>
    <w:qFormat/>
    <w:rsid w:val="00DE626F"/>
    <w:pPr>
      <w:outlineLvl w:val="9"/>
    </w:pPr>
    <w:rPr>
      <w:rFonts w:asciiTheme="majorHAnsi" w:eastAsiaTheme="majorEastAsia" w:hAnsiTheme="majorHAnsi" w:cstheme="majorBidi"/>
      <w:color w:val="365F91" w:themeColor="accent1" w:themeShade="BF"/>
      <w:lang w:eastAsia="pt-BR"/>
    </w:rPr>
  </w:style>
  <w:style w:type="paragraph" w:styleId="Corpodetexto">
    <w:name w:val="Body Text"/>
    <w:basedOn w:val="Normal"/>
    <w:link w:val="CorpodetextoChar"/>
    <w:rsid w:val="00E735C3"/>
    <w:pPr>
      <w:spacing w:after="0" w:line="240" w:lineRule="auto"/>
      <w:jc w:val="both"/>
    </w:pPr>
    <w:rPr>
      <w:rFonts w:ascii="Times New Roman" w:eastAsia="Times New Roman" w:hAnsi="Times New Roman" w:cs="Times New Roman"/>
      <w:sz w:val="24"/>
      <w:szCs w:val="24"/>
      <w:lang w:val="x-none" w:eastAsia="pt-BR"/>
    </w:rPr>
  </w:style>
  <w:style w:type="character" w:customStyle="1" w:styleId="CorpodetextoChar">
    <w:name w:val="Corpo de texto Char"/>
    <w:basedOn w:val="Fontepargpadro"/>
    <w:link w:val="Corpodetexto"/>
    <w:rsid w:val="00E735C3"/>
    <w:rPr>
      <w:rFonts w:ascii="Times New Roman" w:eastAsia="Times New Roman" w:hAnsi="Times New Roman" w:cs="Times New Roman"/>
      <w:sz w:val="24"/>
      <w:szCs w:val="24"/>
      <w:lang w:val="x-none"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047769">
      <w:bodyDiv w:val="1"/>
      <w:marLeft w:val="0"/>
      <w:marRight w:val="0"/>
      <w:marTop w:val="0"/>
      <w:marBottom w:val="0"/>
      <w:divBdr>
        <w:top w:val="none" w:sz="0" w:space="0" w:color="auto"/>
        <w:left w:val="none" w:sz="0" w:space="0" w:color="auto"/>
        <w:bottom w:val="none" w:sz="0" w:space="0" w:color="auto"/>
        <w:right w:val="none" w:sz="0" w:space="0" w:color="auto"/>
      </w:divBdr>
    </w:div>
    <w:div w:id="496268813">
      <w:bodyDiv w:val="1"/>
      <w:marLeft w:val="0"/>
      <w:marRight w:val="0"/>
      <w:marTop w:val="0"/>
      <w:marBottom w:val="0"/>
      <w:divBdr>
        <w:top w:val="none" w:sz="0" w:space="0" w:color="auto"/>
        <w:left w:val="none" w:sz="0" w:space="0" w:color="auto"/>
        <w:bottom w:val="none" w:sz="0" w:space="0" w:color="auto"/>
        <w:right w:val="none" w:sz="0" w:space="0" w:color="auto"/>
      </w:divBdr>
    </w:div>
    <w:div w:id="899944688">
      <w:bodyDiv w:val="1"/>
      <w:marLeft w:val="0"/>
      <w:marRight w:val="0"/>
      <w:marTop w:val="0"/>
      <w:marBottom w:val="0"/>
      <w:divBdr>
        <w:top w:val="none" w:sz="0" w:space="0" w:color="auto"/>
        <w:left w:val="none" w:sz="0" w:space="0" w:color="auto"/>
        <w:bottom w:val="none" w:sz="0" w:space="0" w:color="auto"/>
        <w:right w:val="none" w:sz="0" w:space="0" w:color="auto"/>
      </w:divBdr>
    </w:div>
    <w:div w:id="925312026">
      <w:bodyDiv w:val="1"/>
      <w:marLeft w:val="0"/>
      <w:marRight w:val="0"/>
      <w:marTop w:val="0"/>
      <w:marBottom w:val="0"/>
      <w:divBdr>
        <w:top w:val="none" w:sz="0" w:space="0" w:color="auto"/>
        <w:left w:val="none" w:sz="0" w:space="0" w:color="auto"/>
        <w:bottom w:val="none" w:sz="0" w:space="0" w:color="auto"/>
        <w:right w:val="none" w:sz="0" w:space="0" w:color="auto"/>
      </w:divBdr>
    </w:div>
    <w:div w:id="933441152">
      <w:bodyDiv w:val="1"/>
      <w:marLeft w:val="0"/>
      <w:marRight w:val="0"/>
      <w:marTop w:val="0"/>
      <w:marBottom w:val="0"/>
      <w:divBdr>
        <w:top w:val="none" w:sz="0" w:space="0" w:color="auto"/>
        <w:left w:val="none" w:sz="0" w:space="0" w:color="auto"/>
        <w:bottom w:val="none" w:sz="0" w:space="0" w:color="auto"/>
        <w:right w:val="none" w:sz="0" w:space="0" w:color="auto"/>
      </w:divBdr>
      <w:divsChild>
        <w:div w:id="635372465">
          <w:marLeft w:val="0"/>
          <w:marRight w:val="0"/>
          <w:marTop w:val="0"/>
          <w:marBottom w:val="0"/>
          <w:divBdr>
            <w:top w:val="none" w:sz="0" w:space="0" w:color="auto"/>
            <w:left w:val="none" w:sz="0" w:space="0" w:color="auto"/>
            <w:bottom w:val="none" w:sz="0" w:space="0" w:color="auto"/>
            <w:right w:val="none" w:sz="0" w:space="0" w:color="auto"/>
          </w:divBdr>
          <w:divsChild>
            <w:div w:id="2068137856">
              <w:marLeft w:val="0"/>
              <w:marRight w:val="0"/>
              <w:marTop w:val="0"/>
              <w:marBottom w:val="0"/>
              <w:divBdr>
                <w:top w:val="none" w:sz="0" w:space="0" w:color="auto"/>
                <w:left w:val="none" w:sz="0" w:space="0" w:color="auto"/>
                <w:bottom w:val="none" w:sz="0" w:space="0" w:color="auto"/>
                <w:right w:val="none" w:sz="0" w:space="0" w:color="auto"/>
              </w:divBdr>
              <w:divsChild>
                <w:div w:id="1950815864">
                  <w:marLeft w:val="0"/>
                  <w:marRight w:val="0"/>
                  <w:marTop w:val="0"/>
                  <w:marBottom w:val="0"/>
                  <w:divBdr>
                    <w:top w:val="none" w:sz="0" w:space="0" w:color="auto"/>
                    <w:left w:val="none" w:sz="0" w:space="0" w:color="auto"/>
                    <w:bottom w:val="none" w:sz="0" w:space="0" w:color="auto"/>
                    <w:right w:val="none" w:sz="0" w:space="0" w:color="auto"/>
                  </w:divBdr>
                  <w:divsChild>
                    <w:div w:id="1183669698">
                      <w:marLeft w:val="0"/>
                      <w:marRight w:val="0"/>
                      <w:marTop w:val="0"/>
                      <w:marBottom w:val="0"/>
                      <w:divBdr>
                        <w:top w:val="none" w:sz="0" w:space="0" w:color="auto"/>
                        <w:left w:val="none" w:sz="0" w:space="0" w:color="auto"/>
                        <w:bottom w:val="none" w:sz="0" w:space="0" w:color="auto"/>
                        <w:right w:val="none" w:sz="0" w:space="0" w:color="auto"/>
                      </w:divBdr>
                      <w:divsChild>
                        <w:div w:id="194585898">
                          <w:marLeft w:val="0"/>
                          <w:marRight w:val="0"/>
                          <w:marTop w:val="0"/>
                          <w:marBottom w:val="0"/>
                          <w:divBdr>
                            <w:top w:val="none" w:sz="0" w:space="0" w:color="auto"/>
                            <w:left w:val="none" w:sz="0" w:space="0" w:color="auto"/>
                            <w:bottom w:val="none" w:sz="0" w:space="0" w:color="auto"/>
                            <w:right w:val="none" w:sz="0" w:space="0" w:color="auto"/>
                          </w:divBdr>
                          <w:divsChild>
                            <w:div w:id="34782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380888">
      <w:bodyDiv w:val="1"/>
      <w:marLeft w:val="0"/>
      <w:marRight w:val="0"/>
      <w:marTop w:val="0"/>
      <w:marBottom w:val="0"/>
      <w:divBdr>
        <w:top w:val="none" w:sz="0" w:space="0" w:color="auto"/>
        <w:left w:val="none" w:sz="0" w:space="0" w:color="auto"/>
        <w:bottom w:val="none" w:sz="0" w:space="0" w:color="auto"/>
        <w:right w:val="none" w:sz="0" w:space="0" w:color="auto"/>
      </w:divBdr>
      <w:divsChild>
        <w:div w:id="1677460001">
          <w:marLeft w:val="0"/>
          <w:marRight w:val="0"/>
          <w:marTop w:val="0"/>
          <w:marBottom w:val="0"/>
          <w:divBdr>
            <w:top w:val="none" w:sz="0" w:space="0" w:color="auto"/>
            <w:left w:val="none" w:sz="0" w:space="0" w:color="auto"/>
            <w:bottom w:val="none" w:sz="0" w:space="0" w:color="auto"/>
            <w:right w:val="none" w:sz="0" w:space="0" w:color="auto"/>
          </w:divBdr>
          <w:divsChild>
            <w:div w:id="653678067">
              <w:marLeft w:val="0"/>
              <w:marRight w:val="0"/>
              <w:marTop w:val="0"/>
              <w:marBottom w:val="0"/>
              <w:divBdr>
                <w:top w:val="none" w:sz="0" w:space="0" w:color="auto"/>
                <w:left w:val="none" w:sz="0" w:space="0" w:color="auto"/>
                <w:bottom w:val="none" w:sz="0" w:space="0" w:color="auto"/>
                <w:right w:val="none" w:sz="0" w:space="0" w:color="auto"/>
              </w:divBdr>
              <w:divsChild>
                <w:div w:id="1665862501">
                  <w:marLeft w:val="0"/>
                  <w:marRight w:val="0"/>
                  <w:marTop w:val="0"/>
                  <w:marBottom w:val="0"/>
                  <w:divBdr>
                    <w:top w:val="none" w:sz="0" w:space="0" w:color="auto"/>
                    <w:left w:val="none" w:sz="0" w:space="0" w:color="auto"/>
                    <w:bottom w:val="none" w:sz="0" w:space="0" w:color="auto"/>
                    <w:right w:val="none" w:sz="0" w:space="0" w:color="auto"/>
                  </w:divBdr>
                  <w:divsChild>
                    <w:div w:id="141330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145619">
      <w:bodyDiv w:val="1"/>
      <w:marLeft w:val="0"/>
      <w:marRight w:val="0"/>
      <w:marTop w:val="0"/>
      <w:marBottom w:val="0"/>
      <w:divBdr>
        <w:top w:val="none" w:sz="0" w:space="0" w:color="auto"/>
        <w:left w:val="none" w:sz="0" w:space="0" w:color="auto"/>
        <w:bottom w:val="none" w:sz="0" w:space="0" w:color="auto"/>
        <w:right w:val="none" w:sz="0" w:space="0" w:color="auto"/>
      </w:divBdr>
    </w:div>
    <w:div w:id="1622957504">
      <w:bodyDiv w:val="1"/>
      <w:marLeft w:val="0"/>
      <w:marRight w:val="0"/>
      <w:marTop w:val="0"/>
      <w:marBottom w:val="0"/>
      <w:divBdr>
        <w:top w:val="none" w:sz="0" w:space="0" w:color="auto"/>
        <w:left w:val="none" w:sz="0" w:space="0" w:color="auto"/>
        <w:bottom w:val="none" w:sz="0" w:space="0" w:color="auto"/>
        <w:right w:val="none" w:sz="0" w:space="0" w:color="auto"/>
      </w:divBdr>
    </w:div>
    <w:div w:id="1948266611">
      <w:bodyDiv w:val="1"/>
      <w:marLeft w:val="0"/>
      <w:marRight w:val="0"/>
      <w:marTop w:val="0"/>
      <w:marBottom w:val="0"/>
      <w:divBdr>
        <w:top w:val="none" w:sz="0" w:space="0" w:color="auto"/>
        <w:left w:val="none" w:sz="0" w:space="0" w:color="auto"/>
        <w:bottom w:val="none" w:sz="0" w:space="0" w:color="auto"/>
        <w:right w:val="none" w:sz="0" w:space="0" w:color="auto"/>
      </w:divBdr>
    </w:div>
    <w:div w:id="2126461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30</Pages>
  <Words>9498</Words>
  <Characters>51293</Characters>
  <Application>Microsoft Office Word</Application>
  <DocSecurity>0</DocSecurity>
  <Lines>427</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Rogerio Caixeta</dc:creator>
  <cp:lastModifiedBy>Usuário</cp:lastModifiedBy>
  <cp:revision>5</cp:revision>
  <dcterms:created xsi:type="dcterms:W3CDTF">2025-05-07T12:10:00Z</dcterms:created>
  <dcterms:modified xsi:type="dcterms:W3CDTF">2025-10-08T10:06:00Z</dcterms:modified>
</cp:coreProperties>
</file>