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0A847" w14:textId="77777777" w:rsidR="00EB3BEE" w:rsidRP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O que é a </w:t>
      </w:r>
      <w:proofErr w:type="spellStart"/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a</w:t>
      </w:r>
      <w:proofErr w:type="spellEnd"/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 NBR 16.280?</w:t>
      </w:r>
    </w:p>
    <w:p w14:paraId="6A9C4D2C" w14:textId="77777777" w:rsidR="00EB3BEE" w:rsidRP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NBR 16.280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é uma norma técnica da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ABNT (Associação Brasileira de Normas Técnicas)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que estabelece os requisitos para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reformas em edificações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 Ela foi criada para garantir segurança, planejamento adequado e a comunicação entre os responsáveis pela reforma, os proprietários e o condomínio.</w:t>
      </w:r>
    </w:p>
    <w:p w14:paraId="094986A0" w14:textId="4981B6DF" w:rsid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A norma, intitulada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"Reforma em edificações – Sistema de gestão de reformas – Requisitos"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, aborda diretrizes que regulamentam desde o planejamento até a execução de reformas em edificações, especialmente em condomínios residenciais e comerciais. Seu objetivo é minimizar riscos estruturais, prevenir danos a terceiros e assegurar que as obras sejam realizadas em conformidade com as regulamentações técnicas e legais.</w:t>
      </w:r>
    </w:p>
    <w:p w14:paraId="035542FA" w14:textId="77777777" w:rsid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</w:p>
    <w:p w14:paraId="13942400" w14:textId="549F6E3F" w:rsidR="00EB3BEE" w:rsidRP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Objetivo da norma</w:t>
      </w:r>
    </w:p>
    <w:p w14:paraId="3535C920" w14:textId="77777777" w:rsidR="00EB3BEE" w:rsidRP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 NBR 16.280 foi criada para:</w:t>
      </w:r>
    </w:p>
    <w:p w14:paraId="6B71A225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Reduzir riscos de acidentes, como desabamentos e incêndios, causados por obras mal executadas;</w:t>
      </w:r>
    </w:p>
    <w:p w14:paraId="01665743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Proteger a integridade estrutural das edificações;</w:t>
      </w:r>
    </w:p>
    <w:p w14:paraId="4E2E5585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Garantir que as obras estejam de acordo com as normas técnicas;</w:t>
      </w:r>
    </w:p>
    <w:p w14:paraId="6293A14A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Melhorar a convivência em condomínios, evitando conflitos e problemas jurídicos.</w:t>
      </w:r>
    </w:p>
    <w:p w14:paraId="64BE6258" w14:textId="77777777" w:rsidR="00EB3BEE" w:rsidRPr="00EB3BEE" w:rsidRDefault="00EB3BEE" w:rsidP="00EB3BEE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Principais pontos da NBR 16.280</w:t>
      </w:r>
    </w:p>
    <w:p w14:paraId="76CFA8FA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Planejamento da reforma</w:t>
      </w:r>
    </w:p>
    <w:p w14:paraId="179264F3" w14:textId="344345FC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Exige que qualquer reforma seja planejada e documentada, incluindo projetos e especificações técnicas.</w:t>
      </w:r>
    </w:p>
    <w:p w14:paraId="13E09CB5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663787EE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Responsabilidade técnica</w:t>
      </w:r>
    </w:p>
    <w:p w14:paraId="7B66A480" w14:textId="137AB74A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A reforma deve ser conduzida ou supervisionada por um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profissional habilitado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(engenheiro ou arquiteto) registrado no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CREA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ou no </w:t>
      </w: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CAU</w:t>
      </w: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.</w:t>
      </w:r>
    </w:p>
    <w:p w14:paraId="65D64C1A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2BC1CA0C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Plano de reforma</w:t>
      </w:r>
    </w:p>
    <w:p w14:paraId="4470F877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É obrigatório elaborar um plano detalhado, que inclua:</w:t>
      </w:r>
    </w:p>
    <w:p w14:paraId="3CF8B95C" w14:textId="77777777" w:rsidR="00EB3BEE" w:rsidRP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Descrição das alterações a serem feitas;</w:t>
      </w:r>
    </w:p>
    <w:p w14:paraId="2CEBC6E1" w14:textId="77777777" w:rsidR="00EB3BEE" w:rsidRP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Cronograma das obras;</w:t>
      </w:r>
    </w:p>
    <w:p w14:paraId="6C397203" w14:textId="77777777" w:rsidR="00EB3BEE" w:rsidRP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Especificações técnicas de materiais e procedimentos;</w:t>
      </w:r>
    </w:p>
    <w:p w14:paraId="72D7D9D8" w14:textId="35BBAE29" w:rsidR="00EB3BEE" w:rsidRDefault="00EB3BEE" w:rsidP="00EB3BEE">
      <w:pPr>
        <w:pStyle w:val="PargrafodaLista"/>
        <w:numPr>
          <w:ilvl w:val="1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Medidas de proteção e segurança para áreas comuns e vizinhas.</w:t>
      </w:r>
    </w:p>
    <w:p w14:paraId="7C151FD3" w14:textId="1D6D71E3" w:rsid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0AB6CAA4" w14:textId="77777777" w:rsidR="00EB3BEE" w:rsidRPr="00EB3BEE" w:rsidRDefault="00EB3BEE" w:rsidP="00EB3BEE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2AD3C3F6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5DCD1DF1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Comunicação e aprovação</w:t>
      </w:r>
    </w:p>
    <w:p w14:paraId="210284BD" w14:textId="5E5290BF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 proprietário é responsável por comunicar a reforma ao condomínio, fornecendo todos os documentos necessários, como o plano de reforma e as autorizações do responsável técnico.</w:t>
      </w:r>
    </w:p>
    <w:p w14:paraId="2087CDF3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78AB067F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Execução e acompanhamento</w:t>
      </w:r>
    </w:p>
    <w:p w14:paraId="54252D0C" w14:textId="21889965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Durante a obra, devem ser adotadas medidas para prevenir danos ao edifício e garantir a segurança dos moradores, trabalhadores e terceiros.</w:t>
      </w:r>
    </w:p>
    <w:p w14:paraId="10718ACA" w14:textId="77777777" w:rsid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313E0964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Gerenciamento de resíduos</w:t>
      </w:r>
    </w:p>
    <w:p w14:paraId="33FB079D" w14:textId="6EE62BB7" w:rsid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Os resíduos gerados pela reforma devem ser descartados de forma adequada, conforme a legislação local.</w:t>
      </w:r>
    </w:p>
    <w:p w14:paraId="0F27FE80" w14:textId="77777777" w:rsidR="00EB3BEE" w:rsidRPr="00EB3BEE" w:rsidRDefault="00EB3BEE" w:rsidP="00EB3BEE">
      <w:pPr>
        <w:pStyle w:val="PargrafodaLista"/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405FD40C" w14:textId="77777777" w:rsidR="00EB3BEE" w:rsidRPr="00EB3BEE" w:rsidRDefault="00EB3BEE" w:rsidP="00EB3BEE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Responsabilidade por danos</w:t>
      </w:r>
    </w:p>
    <w:p w14:paraId="3756AB2C" w14:textId="77777777" w:rsidR="00EB3BEE" w:rsidRPr="00EB3BEE" w:rsidRDefault="00EB3BEE" w:rsidP="00EB3BEE">
      <w:pPr>
        <w:pStyle w:val="PargrafodaLista"/>
        <w:numPr>
          <w:ilvl w:val="0"/>
          <w:numId w:val="5"/>
        </w:num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EB3BEE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 responsável técnico e o proprietário assumem os riscos e eventuais prejuízos causados pela obra a terceiros ou à estrutura do edifício.</w:t>
      </w:r>
    </w:p>
    <w:p w14:paraId="1F10FF64" w14:textId="77777777" w:rsidR="00EB3BEE" w:rsidRDefault="00EB3BEE" w:rsidP="00BB6546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</w:p>
    <w:p w14:paraId="253D4199" w14:textId="0C5B2116" w:rsidR="006D29DC" w:rsidRPr="00BB6546" w:rsidRDefault="006D29DC" w:rsidP="00BB6546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O que fala a norma:</w:t>
      </w:r>
    </w:p>
    <w:p w14:paraId="392072E9" w14:textId="77777777" w:rsidR="00870801" w:rsidRPr="00BB6546" w:rsidRDefault="006D29DC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Que o ocupante do imóvel, ao realizar uma obra deve apresentar um projeto para o síndico que, quando necessário, exigirá o acompanhamento de um responsável técnico.</w:t>
      </w:r>
    </w:p>
    <w:p w14:paraId="6EB0E2AA" w14:textId="77777777" w:rsidR="006D29DC" w:rsidRPr="00BB6546" w:rsidRDefault="006D29DC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Orienta que o proprietário, após o preenchimento de um questionário com os parâmetros para execução das reformas pretendidas, através de dados técnicos e riscos mapeados por um profissional habilitado, o proprietário/condômino imprime e assina um termo de responsabilidade.</w:t>
      </w:r>
    </w:p>
    <w:p w14:paraId="4B759AC5" w14:textId="77777777" w:rsidR="006D29DC" w:rsidRPr="00BB6546" w:rsidRDefault="006D29DC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Na hipótese de itens em desacordo com o proposto inicialmente pelo condômino, o síndico poderá usar todos os meios operacionais e legais para embargar a obra.</w:t>
      </w:r>
    </w:p>
    <w:p w14:paraId="79BF52D3" w14:textId="77777777" w:rsidR="00F70310" w:rsidRPr="00BB6546" w:rsidRDefault="00F70310" w:rsidP="00BB6546">
      <w:pPr>
        <w:jc w:val="both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3BD971FF" w14:textId="77777777" w:rsidR="00F70310" w:rsidRPr="00BB6546" w:rsidRDefault="00F70310" w:rsidP="00BB6546">
      <w:pPr>
        <w:jc w:val="both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</w:pPr>
      <w:r w:rsidRPr="00BB654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Quem pode embargar uma obra?</w:t>
      </w:r>
    </w:p>
    <w:p w14:paraId="1FF71B88" w14:textId="77777777" w:rsidR="00F70310" w:rsidRPr="00BB6546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O </w:t>
      </w:r>
      <w:r w:rsidRPr="00EB3BE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poder público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 pode ser acionado por moradores e proprietários para que uma obra seja suspensa. </w:t>
      </w:r>
    </w:p>
    <w:p w14:paraId="65E7E65A" w14:textId="5334EA5B" w:rsidR="00F70310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300F7828" w14:textId="222BB924" w:rsidR="00BB6546" w:rsidRDefault="00BB6546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Órgãos como a </w:t>
      </w:r>
      <w:r w:rsidRPr="00EB3BE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prefeitura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, </w:t>
      </w:r>
      <w:r w:rsidRPr="00EB3BE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o CREA e o IBAMA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, podem paralisar obras e aplicar multas aos responsáveis, mesmo que sejam propriedades particulares, como apartamentos ou residências em condomínios.</w:t>
      </w:r>
    </w:p>
    <w:p w14:paraId="46476E90" w14:textId="77777777" w:rsidR="00BB6546" w:rsidRDefault="00BB6546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55D995B4" w14:textId="026A623D" w:rsidR="00F70310" w:rsidRPr="00BB6546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Quando há obra irregular no condomínio, o </w:t>
      </w:r>
      <w:r w:rsidRPr="00BB6546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síndico deve agir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 xml:space="preserve"> para que a obra seja interrompida. Além de solicitar ao proprietário a interrupção e regularização da obra, o síndico pode tomar medidas mais drásticas se necessário, como não 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lastRenderedPageBreak/>
        <w:t>autorizar a entrada de materiais e de prestadores de serviço na unidade até que tudo esteja em conformidade.</w:t>
      </w:r>
    </w:p>
    <w:p w14:paraId="17510B63" w14:textId="77777777" w:rsidR="00F70310" w:rsidRPr="00BB6546" w:rsidRDefault="00F70310" w:rsidP="00BB6546">
      <w:pPr>
        <w:shd w:val="clear" w:color="auto" w:fill="FFFFFF"/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</w:p>
    <w:p w14:paraId="1B2E8525" w14:textId="77777777" w:rsidR="00F70310" w:rsidRPr="00BB6546" w:rsidRDefault="00F70310" w:rsidP="00BB6546">
      <w:pPr>
        <w:spacing w:after="0" w:line="360" w:lineRule="atLeast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pt-BR"/>
        </w:rPr>
      </w:pP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Para que a obra seja efetivamente impedida, é necessário que o</w:t>
      </w:r>
      <w:r w:rsidRPr="00BB6546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 síndico faça uma denúncia na prefeitura</w:t>
      </w:r>
      <w:r w:rsidRPr="00BB6546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 da cidade. Assim, um fiscal será enviado ao local para realizar todos os trâmites. </w:t>
      </w:r>
    </w:p>
    <w:p w14:paraId="62B6AE69" w14:textId="77777777" w:rsidR="00F70310" w:rsidRPr="00BB6546" w:rsidRDefault="00F70310" w:rsidP="00BB6546">
      <w:pPr>
        <w:jc w:val="both"/>
        <w:rPr>
          <w:rFonts w:ascii="Tahoma" w:hAnsi="Tahoma" w:cs="Tahoma"/>
          <w:sz w:val="24"/>
          <w:szCs w:val="24"/>
        </w:rPr>
      </w:pPr>
    </w:p>
    <w:sectPr w:rsidR="00F70310" w:rsidRPr="00BB654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80263" w14:textId="77777777" w:rsidR="00F22E3D" w:rsidRDefault="00F22E3D" w:rsidP="00EB3BEE">
      <w:pPr>
        <w:spacing w:after="0" w:line="240" w:lineRule="auto"/>
      </w:pPr>
      <w:r>
        <w:separator/>
      </w:r>
    </w:p>
  </w:endnote>
  <w:endnote w:type="continuationSeparator" w:id="0">
    <w:p w14:paraId="51CFE830" w14:textId="77777777" w:rsidR="00F22E3D" w:rsidRDefault="00F22E3D" w:rsidP="00EB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2287683"/>
      <w:docPartObj>
        <w:docPartGallery w:val="Page Numbers (Bottom of Page)"/>
        <w:docPartUnique/>
      </w:docPartObj>
    </w:sdtPr>
    <w:sdtContent>
      <w:p w14:paraId="5259EB23" w14:textId="02AD799F" w:rsidR="00EB3BEE" w:rsidRDefault="00EB3B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D82D7" w14:textId="77777777" w:rsidR="00EB3BEE" w:rsidRDefault="00EB3B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F25C" w14:textId="77777777" w:rsidR="00F22E3D" w:rsidRDefault="00F22E3D" w:rsidP="00EB3BEE">
      <w:pPr>
        <w:spacing w:after="0" w:line="240" w:lineRule="auto"/>
      </w:pPr>
      <w:r>
        <w:separator/>
      </w:r>
    </w:p>
  </w:footnote>
  <w:footnote w:type="continuationSeparator" w:id="0">
    <w:p w14:paraId="3EF9E014" w14:textId="77777777" w:rsidR="00F22E3D" w:rsidRDefault="00F22E3D" w:rsidP="00EB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598"/>
    <w:multiLevelType w:val="hybridMultilevel"/>
    <w:tmpl w:val="5F547238"/>
    <w:lvl w:ilvl="0" w:tplc="C6AE7940">
      <w:start w:val="1"/>
      <w:numFmt w:val="decimal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92260"/>
    <w:multiLevelType w:val="hybridMultilevel"/>
    <w:tmpl w:val="5742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D09DE"/>
    <w:multiLevelType w:val="multilevel"/>
    <w:tmpl w:val="6446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6632E"/>
    <w:multiLevelType w:val="multilevel"/>
    <w:tmpl w:val="2CC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76B04"/>
    <w:multiLevelType w:val="hybridMultilevel"/>
    <w:tmpl w:val="B15EDD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DC"/>
    <w:rsid w:val="00265DA9"/>
    <w:rsid w:val="00480FE0"/>
    <w:rsid w:val="006D29DC"/>
    <w:rsid w:val="00870801"/>
    <w:rsid w:val="00BB6546"/>
    <w:rsid w:val="00E406D8"/>
    <w:rsid w:val="00EB3BEE"/>
    <w:rsid w:val="00F22E3D"/>
    <w:rsid w:val="00F7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64E2"/>
  <w15:chartTrackingRefBased/>
  <w15:docId w15:val="{61594EC2-2FF2-44BC-B532-4A811955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7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3B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7031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-paragraph">
    <w:name w:val="m-paragraph"/>
    <w:basedOn w:val="Normal"/>
    <w:rsid w:val="00F7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31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0310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3BE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B3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B3B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BEE"/>
  </w:style>
  <w:style w:type="paragraph" w:styleId="Rodap">
    <w:name w:val="footer"/>
    <w:basedOn w:val="Normal"/>
    <w:link w:val="RodapChar"/>
    <w:uiPriority w:val="99"/>
    <w:unhideWhenUsed/>
    <w:rsid w:val="00EB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2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9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5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2024-11-27T02:28:00Z</dcterms:created>
  <dcterms:modified xsi:type="dcterms:W3CDTF">2024-11-27T02:28:00Z</dcterms:modified>
</cp:coreProperties>
</file>