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26432" w14:textId="77777777" w:rsidR="009A5804" w:rsidRDefault="009A5804">
      <w:pPr>
        <w:spacing w:after="0" w:line="240" w:lineRule="auto"/>
        <w:jc w:val="both"/>
        <w:rPr>
          <w:rFonts w:ascii="Arial" w:eastAsia="Arial" w:hAnsi="Arial" w:cs="Arial"/>
          <w:sz w:val="24"/>
          <w:szCs w:val="24"/>
        </w:rPr>
      </w:pPr>
    </w:p>
    <w:p w14:paraId="31EA9B25" w14:textId="77777777" w:rsidR="009A5804" w:rsidRDefault="009A5804">
      <w:pPr>
        <w:spacing w:after="0" w:line="240" w:lineRule="auto"/>
        <w:jc w:val="both"/>
        <w:rPr>
          <w:rFonts w:ascii="Arial" w:eastAsia="Arial" w:hAnsi="Arial" w:cs="Arial"/>
          <w:sz w:val="24"/>
          <w:szCs w:val="24"/>
        </w:rPr>
      </w:pPr>
    </w:p>
    <w:p w14:paraId="104EB123" w14:textId="77777777" w:rsidR="009A5804" w:rsidRDefault="009A5804">
      <w:pPr>
        <w:spacing w:after="0" w:line="240" w:lineRule="auto"/>
        <w:jc w:val="both"/>
        <w:rPr>
          <w:rFonts w:ascii="Arial" w:eastAsia="Arial" w:hAnsi="Arial" w:cs="Arial"/>
          <w:sz w:val="24"/>
          <w:szCs w:val="24"/>
        </w:rPr>
      </w:pPr>
    </w:p>
    <w:p w14:paraId="35EE4543" w14:textId="77777777" w:rsidR="009A5804" w:rsidRDefault="009A5804">
      <w:pPr>
        <w:spacing w:after="0" w:line="240" w:lineRule="auto"/>
        <w:jc w:val="center"/>
        <w:rPr>
          <w:rFonts w:ascii="Arial" w:eastAsia="Arial" w:hAnsi="Arial" w:cs="Arial"/>
          <w:b/>
          <w:sz w:val="28"/>
          <w:szCs w:val="28"/>
          <w:u w:val="single"/>
        </w:rPr>
      </w:pPr>
    </w:p>
    <w:p w14:paraId="10E3E200" w14:textId="77777777" w:rsidR="009A5804" w:rsidRDefault="001B344A">
      <w:pPr>
        <w:spacing w:after="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pPr>
        <w:spacing w:after="0" w:line="240" w:lineRule="auto"/>
        <w:jc w:val="center"/>
        <w:rPr>
          <w:rFonts w:ascii="Arial" w:eastAsia="Arial" w:hAnsi="Arial" w:cs="Arial"/>
          <w:b/>
          <w:sz w:val="44"/>
          <w:szCs w:val="44"/>
        </w:rPr>
      </w:pPr>
    </w:p>
    <w:p w14:paraId="71BB1FFB" w14:textId="77777777" w:rsidR="009A5804" w:rsidRDefault="009A5804">
      <w:pPr>
        <w:spacing w:after="0" w:line="240" w:lineRule="auto"/>
        <w:jc w:val="center"/>
        <w:rPr>
          <w:rFonts w:ascii="Arial" w:eastAsia="Arial" w:hAnsi="Arial" w:cs="Arial"/>
          <w:b/>
          <w:sz w:val="44"/>
          <w:szCs w:val="44"/>
        </w:rPr>
      </w:pPr>
    </w:p>
    <w:p w14:paraId="32C6C197" w14:textId="77777777" w:rsidR="009A5804" w:rsidRDefault="009A5804">
      <w:pPr>
        <w:spacing w:after="0" w:line="240" w:lineRule="auto"/>
        <w:jc w:val="center"/>
        <w:rPr>
          <w:rFonts w:ascii="Arial" w:eastAsia="Arial" w:hAnsi="Arial" w:cs="Arial"/>
          <w:b/>
          <w:sz w:val="44"/>
          <w:szCs w:val="44"/>
        </w:rPr>
      </w:pPr>
    </w:p>
    <w:p w14:paraId="0DFD9CCB" w14:textId="77777777" w:rsidR="009A5804" w:rsidRDefault="009A5804">
      <w:pPr>
        <w:spacing w:after="0" w:line="240" w:lineRule="auto"/>
        <w:jc w:val="center"/>
        <w:rPr>
          <w:rFonts w:ascii="Arial" w:eastAsia="Arial" w:hAnsi="Arial" w:cs="Arial"/>
          <w:b/>
          <w:sz w:val="44"/>
          <w:szCs w:val="44"/>
        </w:rPr>
      </w:pPr>
    </w:p>
    <w:p w14:paraId="5574D08A" w14:textId="77777777" w:rsidR="009A5804" w:rsidRDefault="009A5804">
      <w:pPr>
        <w:spacing w:after="0" w:line="240" w:lineRule="auto"/>
        <w:jc w:val="center"/>
        <w:rPr>
          <w:rFonts w:ascii="Arial" w:eastAsia="Arial" w:hAnsi="Arial" w:cs="Arial"/>
          <w:b/>
          <w:sz w:val="44"/>
          <w:szCs w:val="44"/>
        </w:rPr>
      </w:pPr>
    </w:p>
    <w:p w14:paraId="7D713231" w14:textId="77777777" w:rsidR="009A5804" w:rsidRDefault="009A5804">
      <w:pPr>
        <w:spacing w:after="0" w:line="240" w:lineRule="auto"/>
        <w:jc w:val="center"/>
        <w:rPr>
          <w:rFonts w:ascii="Arial" w:eastAsia="Arial" w:hAnsi="Arial" w:cs="Arial"/>
          <w:b/>
          <w:sz w:val="44"/>
          <w:szCs w:val="44"/>
        </w:rPr>
      </w:pPr>
    </w:p>
    <w:p w14:paraId="7A9F8FDD" w14:textId="77777777" w:rsidR="009A5804" w:rsidRDefault="001B344A">
      <w:pP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pP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pPr>
        <w:keepNext/>
        <w:keepLines/>
        <w:pBdr>
          <w:top w:val="nil"/>
          <w:left w:val="nil"/>
          <w:bottom w:val="nil"/>
          <w:right w:val="nil"/>
          <w:between w:val="nil"/>
        </w:pBdr>
        <w:spacing w:after="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pPr>
        <w:spacing w:after="0" w:line="240" w:lineRule="auto"/>
        <w:rPr>
          <w:rFonts w:ascii="Arial" w:eastAsia="Arial" w:hAnsi="Arial" w:cs="Arial"/>
        </w:rPr>
      </w:pPr>
    </w:p>
    <w:p w14:paraId="7AFDE5AA" w14:textId="77777777" w:rsidR="009A5804" w:rsidRDefault="009A5804">
      <w:pPr>
        <w:spacing w:after="0" w:line="240" w:lineRule="auto"/>
        <w:rPr>
          <w:rFonts w:ascii="Arial" w:eastAsia="Arial" w:hAnsi="Arial" w:cs="Arial"/>
        </w:rPr>
      </w:pPr>
    </w:p>
    <w:p w14:paraId="7960B5E5"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0E2F1E3C"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40A7AA01"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7B31C9C4"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40166980"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36DA32BC" w14:textId="77777777" w:rsidR="009A5804" w:rsidRDefault="009A5804">
      <w:pPr>
        <w:spacing w:after="0" w:line="240" w:lineRule="auto"/>
        <w:rPr>
          <w:rFonts w:ascii="Arial" w:eastAsia="Arial" w:hAnsi="Arial" w:cs="Arial"/>
        </w:rPr>
      </w:pPr>
    </w:p>
    <w:p w14:paraId="6BD92AF7" w14:textId="77777777" w:rsidR="009A5804" w:rsidRDefault="009A5804">
      <w:pPr>
        <w:spacing w:after="0" w:line="240" w:lineRule="auto"/>
        <w:rPr>
          <w:rFonts w:ascii="Arial" w:eastAsia="Arial" w:hAnsi="Arial" w:cs="Arial"/>
        </w:rPr>
      </w:pPr>
    </w:p>
    <w:p w14:paraId="05522950" w14:textId="77777777" w:rsidR="009A5804" w:rsidRDefault="009A5804">
      <w:pPr>
        <w:spacing w:after="0" w:line="240" w:lineRule="auto"/>
        <w:rPr>
          <w:rFonts w:ascii="Arial" w:eastAsia="Arial" w:hAnsi="Arial" w:cs="Arial"/>
        </w:rPr>
      </w:pPr>
    </w:p>
    <w:p w14:paraId="3C07A4F9" w14:textId="77777777" w:rsidR="009A5804" w:rsidRDefault="009A5804">
      <w:pPr>
        <w:spacing w:after="0" w:line="240" w:lineRule="auto"/>
        <w:rPr>
          <w:rFonts w:ascii="Arial" w:eastAsia="Arial" w:hAnsi="Arial" w:cs="Arial"/>
        </w:rPr>
      </w:pPr>
    </w:p>
    <w:p w14:paraId="0C50C62B" w14:textId="77777777" w:rsidR="009A5804" w:rsidRDefault="009A5804">
      <w:pPr>
        <w:spacing w:after="0" w:line="240" w:lineRule="auto"/>
        <w:jc w:val="center"/>
        <w:rPr>
          <w:rFonts w:ascii="Arial" w:eastAsia="Arial" w:hAnsi="Arial" w:cs="Arial"/>
          <w:b/>
          <w:sz w:val="28"/>
          <w:szCs w:val="28"/>
          <w:u w:val="single"/>
        </w:rPr>
      </w:pPr>
    </w:p>
    <w:p w14:paraId="11CF0DB5" w14:textId="77777777" w:rsidR="009A5804" w:rsidRDefault="009A5804">
      <w:pPr>
        <w:spacing w:after="0" w:line="240" w:lineRule="auto"/>
        <w:jc w:val="center"/>
        <w:rPr>
          <w:rFonts w:ascii="Arial" w:eastAsia="Arial" w:hAnsi="Arial" w:cs="Arial"/>
          <w:b/>
          <w:sz w:val="28"/>
          <w:szCs w:val="28"/>
          <w:u w:val="single"/>
        </w:rPr>
      </w:pPr>
    </w:p>
    <w:p w14:paraId="4F4D8111" w14:textId="77777777" w:rsidR="009A5804" w:rsidRDefault="009A5804">
      <w:pPr>
        <w:spacing w:after="0" w:line="240" w:lineRule="auto"/>
        <w:jc w:val="center"/>
        <w:rPr>
          <w:rFonts w:ascii="Arial" w:eastAsia="Arial" w:hAnsi="Arial" w:cs="Arial"/>
          <w:b/>
          <w:sz w:val="28"/>
          <w:szCs w:val="28"/>
          <w:u w:val="single"/>
        </w:rPr>
      </w:pPr>
    </w:p>
    <w:p w14:paraId="6B5D385F" w14:textId="77777777" w:rsidR="009A5804" w:rsidRDefault="009A5804">
      <w:pPr>
        <w:spacing w:after="0" w:line="240" w:lineRule="auto"/>
        <w:jc w:val="center"/>
        <w:rPr>
          <w:rFonts w:ascii="Arial" w:eastAsia="Arial" w:hAnsi="Arial" w:cs="Arial"/>
          <w:b/>
          <w:sz w:val="28"/>
          <w:szCs w:val="28"/>
          <w:u w:val="single"/>
        </w:rPr>
      </w:pPr>
    </w:p>
    <w:p w14:paraId="7248947D" w14:textId="77777777" w:rsidR="009A5804" w:rsidRDefault="009A5804">
      <w:pPr>
        <w:spacing w:after="0" w:line="240" w:lineRule="auto"/>
        <w:jc w:val="center"/>
        <w:rPr>
          <w:rFonts w:ascii="Arial" w:eastAsia="Arial" w:hAnsi="Arial" w:cs="Arial"/>
          <w:b/>
          <w:sz w:val="28"/>
          <w:szCs w:val="28"/>
          <w:u w:val="single"/>
        </w:rPr>
      </w:pPr>
    </w:p>
    <w:p w14:paraId="6575628A" w14:textId="77777777" w:rsidR="009A5804" w:rsidRDefault="009A5804">
      <w:pPr>
        <w:spacing w:after="0" w:line="240" w:lineRule="auto"/>
        <w:jc w:val="center"/>
        <w:rPr>
          <w:rFonts w:ascii="Arial" w:eastAsia="Arial" w:hAnsi="Arial" w:cs="Arial"/>
          <w:b/>
          <w:sz w:val="28"/>
          <w:szCs w:val="28"/>
          <w:u w:val="single"/>
        </w:rPr>
      </w:pPr>
    </w:p>
    <w:p w14:paraId="63522DF5" w14:textId="77777777" w:rsidR="009A5804" w:rsidRDefault="009A5804">
      <w:pPr>
        <w:spacing w:after="0" w:line="240" w:lineRule="auto"/>
        <w:jc w:val="center"/>
        <w:rPr>
          <w:rFonts w:ascii="Arial" w:eastAsia="Arial" w:hAnsi="Arial" w:cs="Arial"/>
          <w:b/>
          <w:sz w:val="28"/>
          <w:szCs w:val="28"/>
          <w:u w:val="single"/>
        </w:rPr>
      </w:pPr>
    </w:p>
    <w:p w14:paraId="62BA0A6F" w14:textId="77777777" w:rsidR="009A5804" w:rsidRDefault="009A5804">
      <w:pPr>
        <w:spacing w:after="0" w:line="240" w:lineRule="auto"/>
        <w:jc w:val="center"/>
        <w:rPr>
          <w:rFonts w:ascii="Arial" w:eastAsia="Arial" w:hAnsi="Arial" w:cs="Arial"/>
          <w:b/>
          <w:sz w:val="28"/>
          <w:szCs w:val="28"/>
          <w:u w:val="single"/>
        </w:rPr>
      </w:pPr>
    </w:p>
    <w:p w14:paraId="162F3CE3" w14:textId="77777777" w:rsidR="009A5804" w:rsidRDefault="009A5804">
      <w:pPr>
        <w:spacing w:after="0" w:line="240" w:lineRule="auto"/>
        <w:jc w:val="center"/>
        <w:rPr>
          <w:rFonts w:ascii="Arial" w:eastAsia="Arial" w:hAnsi="Arial" w:cs="Arial"/>
          <w:b/>
          <w:sz w:val="28"/>
          <w:szCs w:val="28"/>
          <w:u w:val="single"/>
        </w:rPr>
      </w:pPr>
    </w:p>
    <w:p w14:paraId="2D3F8DE8" w14:textId="77777777" w:rsidR="009A5804" w:rsidRDefault="009A5804">
      <w:pPr>
        <w:spacing w:after="0" w:line="240" w:lineRule="auto"/>
        <w:jc w:val="center"/>
        <w:rPr>
          <w:rFonts w:ascii="Arial" w:eastAsia="Arial" w:hAnsi="Arial" w:cs="Arial"/>
          <w:b/>
          <w:sz w:val="28"/>
          <w:szCs w:val="28"/>
          <w:u w:val="single"/>
        </w:rPr>
      </w:pPr>
    </w:p>
    <w:p w14:paraId="7A33D505" w14:textId="77777777" w:rsidR="009A5804" w:rsidRDefault="009A5804">
      <w:pPr>
        <w:spacing w:after="0" w:line="240" w:lineRule="auto"/>
        <w:jc w:val="center"/>
        <w:rPr>
          <w:rFonts w:ascii="Arial" w:eastAsia="Arial" w:hAnsi="Arial" w:cs="Arial"/>
          <w:b/>
          <w:sz w:val="28"/>
          <w:szCs w:val="28"/>
          <w:u w:val="single"/>
        </w:rPr>
      </w:pPr>
    </w:p>
    <w:p w14:paraId="3180158E" w14:textId="77777777" w:rsidR="009A5804" w:rsidRDefault="009A5804">
      <w:pPr>
        <w:spacing w:after="0" w:line="240" w:lineRule="auto"/>
        <w:jc w:val="center"/>
        <w:rPr>
          <w:rFonts w:ascii="Arial" w:eastAsia="Arial" w:hAnsi="Arial" w:cs="Arial"/>
          <w:b/>
          <w:sz w:val="28"/>
          <w:szCs w:val="28"/>
          <w:u w:val="single"/>
        </w:rPr>
      </w:pPr>
    </w:p>
    <w:p w14:paraId="19C7C26D" w14:textId="77777777" w:rsidR="009A5804" w:rsidRDefault="009A5804">
      <w:pPr>
        <w:spacing w:after="0" w:line="240" w:lineRule="auto"/>
        <w:jc w:val="center"/>
        <w:rPr>
          <w:rFonts w:ascii="Arial" w:eastAsia="Arial" w:hAnsi="Arial" w:cs="Arial"/>
          <w:b/>
          <w:sz w:val="28"/>
          <w:szCs w:val="28"/>
          <w:u w:val="single"/>
        </w:rPr>
      </w:pPr>
    </w:p>
    <w:p w14:paraId="1F7AA146" w14:textId="77777777" w:rsidR="009A5804" w:rsidRDefault="001B344A">
      <w:pPr>
        <w:keepNext/>
        <w:keepLines/>
        <w:pBdr>
          <w:top w:val="nil"/>
          <w:left w:val="nil"/>
          <w:bottom w:val="nil"/>
          <w:right w:val="nil"/>
          <w:between w:val="nil"/>
        </w:pBdr>
        <w:spacing w:after="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t>SUMÁRIO</w:t>
      </w:r>
    </w:p>
    <w:p w14:paraId="3E89AD75" w14:textId="77777777" w:rsidR="009A5804" w:rsidRDefault="009A5804">
      <w:pPr>
        <w:spacing w:after="0" w:line="240" w:lineRule="auto"/>
      </w:pPr>
    </w:p>
    <w:sdt>
      <w:sdtPr>
        <w:id w:val="-1812700449"/>
        <w:docPartObj>
          <w:docPartGallery w:val="Table of Contents"/>
          <w:docPartUnique/>
        </w:docPartObj>
      </w:sdtPr>
      <w:sdtEndPr/>
      <w:sdtContent>
        <w:p w14:paraId="42D02FBB" w14:textId="77777777" w:rsidR="009A5804" w:rsidRDefault="001B344A">
          <w:pPr>
            <w:pBdr>
              <w:top w:val="nil"/>
              <w:left w:val="nil"/>
              <w:bottom w:val="nil"/>
              <w:right w:val="nil"/>
              <w:between w:val="nil"/>
            </w:pBdr>
            <w:tabs>
              <w:tab w:val="right" w:pos="9629"/>
            </w:tabs>
            <w:spacing w:after="0" w:line="360" w:lineRule="auto"/>
            <w:rPr>
              <w:color w:val="000000"/>
            </w:rPr>
          </w:pPr>
          <w:r>
            <w:fldChar w:fldCharType="begin"/>
          </w:r>
          <w:r>
            <w:instrText xml:space="preserve"> TOC \h \u \z </w:instrText>
          </w:r>
          <w:r>
            <w:fldChar w:fldCharType="separate"/>
          </w:r>
          <w:hyperlink w:anchor="_gjdgxs">
            <w:r>
              <w:rPr>
                <w:rFonts w:ascii="Arial" w:eastAsia="Arial" w:hAnsi="Arial" w:cs="Arial"/>
                <w:b/>
                <w:color w:val="000000"/>
              </w:rPr>
              <w:t>DO OBJETO</w:t>
            </w:r>
          </w:hyperlink>
          <w:hyperlink w:anchor="_gjdgxs">
            <w:r>
              <w:rPr>
                <w:color w:val="000000"/>
              </w:rPr>
              <w:tab/>
              <w:t>2</w:t>
            </w:r>
          </w:hyperlink>
        </w:p>
        <w:p w14:paraId="47C3E4B0" w14:textId="77777777" w:rsidR="009A5804" w:rsidRDefault="00CA41B3">
          <w:pPr>
            <w:pBdr>
              <w:top w:val="nil"/>
              <w:left w:val="nil"/>
              <w:bottom w:val="nil"/>
              <w:right w:val="nil"/>
              <w:between w:val="nil"/>
            </w:pBdr>
            <w:tabs>
              <w:tab w:val="right" w:pos="9629"/>
            </w:tabs>
            <w:spacing w:after="0" w:line="360" w:lineRule="auto"/>
            <w:rPr>
              <w:color w:val="000000"/>
            </w:rPr>
          </w:pPr>
          <w:hyperlink w:anchor="_30j0zll">
            <w:r w:rsidR="001B344A">
              <w:rPr>
                <w:rFonts w:ascii="Arial" w:eastAsia="Arial" w:hAnsi="Arial" w:cs="Arial"/>
                <w:b/>
                <w:color w:val="000000"/>
              </w:rPr>
              <w:t>DO ORÇAMENTO DO CONDOMÍNIO</w:t>
            </w:r>
          </w:hyperlink>
          <w:hyperlink w:anchor="_30j0zll">
            <w:r w:rsidR="001B344A">
              <w:rPr>
                <w:color w:val="000000"/>
              </w:rPr>
              <w:tab/>
              <w:t>4</w:t>
            </w:r>
          </w:hyperlink>
        </w:p>
        <w:p w14:paraId="4128FFEA" w14:textId="77777777" w:rsidR="009A5804" w:rsidRDefault="00CA41B3">
          <w:pPr>
            <w:pBdr>
              <w:top w:val="nil"/>
              <w:left w:val="nil"/>
              <w:bottom w:val="nil"/>
              <w:right w:val="nil"/>
              <w:between w:val="nil"/>
            </w:pBdr>
            <w:tabs>
              <w:tab w:val="right" w:pos="9629"/>
            </w:tabs>
            <w:spacing w:after="0" w:line="360" w:lineRule="auto"/>
            <w:rPr>
              <w:color w:val="000000"/>
            </w:rPr>
          </w:pPr>
          <w:hyperlink w:anchor="_1fob9te">
            <w:r w:rsidR="001B344A">
              <w:rPr>
                <w:rFonts w:ascii="Arial" w:eastAsia="Arial" w:hAnsi="Arial" w:cs="Arial"/>
                <w:b/>
                <w:color w:val="000000"/>
              </w:rPr>
              <w:t>DO FUNDO DE RESERVA</w:t>
            </w:r>
          </w:hyperlink>
          <w:hyperlink w:anchor="_1fob9te">
            <w:r w:rsidR="001B344A">
              <w:rPr>
                <w:color w:val="000000"/>
              </w:rPr>
              <w:tab/>
              <w:t>6</w:t>
            </w:r>
          </w:hyperlink>
        </w:p>
        <w:p w14:paraId="5CEE94E3" w14:textId="77777777" w:rsidR="009A5804" w:rsidRDefault="00CA41B3">
          <w:pPr>
            <w:pBdr>
              <w:top w:val="nil"/>
              <w:left w:val="nil"/>
              <w:bottom w:val="nil"/>
              <w:right w:val="nil"/>
              <w:between w:val="nil"/>
            </w:pBdr>
            <w:tabs>
              <w:tab w:val="right" w:pos="9629"/>
            </w:tabs>
            <w:spacing w:after="0" w:line="360" w:lineRule="auto"/>
            <w:rPr>
              <w:color w:val="000000"/>
            </w:rPr>
          </w:pPr>
          <w:hyperlink w:anchor="_3znysh7">
            <w:r w:rsidR="001B344A">
              <w:rPr>
                <w:rFonts w:ascii="Arial" w:eastAsia="Arial" w:hAnsi="Arial" w:cs="Arial"/>
                <w:b/>
                <w:color w:val="000000"/>
              </w:rPr>
              <w:t>DAS ASSEMBLÉIAS GERAIS</w:t>
            </w:r>
          </w:hyperlink>
          <w:hyperlink w:anchor="_3znysh7">
            <w:r w:rsidR="001B344A">
              <w:rPr>
                <w:color w:val="000000"/>
              </w:rPr>
              <w:tab/>
              <w:t>7</w:t>
            </w:r>
          </w:hyperlink>
        </w:p>
        <w:p w14:paraId="47D2C359" w14:textId="77777777" w:rsidR="009A5804" w:rsidRDefault="00CA41B3">
          <w:pPr>
            <w:pBdr>
              <w:top w:val="nil"/>
              <w:left w:val="nil"/>
              <w:bottom w:val="nil"/>
              <w:right w:val="nil"/>
              <w:between w:val="nil"/>
            </w:pBdr>
            <w:tabs>
              <w:tab w:val="right" w:pos="9629"/>
            </w:tabs>
            <w:spacing w:after="0" w:line="360" w:lineRule="auto"/>
            <w:rPr>
              <w:color w:val="000000"/>
            </w:rPr>
          </w:pPr>
          <w:hyperlink w:anchor="_2et92p0">
            <w:r w:rsidR="001B344A">
              <w:rPr>
                <w:rFonts w:ascii="Arial" w:eastAsia="Arial" w:hAnsi="Arial" w:cs="Arial"/>
                <w:b/>
                <w:color w:val="000000"/>
              </w:rPr>
              <w:t>DO PROCESSO ELEITORAL</w:t>
            </w:r>
          </w:hyperlink>
          <w:hyperlink w:anchor="_2et92p0">
            <w:r w:rsidR="001B344A">
              <w:rPr>
                <w:color w:val="000000"/>
              </w:rPr>
              <w:tab/>
              <w:t>10</w:t>
            </w:r>
          </w:hyperlink>
        </w:p>
        <w:p w14:paraId="7B9D02F9" w14:textId="77777777" w:rsidR="009A5804" w:rsidRDefault="00CA41B3">
          <w:pPr>
            <w:pBdr>
              <w:top w:val="nil"/>
              <w:left w:val="nil"/>
              <w:bottom w:val="nil"/>
              <w:right w:val="nil"/>
              <w:between w:val="nil"/>
            </w:pBdr>
            <w:tabs>
              <w:tab w:val="right" w:pos="9629"/>
            </w:tabs>
            <w:spacing w:after="0" w:line="360" w:lineRule="auto"/>
            <w:rPr>
              <w:color w:val="000000"/>
            </w:rPr>
          </w:pPr>
          <w:hyperlink w:anchor="_tyjcwt">
            <w:r w:rsidR="001B344A">
              <w:rPr>
                <w:rFonts w:ascii="Arial" w:eastAsia="Arial" w:hAnsi="Arial" w:cs="Arial"/>
                <w:b/>
                <w:color w:val="000000"/>
              </w:rPr>
              <w:t>DA ADMINISTRAÇÃO DO CONDOMÍNIO</w:t>
            </w:r>
          </w:hyperlink>
          <w:hyperlink w:anchor="_tyjcwt">
            <w:r w:rsidR="001B344A">
              <w:rPr>
                <w:color w:val="000000"/>
              </w:rPr>
              <w:tab/>
              <w:t>10</w:t>
            </w:r>
          </w:hyperlink>
        </w:p>
        <w:p w14:paraId="5187FBE6" w14:textId="77777777" w:rsidR="009A5804" w:rsidRDefault="00CA41B3">
          <w:pPr>
            <w:pBdr>
              <w:top w:val="nil"/>
              <w:left w:val="nil"/>
              <w:bottom w:val="nil"/>
              <w:right w:val="nil"/>
              <w:between w:val="nil"/>
            </w:pBdr>
            <w:tabs>
              <w:tab w:val="right" w:pos="9629"/>
            </w:tabs>
            <w:spacing w:after="0" w:line="360" w:lineRule="auto"/>
            <w:rPr>
              <w:color w:val="000000"/>
            </w:rPr>
          </w:pPr>
          <w:hyperlink w:anchor="_3dy6vkm">
            <w:r w:rsidR="001B344A">
              <w:rPr>
                <w:rFonts w:ascii="Arial" w:eastAsia="Arial" w:hAnsi="Arial" w:cs="Arial"/>
                <w:b/>
                <w:color w:val="000000"/>
              </w:rPr>
              <w:t>DO CONSELHO FISCAL</w:t>
            </w:r>
          </w:hyperlink>
          <w:hyperlink w:anchor="_3dy6vkm">
            <w:r w:rsidR="001B344A">
              <w:rPr>
                <w:color w:val="000000"/>
              </w:rPr>
              <w:tab/>
              <w:t>12</w:t>
            </w:r>
          </w:hyperlink>
        </w:p>
        <w:p w14:paraId="68D780B1" w14:textId="77777777" w:rsidR="009A5804" w:rsidRDefault="00CA41B3">
          <w:pPr>
            <w:pBdr>
              <w:top w:val="nil"/>
              <w:left w:val="nil"/>
              <w:bottom w:val="nil"/>
              <w:right w:val="nil"/>
              <w:between w:val="nil"/>
            </w:pBdr>
            <w:tabs>
              <w:tab w:val="right" w:pos="9629"/>
            </w:tabs>
            <w:spacing w:after="0" w:line="360" w:lineRule="auto"/>
            <w:rPr>
              <w:color w:val="000000"/>
            </w:rPr>
          </w:pPr>
          <w:hyperlink w:anchor="_1t3h5sf">
            <w:r w:rsidR="001B344A">
              <w:rPr>
                <w:rFonts w:ascii="Arial" w:eastAsia="Arial" w:hAnsi="Arial" w:cs="Arial"/>
                <w:b/>
                <w:color w:val="000000"/>
              </w:rPr>
              <w:t>DO CONSELHO ADMINISTRATIVO</w:t>
            </w:r>
          </w:hyperlink>
          <w:hyperlink w:anchor="_1t3h5sf">
            <w:r w:rsidR="001B344A">
              <w:rPr>
                <w:color w:val="000000"/>
              </w:rPr>
              <w:tab/>
              <w:t>12</w:t>
            </w:r>
          </w:hyperlink>
        </w:p>
        <w:p w14:paraId="2E70F3D9" w14:textId="77777777" w:rsidR="009A5804" w:rsidRDefault="00CA41B3">
          <w:pPr>
            <w:pBdr>
              <w:top w:val="nil"/>
              <w:left w:val="nil"/>
              <w:bottom w:val="nil"/>
              <w:right w:val="nil"/>
              <w:between w:val="nil"/>
            </w:pBdr>
            <w:tabs>
              <w:tab w:val="right" w:pos="9629"/>
            </w:tabs>
            <w:spacing w:after="0" w:line="360" w:lineRule="auto"/>
            <w:rPr>
              <w:color w:val="000000"/>
            </w:rPr>
          </w:pPr>
          <w:hyperlink w:anchor="_4d34og8">
            <w:r w:rsidR="001B344A">
              <w:rPr>
                <w:rFonts w:ascii="Arial" w:eastAsia="Arial" w:hAnsi="Arial" w:cs="Arial"/>
                <w:b/>
                <w:color w:val="000000"/>
              </w:rPr>
              <w:t>DO SEGURO</w:t>
            </w:r>
          </w:hyperlink>
          <w:hyperlink w:anchor="_4d34og8">
            <w:r w:rsidR="001B344A">
              <w:rPr>
                <w:color w:val="000000"/>
              </w:rPr>
              <w:tab/>
              <w:t>13</w:t>
            </w:r>
          </w:hyperlink>
        </w:p>
        <w:p w14:paraId="3E4794BD" w14:textId="77777777" w:rsidR="009A5804" w:rsidRDefault="00CA41B3">
          <w:pPr>
            <w:pBdr>
              <w:top w:val="nil"/>
              <w:left w:val="nil"/>
              <w:bottom w:val="nil"/>
              <w:right w:val="nil"/>
              <w:between w:val="nil"/>
            </w:pBdr>
            <w:tabs>
              <w:tab w:val="right" w:pos="9629"/>
            </w:tabs>
            <w:spacing w:after="0" w:line="360" w:lineRule="auto"/>
            <w:rPr>
              <w:color w:val="000000"/>
            </w:rPr>
          </w:pPr>
          <w:hyperlink w:anchor="_2s8eyo1">
            <w:r w:rsidR="001B344A">
              <w:rPr>
                <w:rFonts w:ascii="Arial" w:eastAsia="Arial" w:hAnsi="Arial" w:cs="Arial"/>
                <w:b/>
                <w:color w:val="000000"/>
              </w:rPr>
              <w:t>DO USO DA ÁREA DE LAZER</w:t>
            </w:r>
          </w:hyperlink>
          <w:hyperlink w:anchor="_2s8eyo1">
            <w:r w:rsidR="001B344A">
              <w:rPr>
                <w:color w:val="000000"/>
              </w:rPr>
              <w:tab/>
              <w:t>13</w:t>
            </w:r>
          </w:hyperlink>
        </w:p>
        <w:p w14:paraId="5B21E662" w14:textId="77777777" w:rsidR="009A5804" w:rsidRDefault="00CA41B3">
          <w:pPr>
            <w:pBdr>
              <w:top w:val="nil"/>
              <w:left w:val="nil"/>
              <w:bottom w:val="nil"/>
              <w:right w:val="nil"/>
              <w:between w:val="nil"/>
            </w:pBdr>
            <w:tabs>
              <w:tab w:val="right" w:pos="9629"/>
            </w:tabs>
            <w:spacing w:after="0" w:line="360" w:lineRule="auto"/>
            <w:rPr>
              <w:color w:val="000000"/>
            </w:rPr>
          </w:pPr>
          <w:hyperlink w:anchor="_17dp8vu">
            <w:r w:rsidR="001B344A">
              <w:rPr>
                <w:rFonts w:ascii="Arial" w:eastAsia="Arial" w:hAnsi="Arial" w:cs="Arial"/>
                <w:b/>
                <w:color w:val="000000"/>
              </w:rPr>
              <w:t>DOS DIREITOS E OBRIGAÇÕES</w:t>
            </w:r>
          </w:hyperlink>
          <w:hyperlink w:anchor="_17dp8vu">
            <w:r w:rsidR="001B344A">
              <w:rPr>
                <w:color w:val="000000"/>
              </w:rPr>
              <w:tab/>
              <w:t>14</w:t>
            </w:r>
          </w:hyperlink>
        </w:p>
        <w:p w14:paraId="3E9021A2" w14:textId="77777777" w:rsidR="009A5804" w:rsidRDefault="00CA41B3">
          <w:pPr>
            <w:pBdr>
              <w:top w:val="nil"/>
              <w:left w:val="nil"/>
              <w:bottom w:val="nil"/>
              <w:right w:val="nil"/>
              <w:between w:val="nil"/>
            </w:pBdr>
            <w:tabs>
              <w:tab w:val="right" w:pos="9629"/>
            </w:tabs>
            <w:spacing w:after="0" w:line="360" w:lineRule="auto"/>
            <w:rPr>
              <w:color w:val="000000"/>
            </w:rPr>
          </w:pPr>
          <w:hyperlink w:anchor="_3rdcrjn">
            <w:r w:rsidR="001B344A">
              <w:rPr>
                <w:rFonts w:ascii="Arial" w:eastAsia="Arial" w:hAnsi="Arial" w:cs="Arial"/>
                <w:b/>
                <w:color w:val="000000"/>
              </w:rPr>
              <w:t>DAS PENALIDADES</w:t>
            </w:r>
          </w:hyperlink>
          <w:hyperlink w:anchor="_3rdcrjn">
            <w:r w:rsidR="001B344A">
              <w:rPr>
                <w:color w:val="000000"/>
              </w:rPr>
              <w:tab/>
              <w:t>16</w:t>
            </w:r>
          </w:hyperlink>
        </w:p>
        <w:p w14:paraId="3A670A23" w14:textId="77777777" w:rsidR="009A5804" w:rsidRDefault="00CA41B3">
          <w:pPr>
            <w:pBdr>
              <w:top w:val="nil"/>
              <w:left w:val="nil"/>
              <w:bottom w:val="nil"/>
              <w:right w:val="nil"/>
              <w:between w:val="nil"/>
            </w:pBdr>
            <w:tabs>
              <w:tab w:val="right" w:pos="9629"/>
            </w:tabs>
            <w:spacing w:after="0" w:line="360" w:lineRule="auto"/>
            <w:rPr>
              <w:color w:val="000000"/>
            </w:rPr>
          </w:pPr>
          <w:hyperlink w:anchor="_26in1rg">
            <w:r w:rsidR="001B344A">
              <w:rPr>
                <w:rFonts w:ascii="Arial" w:eastAsia="Arial" w:hAnsi="Arial" w:cs="Arial"/>
                <w:b/>
                <w:color w:val="000000"/>
              </w:rPr>
              <w:t>DA SEGURANÇA</w:t>
            </w:r>
          </w:hyperlink>
          <w:hyperlink w:anchor="_26in1rg">
            <w:r w:rsidR="001B344A">
              <w:rPr>
                <w:color w:val="000000"/>
              </w:rPr>
              <w:tab/>
              <w:t>17</w:t>
            </w:r>
          </w:hyperlink>
        </w:p>
        <w:p w14:paraId="1DFCA2BB" w14:textId="77777777" w:rsidR="009A5804" w:rsidRDefault="00CA41B3">
          <w:pPr>
            <w:pBdr>
              <w:top w:val="nil"/>
              <w:left w:val="nil"/>
              <w:bottom w:val="nil"/>
              <w:right w:val="nil"/>
              <w:between w:val="nil"/>
            </w:pBdr>
            <w:tabs>
              <w:tab w:val="right" w:pos="9629"/>
            </w:tabs>
            <w:spacing w:after="0" w:line="360" w:lineRule="auto"/>
            <w:rPr>
              <w:color w:val="000000"/>
            </w:rPr>
          </w:pPr>
          <w:hyperlink w:anchor="_lnxbz9">
            <w:r w:rsidR="001B344A">
              <w:rPr>
                <w:rFonts w:ascii="Arial" w:eastAsia="Arial" w:hAnsi="Arial" w:cs="Arial"/>
                <w:b/>
                <w:color w:val="000000"/>
              </w:rPr>
              <w:t>DAS DISPOSIÇÕES FINAIS</w:t>
            </w:r>
          </w:hyperlink>
          <w:hyperlink w:anchor="_lnxbz9">
            <w:r w:rsidR="001B344A">
              <w:rPr>
                <w:color w:val="000000"/>
              </w:rPr>
              <w:tab/>
              <w:t>17</w:t>
            </w:r>
          </w:hyperlink>
        </w:p>
        <w:p w14:paraId="7FFB9461" w14:textId="77777777" w:rsidR="009A5804" w:rsidRDefault="001B344A">
          <w:pPr>
            <w:spacing w:after="0" w:line="240" w:lineRule="auto"/>
            <w:rPr>
              <w:rFonts w:ascii="Arial" w:eastAsia="Arial" w:hAnsi="Arial" w:cs="Arial"/>
            </w:rPr>
          </w:pPr>
          <w:r>
            <w:fldChar w:fldCharType="end"/>
          </w:r>
        </w:p>
      </w:sdtContent>
    </w:sdt>
    <w:p w14:paraId="71785322" w14:textId="77777777" w:rsidR="009A5804" w:rsidRDefault="009A5804">
      <w:pPr>
        <w:spacing w:after="0" w:line="240" w:lineRule="auto"/>
        <w:jc w:val="center"/>
        <w:rPr>
          <w:rFonts w:ascii="Arial" w:eastAsia="Arial" w:hAnsi="Arial" w:cs="Arial"/>
          <w:b/>
          <w:sz w:val="28"/>
          <w:szCs w:val="28"/>
          <w:u w:val="single"/>
        </w:rPr>
      </w:pPr>
    </w:p>
    <w:p w14:paraId="301A2FF8" w14:textId="77777777" w:rsidR="009A5804" w:rsidRDefault="009A5804">
      <w:pPr>
        <w:spacing w:after="0" w:line="240" w:lineRule="auto"/>
        <w:jc w:val="center"/>
        <w:rPr>
          <w:rFonts w:ascii="Arial" w:eastAsia="Arial" w:hAnsi="Arial" w:cs="Arial"/>
          <w:b/>
          <w:sz w:val="28"/>
          <w:szCs w:val="28"/>
          <w:u w:val="single"/>
        </w:rPr>
      </w:pPr>
    </w:p>
    <w:p w14:paraId="77AF173B" w14:textId="77777777" w:rsidR="009A5804" w:rsidRDefault="009A5804">
      <w:pPr>
        <w:spacing w:after="0" w:line="240" w:lineRule="auto"/>
        <w:jc w:val="center"/>
        <w:rPr>
          <w:rFonts w:ascii="Arial" w:eastAsia="Arial" w:hAnsi="Arial" w:cs="Arial"/>
          <w:b/>
          <w:sz w:val="28"/>
          <w:szCs w:val="28"/>
          <w:u w:val="single"/>
        </w:rPr>
      </w:pPr>
    </w:p>
    <w:p w14:paraId="131B1FFB" w14:textId="77777777" w:rsidR="009A5804" w:rsidRDefault="009A5804">
      <w:pPr>
        <w:spacing w:after="0" w:line="240" w:lineRule="auto"/>
        <w:jc w:val="center"/>
        <w:rPr>
          <w:rFonts w:ascii="Arial" w:eastAsia="Arial" w:hAnsi="Arial" w:cs="Arial"/>
          <w:b/>
          <w:sz w:val="28"/>
          <w:szCs w:val="28"/>
          <w:u w:val="single"/>
        </w:rPr>
      </w:pPr>
    </w:p>
    <w:p w14:paraId="12A6A93E" w14:textId="77777777" w:rsidR="009A5804" w:rsidRDefault="009A5804">
      <w:pPr>
        <w:spacing w:after="0" w:line="240" w:lineRule="auto"/>
        <w:jc w:val="center"/>
        <w:rPr>
          <w:rFonts w:ascii="Arial" w:eastAsia="Arial" w:hAnsi="Arial" w:cs="Arial"/>
          <w:b/>
          <w:sz w:val="28"/>
          <w:szCs w:val="28"/>
          <w:u w:val="single"/>
        </w:rPr>
      </w:pPr>
    </w:p>
    <w:p w14:paraId="1EB766D3" w14:textId="77777777" w:rsidR="009A5804" w:rsidRDefault="009A5804">
      <w:pPr>
        <w:spacing w:after="0" w:line="240" w:lineRule="auto"/>
        <w:jc w:val="center"/>
        <w:rPr>
          <w:rFonts w:ascii="Arial" w:eastAsia="Arial" w:hAnsi="Arial" w:cs="Arial"/>
          <w:b/>
          <w:sz w:val="28"/>
          <w:szCs w:val="28"/>
          <w:u w:val="single"/>
        </w:rPr>
      </w:pPr>
    </w:p>
    <w:p w14:paraId="7CF06213" w14:textId="77777777" w:rsidR="009A5804" w:rsidRDefault="009A5804">
      <w:pPr>
        <w:spacing w:after="0" w:line="240" w:lineRule="auto"/>
        <w:jc w:val="center"/>
        <w:rPr>
          <w:rFonts w:ascii="Arial" w:eastAsia="Arial" w:hAnsi="Arial" w:cs="Arial"/>
          <w:b/>
          <w:sz w:val="28"/>
          <w:szCs w:val="28"/>
          <w:u w:val="single"/>
        </w:rPr>
      </w:pPr>
    </w:p>
    <w:p w14:paraId="2CEF604D" w14:textId="77777777" w:rsidR="009A5804" w:rsidRDefault="009A5804">
      <w:pPr>
        <w:spacing w:after="0" w:line="240" w:lineRule="auto"/>
        <w:jc w:val="center"/>
        <w:rPr>
          <w:rFonts w:ascii="Arial" w:eastAsia="Arial" w:hAnsi="Arial" w:cs="Arial"/>
          <w:b/>
          <w:sz w:val="28"/>
          <w:szCs w:val="28"/>
          <w:u w:val="single"/>
        </w:rPr>
      </w:pPr>
    </w:p>
    <w:p w14:paraId="764E24F0" w14:textId="77777777" w:rsidR="009A5804" w:rsidRDefault="009A5804">
      <w:pPr>
        <w:spacing w:after="0" w:line="240" w:lineRule="auto"/>
        <w:jc w:val="center"/>
        <w:rPr>
          <w:rFonts w:ascii="Arial" w:eastAsia="Arial" w:hAnsi="Arial" w:cs="Arial"/>
          <w:b/>
          <w:sz w:val="28"/>
          <w:szCs w:val="28"/>
          <w:u w:val="single"/>
        </w:rPr>
      </w:pPr>
    </w:p>
    <w:p w14:paraId="2EEC0985" w14:textId="77777777" w:rsidR="009A5804" w:rsidRDefault="009A5804">
      <w:pPr>
        <w:spacing w:after="0" w:line="240" w:lineRule="auto"/>
        <w:jc w:val="center"/>
        <w:rPr>
          <w:rFonts w:ascii="Arial" w:eastAsia="Arial" w:hAnsi="Arial" w:cs="Arial"/>
          <w:b/>
          <w:sz w:val="28"/>
          <w:szCs w:val="28"/>
          <w:u w:val="single"/>
        </w:rPr>
      </w:pPr>
    </w:p>
    <w:p w14:paraId="3035F062" w14:textId="77777777" w:rsidR="009A5804" w:rsidRDefault="009A5804">
      <w:pPr>
        <w:spacing w:after="0" w:line="240" w:lineRule="auto"/>
        <w:jc w:val="center"/>
        <w:rPr>
          <w:rFonts w:ascii="Arial" w:eastAsia="Arial" w:hAnsi="Arial" w:cs="Arial"/>
          <w:b/>
          <w:sz w:val="28"/>
          <w:szCs w:val="28"/>
          <w:u w:val="single"/>
        </w:rPr>
      </w:pPr>
    </w:p>
    <w:p w14:paraId="2053BADE" w14:textId="77777777" w:rsidR="009A5804" w:rsidRDefault="009A5804">
      <w:pPr>
        <w:spacing w:after="0" w:line="240" w:lineRule="auto"/>
        <w:jc w:val="center"/>
        <w:rPr>
          <w:rFonts w:ascii="Arial" w:eastAsia="Arial" w:hAnsi="Arial" w:cs="Arial"/>
          <w:b/>
          <w:sz w:val="28"/>
          <w:szCs w:val="28"/>
          <w:u w:val="single"/>
        </w:rPr>
      </w:pPr>
    </w:p>
    <w:p w14:paraId="47349344" w14:textId="77777777" w:rsidR="009A5804" w:rsidRDefault="009A5804">
      <w:pPr>
        <w:spacing w:after="0" w:line="240" w:lineRule="auto"/>
        <w:jc w:val="center"/>
        <w:rPr>
          <w:rFonts w:ascii="Arial" w:eastAsia="Arial" w:hAnsi="Arial" w:cs="Arial"/>
          <w:b/>
          <w:sz w:val="28"/>
          <w:szCs w:val="28"/>
          <w:u w:val="single"/>
        </w:rPr>
      </w:pPr>
    </w:p>
    <w:p w14:paraId="47026F85" w14:textId="77777777" w:rsidR="009A5804" w:rsidRDefault="009A5804">
      <w:pPr>
        <w:spacing w:after="0" w:line="240" w:lineRule="auto"/>
        <w:jc w:val="center"/>
        <w:rPr>
          <w:rFonts w:ascii="Arial" w:eastAsia="Arial" w:hAnsi="Arial" w:cs="Arial"/>
          <w:b/>
          <w:sz w:val="28"/>
          <w:szCs w:val="28"/>
          <w:u w:val="single"/>
        </w:rPr>
      </w:pPr>
    </w:p>
    <w:p w14:paraId="437D16A9" w14:textId="77777777" w:rsidR="009A5804" w:rsidRDefault="009A5804">
      <w:pPr>
        <w:spacing w:after="0" w:line="240" w:lineRule="auto"/>
        <w:jc w:val="center"/>
        <w:rPr>
          <w:rFonts w:ascii="Arial" w:eastAsia="Arial" w:hAnsi="Arial" w:cs="Arial"/>
          <w:b/>
          <w:sz w:val="28"/>
          <w:szCs w:val="28"/>
          <w:u w:val="single"/>
        </w:rPr>
      </w:pPr>
    </w:p>
    <w:p w14:paraId="30DB26F7" w14:textId="77777777" w:rsidR="009A5804" w:rsidRDefault="009A5804">
      <w:pPr>
        <w:spacing w:after="0" w:line="240" w:lineRule="auto"/>
        <w:jc w:val="center"/>
        <w:rPr>
          <w:rFonts w:ascii="Arial" w:eastAsia="Arial" w:hAnsi="Arial" w:cs="Arial"/>
          <w:b/>
          <w:sz w:val="28"/>
          <w:szCs w:val="28"/>
          <w:u w:val="single"/>
        </w:rPr>
      </w:pPr>
    </w:p>
    <w:p w14:paraId="627295D7" w14:textId="77777777" w:rsidR="009A5804" w:rsidRDefault="009A5804">
      <w:pPr>
        <w:spacing w:after="0" w:line="240" w:lineRule="auto"/>
        <w:jc w:val="center"/>
        <w:rPr>
          <w:rFonts w:ascii="Arial" w:eastAsia="Arial" w:hAnsi="Arial" w:cs="Arial"/>
          <w:b/>
          <w:sz w:val="28"/>
          <w:szCs w:val="28"/>
          <w:u w:val="single"/>
        </w:rPr>
      </w:pPr>
    </w:p>
    <w:p w14:paraId="60EB3737" w14:textId="77777777" w:rsidR="009A5804" w:rsidRDefault="009A5804">
      <w:pPr>
        <w:spacing w:after="0" w:line="240" w:lineRule="auto"/>
        <w:jc w:val="center"/>
        <w:rPr>
          <w:rFonts w:ascii="Arial" w:eastAsia="Arial" w:hAnsi="Arial" w:cs="Arial"/>
          <w:b/>
          <w:sz w:val="28"/>
          <w:szCs w:val="28"/>
          <w:u w:val="single"/>
        </w:rPr>
      </w:pPr>
    </w:p>
    <w:p w14:paraId="3AB21837" w14:textId="77777777" w:rsidR="009A5804" w:rsidRDefault="009A5804">
      <w:pPr>
        <w:spacing w:after="0" w:line="240" w:lineRule="auto"/>
        <w:jc w:val="center"/>
        <w:rPr>
          <w:rFonts w:ascii="Arial" w:eastAsia="Arial" w:hAnsi="Arial" w:cs="Arial"/>
          <w:b/>
          <w:sz w:val="28"/>
          <w:szCs w:val="28"/>
          <w:u w:val="single"/>
        </w:rPr>
      </w:pPr>
    </w:p>
    <w:p w14:paraId="5D57CAA6" w14:textId="77777777" w:rsidR="009A5804" w:rsidRDefault="001B344A">
      <w:pPr>
        <w:pStyle w:val="Ttulo1"/>
        <w:spacing w:before="0" w:line="240" w:lineRule="auto"/>
        <w:jc w:val="center"/>
        <w:rPr>
          <w:rFonts w:ascii="Arial" w:eastAsia="Arial" w:hAnsi="Arial" w:cs="Arial"/>
          <w:b/>
          <w:color w:val="000000"/>
          <w:u w:val="single"/>
        </w:rPr>
      </w:pPr>
      <w:bookmarkStart w:id="0" w:name="_gjdgxs" w:colFirst="0" w:colLast="0"/>
      <w:bookmarkEnd w:id="0"/>
      <w:r>
        <w:rPr>
          <w:rFonts w:ascii="Arial" w:eastAsia="Arial" w:hAnsi="Arial" w:cs="Arial"/>
          <w:b/>
          <w:color w:val="000000"/>
          <w:u w:val="single"/>
        </w:rPr>
        <w:lastRenderedPageBreak/>
        <w:t>DO OBJETO</w:t>
      </w:r>
    </w:p>
    <w:p w14:paraId="0C0625E3" w14:textId="77777777" w:rsidR="009A5804" w:rsidRDefault="009A5804">
      <w:pPr>
        <w:spacing w:after="0" w:line="240" w:lineRule="auto"/>
        <w:jc w:val="both"/>
        <w:rPr>
          <w:rFonts w:ascii="Arial" w:eastAsia="Arial" w:hAnsi="Arial" w:cs="Arial"/>
          <w:b/>
          <w:sz w:val="24"/>
          <w:szCs w:val="24"/>
        </w:rPr>
      </w:pPr>
    </w:p>
    <w:p w14:paraId="62E8384D" w14:textId="6B115531"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Condomínio Residencial Village Thermas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w:t>
      </w:r>
      <w:r w:rsidR="00B34A53" w:rsidRPr="00B34A53">
        <w:rPr>
          <w:rFonts w:ascii="Arial" w:eastAsia="Arial" w:hAnsi="Arial" w:cs="Arial"/>
          <w:color w:val="000000"/>
          <w:sz w:val="24"/>
          <w:szCs w:val="24"/>
          <w:highlight w:val="yellow"/>
        </w:rPr>
        <w:t>557</w:t>
      </w:r>
      <w:r w:rsidRPr="00B34A53">
        <w:rPr>
          <w:rFonts w:ascii="Arial" w:eastAsia="Arial" w:hAnsi="Arial" w:cs="Arial"/>
          <w:color w:val="000000"/>
          <w:sz w:val="24"/>
          <w:szCs w:val="24"/>
          <w:highlight w:val="yellow"/>
        </w:rPr>
        <w:t xml:space="preserve"> (quinhentos e </w:t>
      </w:r>
      <w:r w:rsidR="00B34A53" w:rsidRPr="00B34A53">
        <w:rPr>
          <w:rFonts w:ascii="Arial" w:eastAsia="Arial" w:hAnsi="Arial" w:cs="Arial"/>
          <w:color w:val="000000"/>
          <w:sz w:val="24"/>
          <w:szCs w:val="24"/>
          <w:highlight w:val="yellow"/>
        </w:rPr>
        <w:t>cinquenta e sete</w:t>
      </w:r>
      <w:r>
        <w:rPr>
          <w:rFonts w:ascii="Arial" w:eastAsia="Arial" w:hAnsi="Arial" w:cs="Arial"/>
          <w:color w:val="000000"/>
          <w:sz w:val="24"/>
          <w:szCs w:val="24"/>
        </w:rPr>
        <w:t xml:space="preserve">) casas, uma área destinada à comércio e/ou estacionamento, 02 (duas) áreas destinadas aos poços artesianos inseridas na área de lazer, área de lazer, área verde, vias de acesso e </w:t>
      </w:r>
      <w:commentRangeStart w:id="1"/>
      <w:r>
        <w:rPr>
          <w:rFonts w:ascii="Arial" w:eastAsia="Arial" w:hAnsi="Arial" w:cs="Arial"/>
          <w:color w:val="000000"/>
          <w:sz w:val="24"/>
          <w:szCs w:val="24"/>
        </w:rPr>
        <w:t>alamedas</w:t>
      </w:r>
      <w:commentRangeEnd w:id="1"/>
      <w:r>
        <w:commentReference w:id="1"/>
      </w:r>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pPr>
        <w:spacing w:after="0" w:line="240" w:lineRule="auto"/>
        <w:jc w:val="both"/>
        <w:rPr>
          <w:rFonts w:ascii="Arial" w:eastAsia="Arial" w:hAnsi="Arial" w:cs="Arial"/>
          <w:b/>
          <w:sz w:val="24"/>
          <w:szCs w:val="24"/>
          <w:highlight w:val="yellow"/>
        </w:rPr>
      </w:pPr>
    </w:p>
    <w:p w14:paraId="73886AA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537189E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45C3401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3ª Etapa: Residencial Bougainvilles</w:t>
      </w:r>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6E7EE43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4ª Etapa: Residencial Azaléias</w:t>
      </w:r>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1506B3E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3D2F8FB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64AA06B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pPr>
        <w:spacing w:after="0" w:line="240" w:lineRule="auto"/>
        <w:jc w:val="both"/>
        <w:rPr>
          <w:rFonts w:ascii="Arial" w:eastAsia="Arial" w:hAnsi="Arial" w:cs="Arial"/>
          <w:sz w:val="24"/>
          <w:szCs w:val="24"/>
        </w:rPr>
      </w:pPr>
    </w:p>
    <w:p w14:paraId="641DDE90" w14:textId="77777777" w:rsidR="009A5804" w:rsidRPr="00B34A53" w:rsidRDefault="001B344A">
      <w:pPr>
        <w:numPr>
          <w:ilvl w:val="0"/>
          <w:numId w:val="16"/>
        </w:numPr>
        <w:pBdr>
          <w:top w:val="nil"/>
          <w:left w:val="nil"/>
          <w:bottom w:val="nil"/>
          <w:right w:val="nil"/>
          <w:between w:val="nil"/>
        </w:pBdr>
        <w:spacing w:after="0" w:line="240" w:lineRule="auto"/>
        <w:jc w:val="both"/>
        <w:rPr>
          <w:color w:val="000000"/>
          <w:sz w:val="24"/>
          <w:szCs w:val="24"/>
          <w:highlight w:val="yellow"/>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nº 1.841/2012 (uso do solo), </w:t>
      </w:r>
      <w:r w:rsidRPr="00B34A53">
        <w:rPr>
          <w:rFonts w:ascii="Arial" w:eastAsia="Arial" w:hAnsi="Arial" w:cs="Arial"/>
          <w:color w:val="000000"/>
          <w:sz w:val="24"/>
          <w:szCs w:val="24"/>
          <w:highlight w:val="yellow"/>
        </w:rPr>
        <w:t xml:space="preserve">vedada a construção de sobrado de casas com pé direito superior à 6,00m. </w:t>
      </w:r>
    </w:p>
    <w:p w14:paraId="68F025FB" w14:textId="77777777" w:rsidR="009A5804" w:rsidRDefault="009A5804">
      <w:pPr>
        <w:spacing w:after="0" w:line="240" w:lineRule="auto"/>
        <w:jc w:val="both"/>
        <w:rPr>
          <w:rFonts w:ascii="Arial" w:eastAsia="Arial" w:hAnsi="Arial" w:cs="Arial"/>
          <w:b/>
          <w:sz w:val="24"/>
          <w:szCs w:val="24"/>
          <w:highlight w:val="yellow"/>
        </w:rPr>
      </w:pPr>
    </w:p>
    <w:p w14:paraId="5FEE0F0F"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pPr>
        <w:spacing w:after="0" w:line="240" w:lineRule="auto"/>
        <w:jc w:val="both"/>
        <w:rPr>
          <w:rFonts w:ascii="Arial" w:eastAsia="Arial" w:hAnsi="Arial" w:cs="Arial"/>
          <w:sz w:val="24"/>
          <w:szCs w:val="24"/>
        </w:rPr>
      </w:pPr>
    </w:p>
    <w:p w14:paraId="73B3A89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Para a execução de obras fica o interessado obrigado a notificar o Condomínio sobre o início e previsão de término</w:t>
      </w:r>
      <w:r>
        <w:rPr>
          <w:rFonts w:ascii="Arial" w:eastAsia="Arial" w:hAnsi="Arial" w:cs="Arial"/>
          <w:b/>
          <w:sz w:val="24"/>
          <w:szCs w:val="24"/>
        </w:rPr>
        <w:t xml:space="preserve"> </w:t>
      </w:r>
      <w:r>
        <w:rPr>
          <w:rFonts w:ascii="Arial" w:eastAsia="Arial" w:hAnsi="Arial" w:cs="Arial"/>
          <w:sz w:val="24"/>
          <w:szCs w:val="24"/>
        </w:rPr>
        <w:t>da mesma, indicando a administração o nome do funcionário contratado para tal, os quais terão acesso ao local da construção, mediante crachá,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pPr>
        <w:spacing w:after="0" w:line="240" w:lineRule="auto"/>
        <w:jc w:val="both"/>
        <w:rPr>
          <w:rFonts w:ascii="Arial" w:eastAsia="Arial" w:hAnsi="Arial" w:cs="Arial"/>
          <w:sz w:val="24"/>
          <w:szCs w:val="24"/>
        </w:rPr>
      </w:pPr>
    </w:p>
    <w:p w14:paraId="2D5F9E2B" w14:textId="2CB4EFA6" w:rsidR="00B34A53" w:rsidRDefault="00B34A53" w:rsidP="00B34A53">
      <w:pPr>
        <w:spacing w:after="0" w:line="240" w:lineRule="auto"/>
        <w:jc w:val="both"/>
        <w:rPr>
          <w:rFonts w:ascii="Arial" w:eastAsia="Arial" w:hAnsi="Arial" w:cs="Arial"/>
          <w:sz w:val="24"/>
          <w:szCs w:val="24"/>
        </w:rPr>
      </w:pPr>
      <w:r w:rsidRPr="00B34A53">
        <w:rPr>
          <w:rFonts w:ascii="Arial" w:eastAsia="Arial" w:hAnsi="Arial" w:cs="Arial"/>
          <w:b/>
          <w:sz w:val="24"/>
          <w:szCs w:val="24"/>
          <w:highlight w:val="yellow"/>
        </w:rPr>
        <w:lastRenderedPageBreak/>
        <w:t xml:space="preserve">Parágrafo Terceiro – </w:t>
      </w:r>
      <w:r w:rsidRPr="00B34A53">
        <w:rPr>
          <w:rFonts w:ascii="Arial" w:eastAsia="Arial" w:hAnsi="Arial" w:cs="Arial"/>
          <w:sz w:val="24"/>
          <w:szCs w:val="24"/>
          <w:highlight w:val="yellow"/>
        </w:rPr>
        <w:t xml:space="preserve">Os condôminos </w:t>
      </w:r>
      <w:r w:rsidRPr="00B34A53">
        <w:rPr>
          <w:rFonts w:ascii="Arial" w:eastAsia="Arial" w:hAnsi="Arial" w:cs="Arial"/>
          <w:sz w:val="24"/>
          <w:szCs w:val="24"/>
          <w:highlight w:val="yellow"/>
        </w:rPr>
        <w:t>deverão preencher e coletar as devidas assinaturas previstas no documento “</w:t>
      </w:r>
      <w:r w:rsidRPr="00B34A53">
        <w:rPr>
          <w:rFonts w:ascii="Arial" w:eastAsia="Arial" w:hAnsi="Arial" w:cs="Arial"/>
          <w:b/>
          <w:sz w:val="24"/>
          <w:szCs w:val="24"/>
          <w:highlight w:val="yellow"/>
        </w:rPr>
        <w:t xml:space="preserve">FORMULARIO PARA OBRAS E REFORMAS” </w:t>
      </w:r>
      <w:r w:rsidRPr="00B34A53">
        <w:rPr>
          <w:rFonts w:ascii="Arial" w:eastAsia="Arial" w:hAnsi="Arial" w:cs="Arial"/>
          <w:sz w:val="24"/>
          <w:szCs w:val="24"/>
          <w:highlight w:val="yellow"/>
        </w:rPr>
        <w:t xml:space="preserve">que tem por </w:t>
      </w:r>
      <w:r w:rsidRPr="00B34A53">
        <w:rPr>
          <w:rFonts w:ascii="Tahoma" w:hAnsi="Tahoma" w:cs="Tahoma"/>
          <w:sz w:val="24"/>
          <w:szCs w:val="24"/>
          <w:highlight w:val="yellow"/>
        </w:rPr>
        <w:t xml:space="preserve">tem por objetivo verificar se as etapas e exigências mínimas </w:t>
      </w:r>
      <w:r w:rsidRPr="00B34A53">
        <w:rPr>
          <w:rFonts w:ascii="Tahoma" w:hAnsi="Tahoma" w:cs="Tahoma"/>
          <w:sz w:val="24"/>
          <w:szCs w:val="24"/>
          <w:highlight w:val="yellow"/>
        </w:rPr>
        <w:t xml:space="preserve">para obras e reformas estão aderentes a </w:t>
      </w:r>
      <w:r w:rsidRPr="00B34A53">
        <w:rPr>
          <w:rFonts w:ascii="Tahoma" w:hAnsi="Tahoma" w:cs="Tahoma"/>
          <w:sz w:val="24"/>
          <w:szCs w:val="24"/>
          <w:highlight w:val="yellow"/>
        </w:rPr>
        <w:t>norma NBR 16.280</w:t>
      </w:r>
      <w:r w:rsidRPr="0082326A">
        <w:rPr>
          <w:rFonts w:ascii="Tahoma" w:hAnsi="Tahoma" w:cs="Tahoma"/>
          <w:sz w:val="24"/>
          <w:szCs w:val="24"/>
        </w:rPr>
        <w:t xml:space="preserve"> </w:t>
      </w:r>
    </w:p>
    <w:p w14:paraId="3E1C1B4A" w14:textId="77777777" w:rsidR="00B34A53" w:rsidRDefault="00B34A53" w:rsidP="00B34A53">
      <w:pPr>
        <w:spacing w:after="0" w:line="240" w:lineRule="auto"/>
        <w:jc w:val="both"/>
        <w:rPr>
          <w:rFonts w:ascii="Arial" w:eastAsia="Arial" w:hAnsi="Arial" w:cs="Arial"/>
          <w:sz w:val="24"/>
          <w:szCs w:val="24"/>
        </w:rPr>
      </w:pPr>
    </w:p>
    <w:p w14:paraId="4843B0EF" w14:textId="099ABA4E" w:rsidR="00B34A53" w:rsidRPr="006218A6" w:rsidRDefault="00B34A53" w:rsidP="00B34A53">
      <w:pPr>
        <w:spacing w:after="0" w:line="240" w:lineRule="auto"/>
        <w:jc w:val="both"/>
        <w:rPr>
          <w:rFonts w:ascii="Arial" w:eastAsia="Arial" w:hAnsi="Arial" w:cs="Arial"/>
          <w:color w:val="FF0000"/>
          <w:sz w:val="24"/>
          <w:szCs w:val="24"/>
        </w:rPr>
      </w:pPr>
      <w:r w:rsidRPr="006218A6">
        <w:rPr>
          <w:rFonts w:ascii="Arial" w:eastAsia="Arial" w:hAnsi="Arial" w:cs="Arial"/>
          <w:b/>
          <w:color w:val="FF0000"/>
          <w:sz w:val="24"/>
          <w:szCs w:val="24"/>
          <w:highlight w:val="cyan"/>
        </w:rPr>
        <w:t xml:space="preserve">Parágrafo </w:t>
      </w:r>
      <w:r w:rsidR="006218A6" w:rsidRPr="006218A6">
        <w:rPr>
          <w:rFonts w:ascii="Arial" w:eastAsia="Arial" w:hAnsi="Arial" w:cs="Arial"/>
          <w:b/>
          <w:color w:val="FF0000"/>
          <w:sz w:val="24"/>
          <w:szCs w:val="24"/>
          <w:highlight w:val="cyan"/>
        </w:rPr>
        <w:t>Quarto</w:t>
      </w:r>
      <w:r w:rsidRPr="006218A6">
        <w:rPr>
          <w:rFonts w:ascii="Arial" w:eastAsia="Arial" w:hAnsi="Arial" w:cs="Arial"/>
          <w:b/>
          <w:color w:val="FF0000"/>
          <w:sz w:val="24"/>
          <w:szCs w:val="24"/>
          <w:highlight w:val="cyan"/>
        </w:rPr>
        <w:t xml:space="preserve"> – </w:t>
      </w:r>
      <w:r w:rsidRPr="006218A6">
        <w:rPr>
          <w:rFonts w:ascii="Arial" w:eastAsia="Arial" w:hAnsi="Arial" w:cs="Arial"/>
          <w:color w:val="FF0000"/>
          <w:sz w:val="24"/>
          <w:szCs w:val="24"/>
          <w:highlight w:val="cyan"/>
        </w:rPr>
        <w:t xml:space="preserve">Os condôminos arcarão com a expansão e a instalação dos suprimentos da área de lazer, cabendo-lhe ainda a administração da mesma, </w:t>
      </w:r>
      <w:r w:rsidR="006218A6" w:rsidRPr="006218A6">
        <w:rPr>
          <w:rFonts w:ascii="Arial" w:eastAsia="Arial" w:hAnsi="Arial" w:cs="Arial"/>
          <w:color w:val="FF0000"/>
          <w:sz w:val="24"/>
          <w:szCs w:val="24"/>
          <w:highlight w:val="cyan"/>
        </w:rPr>
        <w:t>sendo esta</w:t>
      </w:r>
      <w:r w:rsidRPr="006218A6">
        <w:rPr>
          <w:rFonts w:ascii="Arial" w:eastAsia="Arial" w:hAnsi="Arial" w:cs="Arial"/>
          <w:color w:val="FF0000"/>
          <w:sz w:val="24"/>
          <w:szCs w:val="24"/>
          <w:highlight w:val="cyan"/>
        </w:rPr>
        <w:t xml:space="preserve"> de uso exclusivo dos condôminos, moradores</w:t>
      </w:r>
      <w:r w:rsidR="006218A6" w:rsidRPr="006218A6">
        <w:rPr>
          <w:rFonts w:ascii="Arial" w:eastAsia="Arial" w:hAnsi="Arial" w:cs="Arial"/>
          <w:color w:val="FF0000"/>
          <w:sz w:val="24"/>
          <w:szCs w:val="24"/>
          <w:highlight w:val="cyan"/>
        </w:rPr>
        <w:t>, seus familiares e convidados.</w:t>
      </w:r>
    </w:p>
    <w:p w14:paraId="753534AF" w14:textId="77777777" w:rsidR="009A5804" w:rsidRDefault="009A5804">
      <w:pPr>
        <w:spacing w:after="0" w:line="240" w:lineRule="auto"/>
        <w:jc w:val="both"/>
        <w:rPr>
          <w:rFonts w:ascii="Arial" w:eastAsia="Arial" w:hAnsi="Arial" w:cs="Arial"/>
          <w:strike/>
          <w:sz w:val="24"/>
          <w:szCs w:val="24"/>
        </w:rPr>
      </w:pPr>
    </w:p>
    <w:p w14:paraId="15330B32" w14:textId="19BA8155" w:rsidR="009A5804" w:rsidRDefault="001B344A">
      <w:pPr>
        <w:spacing w:after="0" w:line="240" w:lineRule="auto"/>
        <w:jc w:val="both"/>
        <w:rPr>
          <w:rFonts w:ascii="Arial" w:eastAsia="Arial" w:hAnsi="Arial" w:cs="Arial"/>
          <w:strike/>
          <w:sz w:val="24"/>
          <w:szCs w:val="24"/>
        </w:rPr>
      </w:pPr>
      <w:r>
        <w:rPr>
          <w:rFonts w:ascii="Arial" w:eastAsia="Arial" w:hAnsi="Arial" w:cs="Arial"/>
          <w:b/>
          <w:sz w:val="24"/>
          <w:szCs w:val="24"/>
        </w:rPr>
        <w:t xml:space="preserve">Parágrafo </w:t>
      </w:r>
      <w:r w:rsidR="006218A6">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w:t>
      </w:r>
      <w:commentRangeStart w:id="2"/>
      <w:r>
        <w:rPr>
          <w:rFonts w:ascii="Arial" w:eastAsia="Arial" w:hAnsi="Arial" w:cs="Arial"/>
          <w:sz w:val="24"/>
          <w:szCs w:val="24"/>
        </w:rPr>
        <w:t>descritivo</w:t>
      </w:r>
      <w:commentRangeEnd w:id="2"/>
      <w:r>
        <w:commentReference w:id="2"/>
      </w:r>
      <w:r>
        <w:rPr>
          <w:rFonts w:ascii="Arial" w:eastAsia="Arial" w:hAnsi="Arial" w:cs="Arial"/>
          <w:sz w:val="24"/>
          <w:szCs w:val="24"/>
        </w:rPr>
        <w:t xml:space="preserve"> (anexo 1), em continuação à parte já construída, sendo permitida apenas a instalação de </w:t>
      </w:r>
      <w:commentRangeStart w:id="3"/>
      <w:r>
        <w:rPr>
          <w:rFonts w:ascii="Arial" w:eastAsia="Arial" w:hAnsi="Arial" w:cs="Arial"/>
          <w:sz w:val="24"/>
          <w:szCs w:val="24"/>
        </w:rPr>
        <w:t>grades</w:t>
      </w:r>
      <w:commentRangeEnd w:id="3"/>
      <w:r>
        <w:commentReference w:id="3"/>
      </w:r>
      <w:r>
        <w:rPr>
          <w:rFonts w:ascii="Arial" w:eastAsia="Arial" w:hAnsi="Arial" w:cs="Arial"/>
          <w:sz w:val="24"/>
          <w:szCs w:val="24"/>
        </w:rPr>
        <w:t xml:space="preserve"> de no máximo 1,50m (um metro e meio) de altura e cercas-vivas de até 1,80m (um metro e oitenta centímetros) de altura. </w:t>
      </w:r>
    </w:p>
    <w:p w14:paraId="62414D1C" w14:textId="77777777" w:rsidR="009A5804" w:rsidRDefault="009A5804">
      <w:pPr>
        <w:spacing w:after="0" w:line="240" w:lineRule="auto"/>
        <w:jc w:val="both"/>
        <w:rPr>
          <w:rFonts w:ascii="Arial" w:eastAsia="Arial" w:hAnsi="Arial" w:cs="Arial"/>
          <w:b/>
          <w:sz w:val="24"/>
          <w:szCs w:val="24"/>
        </w:rPr>
      </w:pPr>
    </w:p>
    <w:p w14:paraId="7E38241A" w14:textId="4AE7CDD9"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w:t>
      </w:r>
      <w:r w:rsidR="006218A6">
        <w:rPr>
          <w:rFonts w:ascii="Arial" w:eastAsia="Arial" w:hAnsi="Arial" w:cs="Arial"/>
          <w:b/>
          <w:sz w:val="24"/>
          <w:szCs w:val="24"/>
        </w:rPr>
        <w:t>sexto</w:t>
      </w:r>
      <w:r>
        <w:rPr>
          <w:rFonts w:ascii="Arial" w:eastAsia="Arial" w:hAnsi="Arial" w:cs="Arial"/>
          <w:b/>
          <w:sz w:val="24"/>
          <w:szCs w:val="24"/>
        </w:rPr>
        <w:t xml:space="preserve">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pPr>
        <w:spacing w:after="0" w:line="240" w:lineRule="auto"/>
        <w:jc w:val="both"/>
        <w:rPr>
          <w:rFonts w:ascii="Arial" w:eastAsia="Arial" w:hAnsi="Arial" w:cs="Arial"/>
          <w:strike/>
          <w:sz w:val="24"/>
          <w:szCs w:val="24"/>
        </w:rPr>
      </w:pPr>
    </w:p>
    <w:p w14:paraId="5BE65BEE" w14:textId="416DC9F8"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w:t>
      </w:r>
      <w:r w:rsidR="006218A6">
        <w:rPr>
          <w:rFonts w:ascii="Arial" w:eastAsia="Arial" w:hAnsi="Arial" w:cs="Arial"/>
          <w:b/>
          <w:sz w:val="24"/>
          <w:szCs w:val="24"/>
        </w:rPr>
        <w:t xml:space="preserve">sétimo </w:t>
      </w:r>
      <w:r>
        <w:rPr>
          <w:rFonts w:ascii="Arial" w:eastAsia="Arial" w:hAnsi="Arial" w:cs="Arial"/>
          <w:b/>
          <w:sz w:val="24"/>
          <w:szCs w:val="24"/>
        </w:rPr>
        <w:t xml:space="preserve">– </w:t>
      </w:r>
      <w:r>
        <w:rPr>
          <w:rFonts w:ascii="Arial" w:eastAsia="Arial" w:hAnsi="Arial" w:cs="Arial"/>
          <w:sz w:val="24"/>
          <w:szCs w:val="24"/>
        </w:rPr>
        <w:t xml:space="preserve">É facultado ao condômino fazer acréscimos horizontais, desde que não ultrapasse o limite máximo estabelecido no Plano Diretor do munícipio de Caldas Novas/GO, devendo o projeto observar o memorial descritivo anexo e ser submetido à aprovação do Síndico e de seus </w:t>
      </w:r>
      <w:commentRangeStart w:id="4"/>
      <w:r>
        <w:rPr>
          <w:rFonts w:ascii="Arial" w:eastAsia="Arial" w:hAnsi="Arial" w:cs="Arial"/>
          <w:sz w:val="24"/>
          <w:szCs w:val="24"/>
        </w:rPr>
        <w:t>Conselheiros</w:t>
      </w:r>
      <w:commentRangeEnd w:id="4"/>
      <w:r>
        <w:commentReference w:id="4"/>
      </w:r>
      <w:r>
        <w:rPr>
          <w:rFonts w:ascii="Arial" w:eastAsia="Arial" w:hAnsi="Arial" w:cs="Arial"/>
          <w:sz w:val="24"/>
          <w:szCs w:val="24"/>
        </w:rPr>
        <w:t>.</w:t>
      </w:r>
    </w:p>
    <w:p w14:paraId="2F6190AE" w14:textId="77777777" w:rsidR="009A5804" w:rsidRDefault="009A5804">
      <w:pPr>
        <w:spacing w:after="0" w:line="240" w:lineRule="auto"/>
        <w:jc w:val="both"/>
        <w:rPr>
          <w:rFonts w:ascii="Arial" w:eastAsia="Arial" w:hAnsi="Arial" w:cs="Arial"/>
          <w:sz w:val="24"/>
          <w:szCs w:val="24"/>
        </w:rPr>
      </w:pPr>
    </w:p>
    <w:p w14:paraId="4CF8272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 xml:space="preserve">inclusive a área de passagem localizada nos fundos dos lotes, tido comumente como </w:t>
      </w:r>
      <w:commentRangeStart w:id="5"/>
      <w:r>
        <w:rPr>
          <w:rFonts w:ascii="Arial" w:eastAsia="Arial" w:hAnsi="Arial" w:cs="Arial"/>
          <w:color w:val="000000"/>
          <w:sz w:val="24"/>
          <w:szCs w:val="24"/>
        </w:rPr>
        <w:t>quintal</w:t>
      </w:r>
      <w:commentRangeEnd w:id="5"/>
      <w:r>
        <w:commentReference w:id="5"/>
      </w:r>
      <w:r>
        <w:rPr>
          <w:rFonts w:ascii="Arial" w:eastAsia="Arial" w:hAnsi="Arial" w:cs="Arial"/>
          <w:color w:val="000000"/>
          <w:sz w:val="24"/>
          <w:szCs w:val="24"/>
        </w:rPr>
        <w:t>.</w:t>
      </w:r>
    </w:p>
    <w:p w14:paraId="67039328"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0F314D0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p>
    <w:p w14:paraId="716419A5" w14:textId="77777777" w:rsidR="009A5804" w:rsidRDefault="009A5804">
      <w:pPr>
        <w:spacing w:after="0" w:line="240" w:lineRule="auto"/>
        <w:jc w:val="both"/>
        <w:rPr>
          <w:rFonts w:ascii="Arial" w:eastAsia="Arial" w:hAnsi="Arial" w:cs="Arial"/>
          <w:sz w:val="24"/>
          <w:szCs w:val="24"/>
        </w:rPr>
      </w:pPr>
    </w:p>
    <w:p w14:paraId="2838B99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unidades privativas, assim compreendidas da casa e a respectiva fração ideal, tem finalidade exclusivamente </w:t>
      </w:r>
      <w:r w:rsidRPr="006218A6">
        <w:rPr>
          <w:rFonts w:ascii="Arial" w:eastAsia="Arial" w:hAnsi="Arial" w:cs="Arial"/>
          <w:color w:val="000000"/>
          <w:sz w:val="24"/>
          <w:szCs w:val="24"/>
          <w:highlight w:val="yellow"/>
        </w:rPr>
        <w:t>residencial ou residencial temporária</w:t>
      </w:r>
      <w:r>
        <w:rPr>
          <w:rFonts w:ascii="Arial" w:eastAsia="Arial" w:hAnsi="Arial" w:cs="Arial"/>
          <w:color w:val="000000"/>
          <w:sz w:val="24"/>
          <w:szCs w:val="24"/>
        </w:rPr>
        <w:t>,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77777777" w:rsidR="009A5804" w:rsidRDefault="009A5804">
      <w:pPr>
        <w:spacing w:after="0" w:line="240" w:lineRule="auto"/>
        <w:jc w:val="both"/>
        <w:rPr>
          <w:rFonts w:ascii="Arial" w:eastAsia="Arial" w:hAnsi="Arial" w:cs="Arial"/>
          <w:sz w:val="24"/>
          <w:szCs w:val="24"/>
        </w:rPr>
      </w:pPr>
    </w:p>
    <w:p w14:paraId="11C4414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pPr>
        <w:spacing w:after="0" w:line="240" w:lineRule="auto"/>
        <w:jc w:val="both"/>
        <w:rPr>
          <w:rFonts w:ascii="Arial" w:eastAsia="Arial" w:hAnsi="Arial" w:cs="Arial"/>
          <w:sz w:val="24"/>
          <w:szCs w:val="24"/>
        </w:rPr>
      </w:pPr>
    </w:p>
    <w:p w14:paraId="4F8754D6" w14:textId="77777777" w:rsidR="009A5804" w:rsidRDefault="001B344A">
      <w:pPr>
        <w:pStyle w:val="Ttulo1"/>
        <w:spacing w:before="0" w:line="240" w:lineRule="auto"/>
        <w:jc w:val="center"/>
        <w:rPr>
          <w:rFonts w:ascii="Arial" w:eastAsia="Arial" w:hAnsi="Arial" w:cs="Arial"/>
          <w:b/>
          <w:color w:val="000000"/>
          <w:u w:val="single"/>
        </w:rPr>
      </w:pPr>
      <w:bookmarkStart w:id="6" w:name="_30j0zll" w:colFirst="0" w:colLast="0"/>
      <w:bookmarkEnd w:id="6"/>
      <w:r>
        <w:rPr>
          <w:rFonts w:ascii="Arial" w:eastAsia="Arial" w:hAnsi="Arial" w:cs="Arial"/>
          <w:b/>
          <w:color w:val="000000"/>
          <w:u w:val="single"/>
        </w:rPr>
        <w:t>DO ORÇAMENTO DO CONDOMÍNIO</w:t>
      </w:r>
    </w:p>
    <w:p w14:paraId="15CE7893" w14:textId="77777777" w:rsidR="009A5804" w:rsidRDefault="009A5804">
      <w:pPr>
        <w:spacing w:after="0" w:line="240" w:lineRule="auto"/>
      </w:pPr>
    </w:p>
    <w:p w14:paraId="2CF46948" w14:textId="1FB3A5F1"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 xml:space="preserve">O exercício financeiro será de 12 (doze) meses, cabendo ao Síndico, em conjunto com </w:t>
      </w:r>
      <w:r w:rsidR="006218A6" w:rsidRPr="006218A6">
        <w:rPr>
          <w:rFonts w:ascii="Arial" w:eastAsia="Arial" w:hAnsi="Arial" w:cs="Arial"/>
          <w:color w:val="000000"/>
          <w:sz w:val="24"/>
          <w:szCs w:val="24"/>
          <w:highlight w:val="yellow"/>
        </w:rPr>
        <w:t>Diretoria Executiva</w:t>
      </w:r>
      <w:r w:rsidR="006218A6">
        <w:rPr>
          <w:rFonts w:ascii="Arial" w:eastAsia="Arial" w:hAnsi="Arial" w:cs="Arial"/>
          <w:color w:val="000000"/>
          <w:sz w:val="24"/>
          <w:szCs w:val="24"/>
        </w:rPr>
        <w:t xml:space="preserve">, conselheiros </w:t>
      </w:r>
      <w:r>
        <w:rPr>
          <w:rFonts w:ascii="Arial" w:eastAsia="Arial" w:hAnsi="Arial" w:cs="Arial"/>
          <w:color w:val="000000"/>
          <w:sz w:val="24"/>
          <w:szCs w:val="24"/>
        </w:rPr>
        <w:t xml:space="preserve">Fiscais e Administrativos, preparar o orçamento para o custeio das despesas do exercício, estimando as </w:t>
      </w:r>
      <w:commentRangeStart w:id="7"/>
      <w:r>
        <w:rPr>
          <w:rFonts w:ascii="Arial" w:eastAsia="Arial" w:hAnsi="Arial" w:cs="Arial"/>
          <w:color w:val="000000"/>
          <w:sz w:val="24"/>
          <w:szCs w:val="24"/>
        </w:rPr>
        <w:t>despesas</w:t>
      </w:r>
      <w:commentRangeEnd w:id="7"/>
      <w:r>
        <w:commentReference w:id="7"/>
      </w:r>
      <w:r>
        <w:rPr>
          <w:rFonts w:ascii="Arial" w:eastAsia="Arial" w:hAnsi="Arial" w:cs="Arial"/>
          <w:color w:val="000000"/>
          <w:sz w:val="24"/>
          <w:szCs w:val="24"/>
        </w:rPr>
        <w:t xml:space="preserve"> e receitas do condomínio, enviando juntamente com o edital de convocação a fim de serem objetos de deliberação da Assembléia Geral Ordinária que ocorrerá na primeira quinzena de março.</w:t>
      </w:r>
    </w:p>
    <w:p w14:paraId="3777CCBE" w14:textId="77777777" w:rsidR="009A5804" w:rsidRDefault="009A5804">
      <w:pPr>
        <w:spacing w:after="0" w:line="240" w:lineRule="auto"/>
        <w:jc w:val="both"/>
        <w:rPr>
          <w:rFonts w:ascii="Arial" w:eastAsia="Arial" w:hAnsi="Arial" w:cs="Arial"/>
          <w:b/>
          <w:sz w:val="24"/>
          <w:szCs w:val="24"/>
        </w:rPr>
      </w:pPr>
    </w:p>
    <w:p w14:paraId="09F669D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As previsões mensais só poderão ser reajustadas pelo Síndico, mediante deliberação da Assembléia Geral Extraordinária, para proceder aos ajustes que se fizerem necessárias.</w:t>
      </w:r>
    </w:p>
    <w:p w14:paraId="4D474E9F" w14:textId="77777777" w:rsidR="009A5804" w:rsidRDefault="009A5804">
      <w:pPr>
        <w:spacing w:after="0" w:line="240" w:lineRule="auto"/>
        <w:jc w:val="both"/>
        <w:rPr>
          <w:rFonts w:ascii="Arial" w:eastAsia="Arial" w:hAnsi="Arial" w:cs="Arial"/>
          <w:sz w:val="24"/>
          <w:szCs w:val="24"/>
        </w:rPr>
      </w:pPr>
    </w:p>
    <w:p w14:paraId="43A00AB8"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A receita do Condomínio será constituída pelas contribuições dos condôminos, aprovadas pela Assembléia Geral Ordinária e Extraordinária, e, arrecadada na forma prevista nesta Convenção.</w:t>
      </w:r>
    </w:p>
    <w:p w14:paraId="6DC81054" w14:textId="77777777" w:rsidR="009A5804" w:rsidRDefault="009A5804">
      <w:pPr>
        <w:spacing w:after="0" w:line="240" w:lineRule="auto"/>
        <w:jc w:val="both"/>
        <w:rPr>
          <w:rFonts w:ascii="Arial" w:eastAsia="Arial" w:hAnsi="Arial" w:cs="Arial"/>
          <w:sz w:val="24"/>
          <w:szCs w:val="24"/>
        </w:rPr>
      </w:pPr>
    </w:p>
    <w:p w14:paraId="2F275E6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pPr>
        <w:spacing w:after="0" w:line="240" w:lineRule="auto"/>
        <w:jc w:val="both"/>
        <w:rPr>
          <w:rFonts w:ascii="Arial" w:eastAsia="Arial" w:hAnsi="Arial" w:cs="Arial"/>
          <w:b/>
          <w:sz w:val="24"/>
          <w:szCs w:val="24"/>
        </w:rPr>
      </w:pPr>
    </w:p>
    <w:p w14:paraId="5D5A217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pPr>
        <w:spacing w:after="0" w:line="240" w:lineRule="auto"/>
        <w:jc w:val="both"/>
        <w:rPr>
          <w:rFonts w:ascii="Arial" w:eastAsia="Arial" w:hAnsi="Arial" w:cs="Arial"/>
          <w:sz w:val="24"/>
          <w:szCs w:val="24"/>
        </w:rPr>
      </w:pPr>
    </w:p>
    <w:p w14:paraId="0D15D0F6" w14:textId="77777777" w:rsidR="009A5804" w:rsidRPr="006218A6" w:rsidRDefault="001B344A" w:rsidP="006218A6">
      <w:pPr>
        <w:numPr>
          <w:ilvl w:val="0"/>
          <w:numId w:val="11"/>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Prêmios dos seguros;</w:t>
      </w:r>
    </w:p>
    <w:p w14:paraId="18FE2ABC" w14:textId="77777777" w:rsidR="009A5804" w:rsidRPr="006218A6" w:rsidRDefault="001B344A" w:rsidP="006218A6">
      <w:pPr>
        <w:numPr>
          <w:ilvl w:val="0"/>
          <w:numId w:val="11"/>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Tributos incidentes sobre as partes comuns do Condomínio;</w:t>
      </w:r>
    </w:p>
    <w:p w14:paraId="69BA3F11" w14:textId="77777777" w:rsidR="009A5804" w:rsidRPr="006218A6"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77777777" w:rsidR="009A5804" w:rsidRPr="006218A6"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Remuneração do síndico,</w:t>
      </w:r>
      <w:r w:rsidRPr="006218A6">
        <w:rPr>
          <w:rFonts w:ascii="Arial" w:eastAsia="Arial" w:hAnsi="Arial" w:cs="Arial"/>
          <w:color w:val="000000"/>
          <w:sz w:val="24"/>
          <w:szCs w:val="24"/>
        </w:rPr>
        <w:t xml:space="preserve"> </w:t>
      </w:r>
      <w:commentRangeStart w:id="8"/>
      <w:r>
        <w:rPr>
          <w:rFonts w:ascii="Arial" w:eastAsia="Arial" w:hAnsi="Arial" w:cs="Arial"/>
          <w:color w:val="000000"/>
          <w:sz w:val="24"/>
          <w:szCs w:val="24"/>
        </w:rPr>
        <w:t>encarregados</w:t>
      </w:r>
      <w:commentRangeEnd w:id="8"/>
      <w:r w:rsidRPr="006218A6">
        <w:rPr>
          <w:rFonts w:ascii="Arial" w:eastAsia="Arial" w:hAnsi="Arial" w:cs="Arial"/>
          <w:color w:val="000000"/>
          <w:sz w:val="24"/>
          <w:szCs w:val="24"/>
        </w:rPr>
        <w:commentReference w:id="8"/>
      </w:r>
      <w:r>
        <w:rPr>
          <w:rFonts w:ascii="Arial" w:eastAsia="Arial" w:hAnsi="Arial" w:cs="Arial"/>
          <w:color w:val="000000"/>
          <w:sz w:val="24"/>
          <w:szCs w:val="24"/>
        </w:rPr>
        <w:t>, honorários contábeis e</w:t>
      </w:r>
      <w:r w:rsidRPr="006218A6">
        <w:rPr>
          <w:rFonts w:ascii="Arial" w:eastAsia="Arial" w:hAnsi="Arial" w:cs="Arial"/>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Pr="006218A6"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77777777" w:rsidR="009A5804" w:rsidRPr="006218A6" w:rsidRDefault="001B344A" w:rsidP="006218A6">
      <w:pPr>
        <w:numPr>
          <w:ilvl w:val="0"/>
          <w:numId w:val="11"/>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Aquelas aprovadas pelas Assembléias Gerais Ordinárias e Extraordinárias;</w:t>
      </w:r>
    </w:p>
    <w:p w14:paraId="20497CA0" w14:textId="77777777" w:rsidR="009A5804" w:rsidRPr="006218A6" w:rsidRDefault="001B344A" w:rsidP="006218A6">
      <w:pPr>
        <w:numPr>
          <w:ilvl w:val="0"/>
          <w:numId w:val="11"/>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V</w:t>
      </w:r>
      <w:commentRangeStart w:id="9"/>
      <w:r>
        <w:rPr>
          <w:rFonts w:ascii="Arial" w:eastAsia="Arial" w:hAnsi="Arial" w:cs="Arial"/>
          <w:color w:val="000000"/>
          <w:sz w:val="24"/>
          <w:szCs w:val="24"/>
        </w:rPr>
        <w:t>erba</w:t>
      </w:r>
      <w:commentRangeEnd w:id="9"/>
      <w:r w:rsidRPr="006218A6">
        <w:rPr>
          <w:rFonts w:ascii="Arial" w:eastAsia="Arial" w:hAnsi="Arial" w:cs="Arial"/>
          <w:color w:val="000000"/>
          <w:sz w:val="24"/>
          <w:szCs w:val="24"/>
        </w:rPr>
        <w:commentReference w:id="9"/>
      </w:r>
      <w:r>
        <w:rPr>
          <w:rFonts w:ascii="Arial" w:eastAsia="Arial" w:hAnsi="Arial" w:cs="Arial"/>
          <w:color w:val="000000"/>
          <w:sz w:val="24"/>
          <w:szCs w:val="24"/>
        </w:rPr>
        <w:t>s destinadas para ações de preservação do meio ambiente e natureza do condomínio.</w:t>
      </w:r>
    </w:p>
    <w:p w14:paraId="3E3ED1E1" w14:textId="77777777" w:rsidR="009A5804" w:rsidRDefault="009A5804">
      <w:pPr>
        <w:spacing w:after="0" w:line="240" w:lineRule="auto"/>
        <w:jc w:val="both"/>
        <w:rPr>
          <w:rFonts w:ascii="Arial" w:eastAsia="Arial" w:hAnsi="Arial" w:cs="Arial"/>
          <w:b/>
          <w:sz w:val="24"/>
          <w:szCs w:val="24"/>
        </w:rPr>
      </w:pPr>
    </w:p>
    <w:p w14:paraId="0B0670B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Será enviada com o edital de convocação de assembleia para apreciação dos condôminos em Assembléia Geral Ordinária, a proposta de orçamento com as prováveis receitas e despesas para o exercício subsequente, elaborada pelo Síndico, em conjunto com os Conselhos Fiscal e Administrativo.</w:t>
      </w:r>
    </w:p>
    <w:p w14:paraId="111EFD5E" w14:textId="77777777" w:rsidR="009A5804" w:rsidRDefault="009A5804">
      <w:pPr>
        <w:spacing w:after="0" w:line="240" w:lineRule="auto"/>
        <w:jc w:val="both"/>
        <w:rPr>
          <w:rFonts w:ascii="Arial" w:eastAsia="Arial" w:hAnsi="Arial" w:cs="Arial"/>
          <w:sz w:val="24"/>
          <w:szCs w:val="24"/>
        </w:rPr>
      </w:pPr>
    </w:p>
    <w:p w14:paraId="6CEAAD4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Será aprovado e fixado em Assembléia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pPr>
        <w:spacing w:after="0" w:line="240" w:lineRule="auto"/>
        <w:jc w:val="both"/>
        <w:rPr>
          <w:rFonts w:ascii="Arial" w:eastAsia="Arial" w:hAnsi="Arial" w:cs="Arial"/>
          <w:b/>
          <w:sz w:val="24"/>
          <w:szCs w:val="24"/>
        </w:rPr>
      </w:pPr>
    </w:p>
    <w:p w14:paraId="6FD38E56"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pPr>
        <w:spacing w:after="0" w:line="240" w:lineRule="auto"/>
        <w:jc w:val="both"/>
        <w:rPr>
          <w:rFonts w:ascii="Arial" w:eastAsia="Arial" w:hAnsi="Arial" w:cs="Arial"/>
          <w:sz w:val="24"/>
          <w:szCs w:val="24"/>
        </w:rPr>
      </w:pPr>
    </w:p>
    <w:p w14:paraId="3579491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taxas de Condomínio deverão ser pagas nas datas estabelecidas em Assembléia Geral Ordinária, obedecidas as normas de cobrança que para tanto forem adotadas pelo Síndico com base nesta Convenção e no Regimento Interno.</w:t>
      </w:r>
    </w:p>
    <w:p w14:paraId="08F5ED25" w14:textId="77777777" w:rsidR="009A5804" w:rsidRDefault="009A5804">
      <w:pPr>
        <w:spacing w:after="0" w:line="240" w:lineRule="auto"/>
        <w:jc w:val="both"/>
        <w:rPr>
          <w:rFonts w:ascii="Arial" w:eastAsia="Arial" w:hAnsi="Arial" w:cs="Arial"/>
          <w:sz w:val="24"/>
          <w:szCs w:val="24"/>
        </w:rPr>
      </w:pPr>
    </w:p>
    <w:p w14:paraId="5D976C9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pPr>
        <w:spacing w:after="0" w:line="240" w:lineRule="auto"/>
        <w:jc w:val="both"/>
        <w:rPr>
          <w:rFonts w:ascii="Arial" w:eastAsia="Arial" w:hAnsi="Arial" w:cs="Arial"/>
          <w:sz w:val="24"/>
          <w:szCs w:val="24"/>
        </w:rPr>
      </w:pPr>
    </w:p>
    <w:p w14:paraId="20D03D36" w14:textId="0F2C6BCA"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Síndico </w:t>
      </w:r>
      <w:r w:rsidR="006C4ECB" w:rsidRPr="006C4ECB">
        <w:rPr>
          <w:rFonts w:ascii="Arial" w:eastAsia="Arial" w:hAnsi="Arial" w:cs="Arial"/>
          <w:color w:val="002060"/>
          <w:sz w:val="24"/>
          <w:szCs w:val="24"/>
          <w:highlight w:val="yellow"/>
        </w:rPr>
        <w:t>e seu respectivo tesoureiro</w:t>
      </w:r>
      <w:r w:rsidRPr="006C4ECB">
        <w:rPr>
          <w:highlight w:val="yellow"/>
        </w:rPr>
        <w:commentReference w:id="10"/>
      </w:r>
      <w:r>
        <w:rPr>
          <w:rFonts w:ascii="Arial" w:eastAsia="Arial" w:hAnsi="Arial" w:cs="Arial"/>
          <w:sz w:val="24"/>
          <w:szCs w:val="24"/>
        </w:rPr>
        <w:t xml:space="preserve">, inclusive a assinatura dos cheques. </w:t>
      </w:r>
    </w:p>
    <w:p w14:paraId="6FC90327" w14:textId="77777777" w:rsidR="009A5804" w:rsidRDefault="009A5804">
      <w:pPr>
        <w:spacing w:after="0" w:line="240" w:lineRule="auto"/>
        <w:jc w:val="both"/>
        <w:rPr>
          <w:rFonts w:ascii="Arial" w:eastAsia="Arial" w:hAnsi="Arial" w:cs="Arial"/>
          <w:b/>
          <w:sz w:val="24"/>
          <w:szCs w:val="24"/>
        </w:rPr>
      </w:pPr>
    </w:p>
    <w:p w14:paraId="0D8AD46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pPr>
        <w:spacing w:after="0" w:line="240" w:lineRule="auto"/>
        <w:jc w:val="both"/>
        <w:rPr>
          <w:rFonts w:ascii="Arial" w:eastAsia="Arial" w:hAnsi="Arial" w:cs="Arial"/>
          <w:sz w:val="24"/>
          <w:szCs w:val="24"/>
        </w:rPr>
      </w:pPr>
    </w:p>
    <w:p w14:paraId="6A8298B1"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pPr>
        <w:spacing w:after="0" w:line="240" w:lineRule="auto"/>
        <w:jc w:val="both"/>
        <w:rPr>
          <w:rFonts w:ascii="Arial" w:eastAsia="Arial" w:hAnsi="Arial" w:cs="Arial"/>
          <w:b/>
          <w:sz w:val="24"/>
          <w:szCs w:val="24"/>
        </w:rPr>
      </w:pPr>
    </w:p>
    <w:p w14:paraId="29BDB530" w14:textId="3C779360"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Quarto – </w:t>
      </w:r>
      <w:r w:rsidRPr="006C4ECB">
        <w:rPr>
          <w:rFonts w:ascii="Arial" w:eastAsia="Arial" w:hAnsi="Arial" w:cs="Arial"/>
          <w:sz w:val="24"/>
          <w:szCs w:val="24"/>
          <w:highlight w:val="yellow"/>
        </w:rPr>
        <w:t xml:space="preserve">Poderá </w:t>
      </w:r>
      <w:r w:rsidR="006C4ECB" w:rsidRPr="006C4ECB">
        <w:rPr>
          <w:rFonts w:ascii="Arial" w:eastAsia="Arial" w:hAnsi="Arial" w:cs="Arial"/>
          <w:sz w:val="24"/>
          <w:szCs w:val="24"/>
          <w:highlight w:val="yellow"/>
        </w:rPr>
        <w:t>a Diretoria Executiva</w:t>
      </w:r>
      <w:r>
        <w:rPr>
          <w:rFonts w:ascii="Arial" w:eastAsia="Arial" w:hAnsi="Arial" w:cs="Arial"/>
          <w:sz w:val="24"/>
          <w:szCs w:val="24"/>
        </w:rPr>
        <w:t xml:space="preserve">, em conjunto com os Conselheiros </w:t>
      </w:r>
      <w:r w:rsidR="006C4ECB">
        <w:rPr>
          <w:rFonts w:ascii="Arial" w:eastAsia="Arial" w:hAnsi="Arial" w:cs="Arial"/>
          <w:sz w:val="24"/>
          <w:szCs w:val="24"/>
        </w:rPr>
        <w:t>Fiscais, elaborar</w:t>
      </w:r>
      <w:r>
        <w:rPr>
          <w:rFonts w:ascii="Arial" w:eastAsia="Arial" w:hAnsi="Arial" w:cs="Arial"/>
          <w:sz w:val="24"/>
          <w:szCs w:val="24"/>
        </w:rPr>
        <w:t xml:space="preserve"> tabelas de negociação para recebimento de inadimplência.</w:t>
      </w:r>
    </w:p>
    <w:p w14:paraId="6DDCBC9D" w14:textId="77777777" w:rsidR="009A5804" w:rsidRDefault="009A5804">
      <w:pPr>
        <w:spacing w:after="0" w:line="240" w:lineRule="auto"/>
        <w:jc w:val="both"/>
        <w:rPr>
          <w:rFonts w:ascii="Arial" w:eastAsia="Arial" w:hAnsi="Arial" w:cs="Arial"/>
          <w:b/>
          <w:sz w:val="24"/>
          <w:szCs w:val="24"/>
        </w:rPr>
      </w:pPr>
    </w:p>
    <w:p w14:paraId="483CCC7E" w14:textId="77777777" w:rsidR="009A5804" w:rsidRDefault="001B344A">
      <w:pPr>
        <w:pStyle w:val="Ttulo1"/>
        <w:spacing w:before="0" w:line="240" w:lineRule="auto"/>
        <w:jc w:val="center"/>
        <w:rPr>
          <w:rFonts w:ascii="Arial" w:eastAsia="Arial" w:hAnsi="Arial" w:cs="Arial"/>
          <w:b/>
          <w:color w:val="000000"/>
          <w:u w:val="single"/>
        </w:rPr>
      </w:pPr>
      <w:bookmarkStart w:id="11" w:name="_1fob9te" w:colFirst="0" w:colLast="0"/>
      <w:bookmarkEnd w:id="11"/>
      <w:r>
        <w:rPr>
          <w:rFonts w:ascii="Arial" w:eastAsia="Arial" w:hAnsi="Arial" w:cs="Arial"/>
          <w:b/>
          <w:color w:val="000000"/>
          <w:u w:val="single"/>
        </w:rPr>
        <w:t>DO FUNDO DE RESERVA</w:t>
      </w:r>
    </w:p>
    <w:p w14:paraId="5F7DE88B" w14:textId="77777777" w:rsidR="009A5804" w:rsidRDefault="009A5804">
      <w:pPr>
        <w:spacing w:after="0" w:line="240" w:lineRule="auto"/>
      </w:pPr>
    </w:p>
    <w:p w14:paraId="7C4F167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Síndico reativar a cobrança para recomposição do saldo ou utilizar os recursos provenientes de recebimentos de taxas condominiais em atraso.</w:t>
      </w:r>
    </w:p>
    <w:p w14:paraId="011E3B70" w14:textId="77777777" w:rsidR="009A5804" w:rsidRDefault="009A5804">
      <w:pPr>
        <w:spacing w:after="0" w:line="240" w:lineRule="auto"/>
        <w:jc w:val="both"/>
        <w:rPr>
          <w:rFonts w:ascii="Arial" w:eastAsia="Arial" w:hAnsi="Arial" w:cs="Arial"/>
          <w:b/>
          <w:sz w:val="24"/>
          <w:szCs w:val="24"/>
        </w:rPr>
      </w:pPr>
    </w:p>
    <w:p w14:paraId="7FDAE790" w14:textId="7C204FBD"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w:t>
      </w:r>
      <w:r w:rsidR="006C4ECB">
        <w:rPr>
          <w:rFonts w:ascii="Arial" w:eastAsia="Arial" w:hAnsi="Arial" w:cs="Arial"/>
          <w:sz w:val="24"/>
          <w:szCs w:val="24"/>
        </w:rPr>
        <w:t xml:space="preserve">condomínio, </w:t>
      </w:r>
      <w:r>
        <w:rPr>
          <w:rFonts w:ascii="Arial" w:eastAsia="Arial" w:hAnsi="Arial" w:cs="Arial"/>
          <w:sz w:val="24"/>
          <w:szCs w:val="24"/>
        </w:rPr>
        <w:t>e demissões de funcionários.</w:t>
      </w:r>
    </w:p>
    <w:p w14:paraId="0BF28224" w14:textId="77777777" w:rsidR="009A5804" w:rsidRDefault="009A5804">
      <w:pPr>
        <w:spacing w:after="0" w:line="240" w:lineRule="auto"/>
        <w:jc w:val="both"/>
        <w:rPr>
          <w:rFonts w:ascii="Arial" w:eastAsia="Arial" w:hAnsi="Arial" w:cs="Arial"/>
          <w:sz w:val="24"/>
          <w:szCs w:val="24"/>
        </w:rPr>
      </w:pPr>
    </w:p>
    <w:p w14:paraId="717763A3" w14:textId="77777777" w:rsidR="009A5804" w:rsidRPr="006C4ECB" w:rsidRDefault="001B344A">
      <w:pPr>
        <w:numPr>
          <w:ilvl w:val="0"/>
          <w:numId w:val="16"/>
        </w:numPr>
        <w:pBdr>
          <w:top w:val="nil"/>
          <w:left w:val="nil"/>
          <w:bottom w:val="nil"/>
          <w:right w:val="nil"/>
          <w:between w:val="nil"/>
        </w:pBdr>
        <w:spacing w:after="0" w:line="240" w:lineRule="auto"/>
        <w:jc w:val="both"/>
        <w:rPr>
          <w:color w:val="000000"/>
          <w:sz w:val="24"/>
          <w:szCs w:val="24"/>
          <w:highlight w:val="yellow"/>
        </w:rPr>
      </w:pPr>
      <w:r>
        <w:rPr>
          <w:rFonts w:ascii="Arial" w:eastAsia="Arial" w:hAnsi="Arial" w:cs="Arial"/>
          <w:color w:val="000000"/>
          <w:sz w:val="24"/>
          <w:szCs w:val="24"/>
        </w:rPr>
        <w:t>A movimentação do saldo da conta do Fundo de Reserva só poderá ser realizada, quando necessário</w:t>
      </w:r>
      <w:r w:rsidRPr="006C4ECB">
        <w:rPr>
          <w:rFonts w:ascii="Arial" w:eastAsia="Arial" w:hAnsi="Arial" w:cs="Arial"/>
          <w:color w:val="000000"/>
          <w:sz w:val="24"/>
          <w:szCs w:val="24"/>
          <w:highlight w:val="yellow"/>
        </w:rPr>
        <w:t>, com a autorização do Conselho Fiscal.</w:t>
      </w:r>
    </w:p>
    <w:p w14:paraId="0C3645C6" w14:textId="77777777" w:rsidR="009A5804" w:rsidRDefault="009A5804">
      <w:pPr>
        <w:spacing w:after="0" w:line="240" w:lineRule="auto"/>
        <w:jc w:val="both"/>
        <w:rPr>
          <w:rFonts w:ascii="Arial" w:eastAsia="Arial" w:hAnsi="Arial" w:cs="Arial"/>
          <w:sz w:val="24"/>
          <w:szCs w:val="24"/>
        </w:rPr>
      </w:pPr>
    </w:p>
    <w:p w14:paraId="191F8397" w14:textId="12C517D3"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Síndico e </w:t>
      </w:r>
      <w:r>
        <w:rPr>
          <w:rFonts w:ascii="Arial" w:eastAsia="Arial" w:hAnsi="Arial" w:cs="Arial"/>
          <w:color w:val="002060"/>
          <w:sz w:val="24"/>
          <w:szCs w:val="24"/>
        </w:rPr>
        <w:t xml:space="preserve">do </w:t>
      </w:r>
      <w:r w:rsidR="006C4ECB" w:rsidRPr="006C4ECB">
        <w:rPr>
          <w:rFonts w:ascii="Arial" w:eastAsia="Arial" w:hAnsi="Arial" w:cs="Arial"/>
          <w:color w:val="002060"/>
          <w:sz w:val="24"/>
          <w:szCs w:val="24"/>
          <w:highlight w:val="yellow"/>
        </w:rPr>
        <w:t>Tesoureiro</w:t>
      </w:r>
      <w:r>
        <w:rPr>
          <w:rFonts w:ascii="Arial" w:eastAsia="Arial" w:hAnsi="Arial" w:cs="Arial"/>
          <w:color w:val="000000"/>
          <w:sz w:val="24"/>
          <w:szCs w:val="24"/>
        </w:rPr>
        <w:t>.</w:t>
      </w:r>
    </w:p>
    <w:p w14:paraId="6907F658" w14:textId="77777777" w:rsidR="009A5804" w:rsidRDefault="009A5804">
      <w:pPr>
        <w:spacing w:after="0" w:line="240" w:lineRule="auto"/>
        <w:jc w:val="both"/>
        <w:rPr>
          <w:rFonts w:ascii="Arial" w:eastAsia="Arial" w:hAnsi="Arial" w:cs="Arial"/>
          <w:sz w:val="24"/>
          <w:szCs w:val="24"/>
        </w:rPr>
      </w:pPr>
    </w:p>
    <w:p w14:paraId="71827A8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Em caso emergencial ou por falta de fundo de caixa, o Síndico poderá utilizar recursos do Fundo de Reserva para pagamento de despesas ordinárias, até o limite </w:t>
      </w:r>
      <w:r>
        <w:rPr>
          <w:rFonts w:ascii="Arial" w:eastAsia="Arial" w:hAnsi="Arial" w:cs="Arial"/>
          <w:color w:val="000000"/>
          <w:sz w:val="24"/>
          <w:szCs w:val="24"/>
        </w:rPr>
        <w:lastRenderedPageBreak/>
        <w:t>de 40 salários mínimos, obrigando-se a fazer a reposição conforme disposto na Cláusula 12.</w:t>
      </w:r>
    </w:p>
    <w:p w14:paraId="35A3E18A" w14:textId="77777777" w:rsidR="009A5804" w:rsidRDefault="009A5804">
      <w:pPr>
        <w:spacing w:after="0" w:line="240" w:lineRule="auto"/>
        <w:jc w:val="both"/>
        <w:rPr>
          <w:rFonts w:ascii="Arial" w:eastAsia="Arial" w:hAnsi="Arial" w:cs="Arial"/>
          <w:sz w:val="24"/>
          <w:szCs w:val="24"/>
        </w:rPr>
      </w:pPr>
    </w:p>
    <w:p w14:paraId="6B104A11" w14:textId="2253ACE6"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Em casos de obras de execução inadiável, com riscos de danos à integridade dos condôminos, a segurança do Condomínio e das partes comuns e para as quais não haja verba própria, o Síndico poderá recorrer ao Fundo de Reserva, com prévia autorização do Conselho Fiscal, até o montante de 10 (dez) salários mínimos, </w:t>
      </w:r>
      <w:r w:rsidR="006C4ECB" w:rsidRPr="006C4ECB">
        <w:rPr>
          <w:rFonts w:ascii="Arial" w:eastAsia="Arial" w:hAnsi="Arial" w:cs="Arial"/>
          <w:sz w:val="24"/>
          <w:szCs w:val="24"/>
          <w:highlight w:val="yellow"/>
        </w:rPr>
        <w:t>devendo, oportunamente, proceder a reposição do fundo conforme previsto nesta convenção</w:t>
      </w:r>
      <w:r>
        <w:rPr>
          <w:rFonts w:ascii="Arial" w:eastAsia="Arial" w:hAnsi="Arial" w:cs="Arial"/>
          <w:sz w:val="24"/>
          <w:szCs w:val="24"/>
        </w:rPr>
        <w:t>.</w:t>
      </w:r>
    </w:p>
    <w:p w14:paraId="6AF64D55" w14:textId="77777777" w:rsidR="009A5804" w:rsidRDefault="009A5804">
      <w:pPr>
        <w:spacing w:after="0" w:line="240" w:lineRule="auto"/>
        <w:jc w:val="both"/>
        <w:rPr>
          <w:rFonts w:ascii="Arial" w:eastAsia="Arial" w:hAnsi="Arial" w:cs="Arial"/>
          <w:strike/>
          <w:sz w:val="24"/>
          <w:szCs w:val="24"/>
        </w:rPr>
      </w:pPr>
    </w:p>
    <w:p w14:paraId="0601AA19" w14:textId="0D70DF58"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Somente poderão ser utilizados recursos do Fundo de Reserva, até o limite de 40 (quarenta) salários mínimos, para custeio de despesas extraordinárias do Condomínio após aprovação do Conselho Fiscal, sendo que valores superiores a esse teto deverão ser submetidos à aprovação da Assembléia Geral Extraordinária.</w:t>
      </w:r>
    </w:p>
    <w:p w14:paraId="3E34E373" w14:textId="77777777" w:rsidR="006C4ECB" w:rsidRDefault="006C4ECB">
      <w:pPr>
        <w:spacing w:after="0" w:line="240" w:lineRule="auto"/>
        <w:jc w:val="both"/>
        <w:rPr>
          <w:rFonts w:ascii="Arial" w:eastAsia="Arial" w:hAnsi="Arial" w:cs="Arial"/>
          <w:sz w:val="24"/>
          <w:szCs w:val="24"/>
        </w:rPr>
      </w:pPr>
    </w:p>
    <w:p w14:paraId="08E72A12" w14:textId="77777777" w:rsidR="009A5804" w:rsidRDefault="009A5804">
      <w:pPr>
        <w:spacing w:after="0" w:line="240" w:lineRule="auto"/>
        <w:jc w:val="both"/>
        <w:rPr>
          <w:rFonts w:ascii="Arial" w:eastAsia="Arial" w:hAnsi="Arial" w:cs="Arial"/>
          <w:sz w:val="24"/>
          <w:szCs w:val="24"/>
        </w:rPr>
      </w:pPr>
    </w:p>
    <w:p w14:paraId="2745B5BA" w14:textId="77777777" w:rsidR="009A5804" w:rsidRDefault="001B344A">
      <w:pPr>
        <w:pStyle w:val="Ttulo1"/>
        <w:spacing w:before="0" w:line="240" w:lineRule="auto"/>
        <w:jc w:val="center"/>
        <w:rPr>
          <w:rFonts w:ascii="Arial" w:eastAsia="Arial" w:hAnsi="Arial" w:cs="Arial"/>
          <w:b/>
          <w:color w:val="000000"/>
          <w:u w:val="single"/>
        </w:rPr>
      </w:pPr>
      <w:bookmarkStart w:id="12" w:name="_3znysh7" w:colFirst="0" w:colLast="0"/>
      <w:bookmarkEnd w:id="12"/>
      <w:r>
        <w:rPr>
          <w:rFonts w:ascii="Arial" w:eastAsia="Arial" w:hAnsi="Arial" w:cs="Arial"/>
          <w:b/>
          <w:color w:val="000000"/>
          <w:u w:val="single"/>
        </w:rPr>
        <w:t>DAS ASSEMBLÉIAS GERAIS</w:t>
      </w:r>
    </w:p>
    <w:p w14:paraId="38597B76" w14:textId="77777777" w:rsidR="009A5804" w:rsidRDefault="009A5804">
      <w:pPr>
        <w:spacing w:after="0" w:line="240" w:lineRule="auto"/>
      </w:pPr>
    </w:p>
    <w:p w14:paraId="5BE21E0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resoluções dos condôminos serão sempre tomadas em Assembléias Gerais Ordinárias e Extraordinárias.</w:t>
      </w:r>
    </w:p>
    <w:p w14:paraId="0CA5F8CA" w14:textId="77777777" w:rsidR="009A5804" w:rsidRDefault="009A5804">
      <w:pPr>
        <w:spacing w:after="0" w:line="240" w:lineRule="auto"/>
        <w:jc w:val="both"/>
        <w:rPr>
          <w:rFonts w:ascii="Arial" w:eastAsia="Arial" w:hAnsi="Arial" w:cs="Arial"/>
          <w:sz w:val="24"/>
          <w:szCs w:val="24"/>
        </w:rPr>
      </w:pPr>
    </w:p>
    <w:p w14:paraId="56460A7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As Assembléias Gerais Ordinárias serão realizadas anualmente até a primeira quinzena de março ou quando as circunstâncias assim o exigirem, convocadas pelo Síndico, e nelas discutidos e decididos os seguintes assuntos:</w:t>
      </w:r>
    </w:p>
    <w:p w14:paraId="580D4496" w14:textId="77777777" w:rsidR="009A5804" w:rsidRDefault="009A5804">
      <w:pPr>
        <w:spacing w:after="0" w:line="240" w:lineRule="auto"/>
        <w:jc w:val="both"/>
        <w:rPr>
          <w:rFonts w:ascii="Arial" w:eastAsia="Arial" w:hAnsi="Arial" w:cs="Arial"/>
          <w:sz w:val="24"/>
          <w:szCs w:val="24"/>
        </w:rPr>
      </w:pPr>
    </w:p>
    <w:p w14:paraId="100D0CE8" w14:textId="77777777" w:rsidR="009A5804" w:rsidRDefault="001B344A" w:rsidP="006C4ECB">
      <w:pPr>
        <w:numPr>
          <w:ilvl w:val="0"/>
          <w:numId w:val="15"/>
        </w:numPr>
        <w:pBdr>
          <w:top w:val="nil"/>
          <w:left w:val="nil"/>
          <w:bottom w:val="nil"/>
          <w:right w:val="nil"/>
          <w:between w:val="nil"/>
        </w:pBdr>
        <w:spacing w:after="0" w:line="240" w:lineRule="auto"/>
        <w:ind w:left="567" w:hanging="567"/>
        <w:rPr>
          <w:rFonts w:ascii="Arial" w:eastAsia="Arial" w:hAnsi="Arial" w:cs="Arial"/>
          <w:color w:val="000000"/>
          <w:sz w:val="24"/>
          <w:szCs w:val="24"/>
        </w:rPr>
      </w:pPr>
      <w:r>
        <w:rPr>
          <w:rFonts w:ascii="Arial" w:eastAsia="Arial" w:hAnsi="Arial" w:cs="Arial"/>
          <w:color w:val="000000"/>
          <w:sz w:val="24"/>
          <w:szCs w:val="24"/>
        </w:rPr>
        <w:t>Apreciação e deliberação das contas do síndico relativas ao exercício findo;</w:t>
      </w:r>
    </w:p>
    <w:p w14:paraId="5FB4CEA9" w14:textId="77777777" w:rsidR="009A5804" w:rsidRDefault="001B344A" w:rsidP="006C4ECB">
      <w:pPr>
        <w:numPr>
          <w:ilvl w:val="0"/>
          <w:numId w:val="15"/>
        </w:numPr>
        <w:pBdr>
          <w:top w:val="nil"/>
          <w:left w:val="nil"/>
          <w:bottom w:val="nil"/>
          <w:right w:val="nil"/>
          <w:between w:val="nil"/>
        </w:pBdr>
        <w:spacing w:after="0" w:line="240" w:lineRule="auto"/>
        <w:ind w:left="567" w:hanging="567"/>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366913F2" w14:textId="7663759B" w:rsidR="009A5804" w:rsidRDefault="006C4ECB" w:rsidP="006C4ECB">
      <w:pPr>
        <w:numPr>
          <w:ilvl w:val="0"/>
          <w:numId w:val="15"/>
        </w:numPr>
        <w:pBdr>
          <w:top w:val="nil"/>
          <w:left w:val="nil"/>
          <w:bottom w:val="nil"/>
          <w:right w:val="nil"/>
          <w:between w:val="nil"/>
        </w:pBdr>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Eleição da Diretoria Executiva e </w:t>
      </w:r>
      <w:r w:rsidR="001B344A">
        <w:rPr>
          <w:rFonts w:ascii="Arial" w:eastAsia="Arial" w:hAnsi="Arial" w:cs="Arial"/>
          <w:color w:val="000000"/>
          <w:sz w:val="24"/>
          <w:szCs w:val="24"/>
        </w:rPr>
        <w:t>fixação do pró-labore de até seis salários mínimos e meio</w:t>
      </w:r>
      <w:r>
        <w:rPr>
          <w:rFonts w:ascii="Arial" w:eastAsia="Arial" w:hAnsi="Arial" w:cs="Arial"/>
          <w:color w:val="000000"/>
          <w:sz w:val="24"/>
          <w:szCs w:val="24"/>
        </w:rPr>
        <w:t xml:space="preserve"> para o sindico</w:t>
      </w:r>
      <w:r w:rsidR="001B344A">
        <w:rPr>
          <w:rFonts w:ascii="Arial" w:eastAsia="Arial" w:hAnsi="Arial" w:cs="Arial"/>
          <w:color w:val="000000"/>
          <w:sz w:val="24"/>
          <w:szCs w:val="24"/>
        </w:rPr>
        <w:t>;</w:t>
      </w:r>
    </w:p>
    <w:p w14:paraId="782EE9A0" w14:textId="4C3B0233" w:rsidR="009A5804" w:rsidRDefault="001B344A" w:rsidP="006C4ECB">
      <w:pPr>
        <w:numPr>
          <w:ilvl w:val="0"/>
          <w:numId w:val="12"/>
        </w:numPr>
        <w:pBdr>
          <w:top w:val="nil"/>
          <w:left w:val="nil"/>
          <w:bottom w:val="nil"/>
          <w:right w:val="nil"/>
          <w:between w:val="nil"/>
        </w:pBdr>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Eleição de Membros Titulares e Suplentes dos Conselhos Fiscal e Administrativo, com </w:t>
      </w:r>
      <w:r w:rsidRPr="006C4ECB">
        <w:rPr>
          <w:rFonts w:ascii="Arial" w:eastAsia="Arial" w:hAnsi="Arial" w:cs="Arial"/>
          <w:color w:val="000000"/>
          <w:sz w:val="24"/>
          <w:szCs w:val="24"/>
          <w:highlight w:val="yellow"/>
        </w:rPr>
        <w:t>direito à isenção da taxa de condomínio</w:t>
      </w:r>
      <w:r>
        <w:rPr>
          <w:rFonts w:ascii="Arial" w:eastAsia="Arial" w:hAnsi="Arial" w:cs="Arial"/>
          <w:color w:val="000000"/>
          <w:sz w:val="24"/>
          <w:szCs w:val="24"/>
        </w:rPr>
        <w:t>;</w:t>
      </w:r>
    </w:p>
    <w:p w14:paraId="4AAF08FD" w14:textId="77777777" w:rsidR="009A5804" w:rsidRPr="006C4ECB" w:rsidRDefault="001B344A" w:rsidP="006C4ECB">
      <w:pPr>
        <w:numPr>
          <w:ilvl w:val="0"/>
          <w:numId w:val="12"/>
        </w:numPr>
        <w:pBdr>
          <w:top w:val="nil"/>
          <w:left w:val="nil"/>
          <w:bottom w:val="nil"/>
          <w:right w:val="nil"/>
          <w:between w:val="nil"/>
        </w:pBdr>
        <w:spacing w:after="0" w:line="240" w:lineRule="auto"/>
        <w:ind w:left="567" w:hanging="567"/>
        <w:jc w:val="both"/>
        <w:rPr>
          <w:rFonts w:ascii="Arial" w:eastAsia="Arial" w:hAnsi="Arial" w:cs="Arial"/>
          <w:color w:val="FF0000"/>
          <w:sz w:val="24"/>
          <w:szCs w:val="24"/>
          <w:highlight w:val="green"/>
        </w:rPr>
      </w:pPr>
      <w:bookmarkStart w:id="13" w:name="_35nkun2" w:colFirst="0" w:colLast="0"/>
      <w:bookmarkStart w:id="14" w:name="_GoBack"/>
      <w:bookmarkEnd w:id="13"/>
      <w:r w:rsidRPr="006C4ECB">
        <w:rPr>
          <w:rFonts w:ascii="Arial" w:eastAsia="Arial" w:hAnsi="Arial" w:cs="Arial"/>
          <w:color w:val="FF0000"/>
          <w:sz w:val="24"/>
          <w:szCs w:val="24"/>
          <w:highlight w:val="green"/>
        </w:rPr>
        <w:t>Apresentar e deliberar tabela de negociação para recebimento da inadimplência referida no parágrafo quarto da Clausula 10ª.</w:t>
      </w:r>
    </w:p>
    <w:bookmarkEnd w:id="14"/>
    <w:p w14:paraId="37F8B1F8" w14:textId="77777777" w:rsidR="009A5804" w:rsidRPr="006C4ECB" w:rsidRDefault="009A5804">
      <w:pPr>
        <w:spacing w:after="0" w:line="240" w:lineRule="auto"/>
        <w:jc w:val="both"/>
        <w:rPr>
          <w:rFonts w:ascii="Arial" w:eastAsia="Arial" w:hAnsi="Arial" w:cs="Arial"/>
          <w:b/>
          <w:strike/>
          <w:color w:val="FF0000"/>
          <w:sz w:val="24"/>
          <w:szCs w:val="24"/>
        </w:rPr>
      </w:pPr>
    </w:p>
    <w:p w14:paraId="5AD04BB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pPr>
        <w:spacing w:after="0" w:line="240" w:lineRule="auto"/>
        <w:jc w:val="both"/>
        <w:rPr>
          <w:rFonts w:ascii="Arial" w:eastAsia="Arial" w:hAnsi="Arial" w:cs="Arial"/>
          <w:b/>
          <w:sz w:val="24"/>
          <w:szCs w:val="24"/>
          <w:highlight w:val="yellow"/>
        </w:rPr>
      </w:pPr>
    </w:p>
    <w:p w14:paraId="5534972E" w14:textId="77777777"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Terceiro – </w:t>
      </w:r>
      <w:r>
        <w:rPr>
          <w:rFonts w:ascii="Arial" w:eastAsia="Arial" w:hAnsi="Arial" w:cs="Arial"/>
          <w:sz w:val="24"/>
          <w:szCs w:val="24"/>
        </w:rPr>
        <w:t>O membro do Conselho Administrativo só poderá ser eleito, exclusivamente, com votos de sua etapa.</w:t>
      </w:r>
    </w:p>
    <w:p w14:paraId="5D989A13" w14:textId="77777777" w:rsidR="009A5804" w:rsidRDefault="009A5804">
      <w:pPr>
        <w:spacing w:after="0" w:line="240" w:lineRule="auto"/>
        <w:jc w:val="both"/>
        <w:rPr>
          <w:rFonts w:ascii="Arial" w:eastAsia="Arial" w:hAnsi="Arial" w:cs="Arial"/>
          <w:b/>
          <w:sz w:val="24"/>
          <w:szCs w:val="24"/>
          <w:highlight w:val="yellow"/>
        </w:rPr>
      </w:pPr>
    </w:p>
    <w:p w14:paraId="425BA6FD" w14:textId="77777777"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Quarto – </w:t>
      </w:r>
      <w:r>
        <w:rPr>
          <w:rFonts w:ascii="Arial" w:eastAsia="Arial" w:hAnsi="Arial" w:cs="Arial"/>
          <w:sz w:val="24"/>
          <w:szCs w:val="24"/>
        </w:rPr>
        <w:t>O membro do Conselho Administrativo deverá ser condômino morador fixo do Condomínio.</w:t>
      </w:r>
    </w:p>
    <w:p w14:paraId="51221AD1" w14:textId="77777777" w:rsidR="009A5804" w:rsidRDefault="009A5804">
      <w:pPr>
        <w:spacing w:after="0" w:line="240" w:lineRule="auto"/>
        <w:jc w:val="both"/>
        <w:rPr>
          <w:rFonts w:ascii="Arial" w:eastAsia="Arial" w:hAnsi="Arial" w:cs="Arial"/>
          <w:b/>
          <w:sz w:val="24"/>
          <w:szCs w:val="24"/>
        </w:rPr>
      </w:pPr>
    </w:p>
    <w:p w14:paraId="246B94C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Quinto </w:t>
      </w:r>
      <w:r>
        <w:rPr>
          <w:rFonts w:ascii="Arial" w:eastAsia="Arial" w:hAnsi="Arial" w:cs="Arial"/>
          <w:sz w:val="24"/>
          <w:szCs w:val="24"/>
        </w:rPr>
        <w:t>– Fica estabelecido que em caso de empate será eleito o candidato de maior idade.</w:t>
      </w:r>
    </w:p>
    <w:p w14:paraId="4E374965" w14:textId="77777777" w:rsidR="009A5804" w:rsidRDefault="009A5804">
      <w:pPr>
        <w:spacing w:after="0" w:line="240" w:lineRule="auto"/>
        <w:jc w:val="both"/>
        <w:rPr>
          <w:rFonts w:ascii="Arial" w:eastAsia="Arial" w:hAnsi="Arial" w:cs="Arial"/>
          <w:b/>
          <w:sz w:val="24"/>
          <w:szCs w:val="24"/>
        </w:rPr>
      </w:pPr>
    </w:p>
    <w:p w14:paraId="3A077CE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Sexto – </w:t>
      </w:r>
      <w:r>
        <w:rPr>
          <w:rFonts w:ascii="Arial" w:eastAsia="Arial" w:hAnsi="Arial" w:cs="Arial"/>
          <w:color w:val="000000"/>
          <w:sz w:val="24"/>
          <w:szCs w:val="24"/>
        </w:rPr>
        <w:t>Os eleitos tomarão posse no dia útil seguinte ao da realização da assembleia, mediante simples assinatura de termo de posse elaborado pelo Presidente da Assembleia Geral Ordinária.</w:t>
      </w:r>
    </w:p>
    <w:p w14:paraId="4C4ED819" w14:textId="77777777" w:rsidR="009A5804" w:rsidRDefault="009A5804">
      <w:pPr>
        <w:spacing w:after="0" w:line="240" w:lineRule="auto"/>
        <w:jc w:val="both"/>
        <w:rPr>
          <w:rFonts w:ascii="Arial" w:eastAsia="Arial" w:hAnsi="Arial" w:cs="Arial"/>
          <w:b/>
          <w:sz w:val="24"/>
          <w:szCs w:val="24"/>
          <w:highlight w:val="yellow"/>
        </w:rPr>
      </w:pPr>
    </w:p>
    <w:p w14:paraId="07C5037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Sétimo </w:t>
      </w:r>
      <w:r>
        <w:rPr>
          <w:rFonts w:ascii="Arial" w:eastAsia="Arial" w:hAnsi="Arial" w:cs="Arial"/>
          <w:sz w:val="24"/>
          <w:szCs w:val="24"/>
        </w:rPr>
        <w:t>– As Assembleias Gerais Extraordinárias serão realizadas sempre que houver interesse ou as circunstâncias assim o exigirem, e poderão ser convocadas pelo Síndico,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pPr>
        <w:spacing w:after="0" w:line="240" w:lineRule="auto"/>
        <w:jc w:val="both"/>
        <w:rPr>
          <w:rFonts w:ascii="Arial" w:eastAsia="Arial" w:hAnsi="Arial" w:cs="Arial"/>
          <w:b/>
          <w:sz w:val="24"/>
          <w:szCs w:val="24"/>
          <w:highlight w:val="yellow"/>
        </w:rPr>
      </w:pPr>
    </w:p>
    <w:p w14:paraId="1F9E9DDB"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Oitavo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pPr>
        <w:spacing w:after="0" w:line="240" w:lineRule="auto"/>
        <w:jc w:val="both"/>
        <w:rPr>
          <w:rFonts w:ascii="Arial" w:eastAsia="Arial" w:hAnsi="Arial" w:cs="Arial"/>
          <w:b/>
          <w:sz w:val="24"/>
          <w:szCs w:val="24"/>
        </w:rPr>
      </w:pPr>
    </w:p>
    <w:p w14:paraId="4C6EA4F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77777777" w:rsidR="009A5804" w:rsidRDefault="009A5804">
      <w:pPr>
        <w:spacing w:after="0" w:line="240" w:lineRule="auto"/>
        <w:jc w:val="both"/>
        <w:rPr>
          <w:rFonts w:ascii="Arial" w:eastAsia="Arial" w:hAnsi="Arial" w:cs="Arial"/>
          <w:strike/>
          <w:sz w:val="24"/>
          <w:szCs w:val="24"/>
        </w:rPr>
      </w:pPr>
    </w:p>
    <w:p w14:paraId="5BD6537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 serão realizadas através de Edital, enviado obrigatoriamente por carta simples, no mínimo 15 (quinze) dias úteis de antecedência, podendo o síndico, assegurando-se a convocação de todos, valer-se dos seguintes meios de comunicação:</w:t>
      </w:r>
    </w:p>
    <w:p w14:paraId="484DCE9B" w14:textId="77777777" w:rsidR="009A5804" w:rsidRDefault="009A5804">
      <w:pPr>
        <w:spacing w:after="0" w:line="240" w:lineRule="auto"/>
        <w:jc w:val="both"/>
        <w:rPr>
          <w:rFonts w:ascii="Arial" w:eastAsia="Arial" w:hAnsi="Arial" w:cs="Arial"/>
          <w:b/>
          <w:sz w:val="24"/>
          <w:szCs w:val="24"/>
          <w:highlight w:val="yellow"/>
        </w:rPr>
      </w:pPr>
    </w:p>
    <w:p w14:paraId="6BFBF53C"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Fixação nas portarias do Condomínio;</w:t>
      </w:r>
    </w:p>
    <w:p w14:paraId="3BFBF256"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E-mail;</w:t>
      </w:r>
    </w:p>
    <w:p w14:paraId="3D7D181D"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WhatsApp, ou;</w:t>
      </w:r>
    </w:p>
    <w:p w14:paraId="0312F0D2"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Qualquer outro meio de inovação tecnológica.</w:t>
      </w:r>
    </w:p>
    <w:p w14:paraId="08AD6B6E" w14:textId="77777777" w:rsidR="009A5804" w:rsidRDefault="009A5804">
      <w:pPr>
        <w:pBdr>
          <w:top w:val="nil"/>
          <w:left w:val="nil"/>
          <w:bottom w:val="nil"/>
          <w:right w:val="nil"/>
          <w:between w:val="nil"/>
        </w:pBdr>
        <w:spacing w:after="0" w:line="240" w:lineRule="auto"/>
        <w:jc w:val="both"/>
        <w:rPr>
          <w:rFonts w:ascii="Arial" w:eastAsia="Arial" w:hAnsi="Arial" w:cs="Arial"/>
          <w:b/>
          <w:color w:val="000000"/>
          <w:sz w:val="24"/>
          <w:szCs w:val="24"/>
        </w:rPr>
      </w:pPr>
    </w:p>
    <w:p w14:paraId="7FFF04D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pPr>
        <w:spacing w:after="0" w:line="240" w:lineRule="auto"/>
        <w:jc w:val="both"/>
        <w:rPr>
          <w:rFonts w:ascii="Arial" w:eastAsia="Arial" w:hAnsi="Arial" w:cs="Arial"/>
          <w:sz w:val="24"/>
          <w:szCs w:val="24"/>
        </w:rPr>
      </w:pPr>
    </w:p>
    <w:p w14:paraId="788CBD2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Assembleias serão instaladas em primeira chamada com a presença de representantes de 2/3 (dois terços) do total das unidades do Condomínio e, em segunda chamada, trinta minutos após, com a presença de qualquer número de participantes.</w:t>
      </w:r>
    </w:p>
    <w:p w14:paraId="4A41E506" w14:textId="77777777" w:rsidR="009A5804" w:rsidRDefault="009A5804">
      <w:pPr>
        <w:spacing w:after="0" w:line="240" w:lineRule="auto"/>
        <w:jc w:val="both"/>
        <w:rPr>
          <w:rFonts w:ascii="Arial" w:eastAsia="Arial" w:hAnsi="Arial" w:cs="Arial"/>
          <w:sz w:val="24"/>
          <w:szCs w:val="24"/>
        </w:rPr>
      </w:pPr>
    </w:p>
    <w:p w14:paraId="5CFBFF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Assembleias serão presididas por um dos condôminos presente, escolhido por aclamação, que solicitará o auxílio de outra pessoa para secretariar os trabalhos e lavrar a ata respectiva, sendo defeso ao síndico presidi-las.</w:t>
      </w:r>
    </w:p>
    <w:p w14:paraId="4A7C45EB" w14:textId="77777777" w:rsidR="009A5804" w:rsidRDefault="009A5804">
      <w:pPr>
        <w:spacing w:after="0" w:line="240" w:lineRule="auto"/>
        <w:jc w:val="both"/>
        <w:rPr>
          <w:rFonts w:ascii="Arial" w:eastAsia="Arial" w:hAnsi="Arial" w:cs="Arial"/>
          <w:sz w:val="24"/>
          <w:szCs w:val="24"/>
        </w:rPr>
      </w:pPr>
    </w:p>
    <w:p w14:paraId="1C93120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Para eleição do Presidente da Assembleia, não serão computados os votos de procurações, podendo se manifestar somente os condôminos presentes e devidamente identificados com pulseiras ou assemelhados.</w:t>
      </w:r>
    </w:p>
    <w:p w14:paraId="51275F39" w14:textId="77777777" w:rsidR="009A5804" w:rsidRDefault="009A5804">
      <w:pPr>
        <w:spacing w:after="0" w:line="240" w:lineRule="auto"/>
        <w:jc w:val="both"/>
        <w:rPr>
          <w:rFonts w:ascii="Arial" w:eastAsia="Arial" w:hAnsi="Arial" w:cs="Arial"/>
          <w:sz w:val="24"/>
          <w:szCs w:val="24"/>
        </w:rPr>
      </w:pPr>
    </w:p>
    <w:p w14:paraId="6E7CEEE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 independentemente do seu tipo ou dimensão.</w:t>
      </w:r>
    </w:p>
    <w:p w14:paraId="49E56ADB" w14:textId="77777777" w:rsidR="009A5804" w:rsidRDefault="009A5804">
      <w:pPr>
        <w:spacing w:after="0" w:line="240" w:lineRule="auto"/>
        <w:jc w:val="both"/>
        <w:rPr>
          <w:rFonts w:ascii="Arial" w:eastAsia="Arial" w:hAnsi="Arial" w:cs="Arial"/>
          <w:sz w:val="24"/>
          <w:szCs w:val="24"/>
        </w:rPr>
      </w:pPr>
    </w:p>
    <w:p w14:paraId="01413F1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Os resultados das votações serão computados e calculados sobre o número de presentes registrados no livro de presença por todos assinados, observados os quóruns estabelecidos.</w:t>
      </w:r>
    </w:p>
    <w:p w14:paraId="3F1DD535" w14:textId="77777777" w:rsidR="009A5804" w:rsidRDefault="009A5804">
      <w:pPr>
        <w:spacing w:after="0" w:line="240" w:lineRule="auto"/>
        <w:jc w:val="both"/>
        <w:rPr>
          <w:rFonts w:ascii="Arial" w:eastAsia="Arial" w:hAnsi="Arial" w:cs="Arial"/>
          <w:b/>
          <w:sz w:val="24"/>
          <w:szCs w:val="24"/>
        </w:rPr>
      </w:pPr>
    </w:p>
    <w:p w14:paraId="76891E28"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Segundo – </w:t>
      </w:r>
      <w:r>
        <w:rPr>
          <w:rFonts w:ascii="Arial" w:eastAsia="Arial" w:hAnsi="Arial" w:cs="Arial"/>
          <w:sz w:val="24"/>
          <w:szCs w:val="24"/>
        </w:rPr>
        <w:t>Não poderá participar, votar ou ser votado o condômino ou morador inadimplente com as taxas condominiais e encargos, permitida a sua regularização até 24h (vinte e quatro horas) antes do horário de início das assembleias, devendo comprovar esta regularização antes de apor sua assinatura no livro de presenças.</w:t>
      </w:r>
    </w:p>
    <w:p w14:paraId="0556C9EA" w14:textId="77777777" w:rsidR="009A5804" w:rsidRDefault="009A5804">
      <w:pPr>
        <w:spacing w:after="0" w:line="240" w:lineRule="auto"/>
        <w:jc w:val="both"/>
        <w:rPr>
          <w:rFonts w:ascii="Arial" w:eastAsia="Arial" w:hAnsi="Arial" w:cs="Arial"/>
          <w:sz w:val="24"/>
          <w:szCs w:val="24"/>
        </w:rPr>
      </w:pPr>
    </w:p>
    <w:p w14:paraId="6D8CC05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pPr>
        <w:spacing w:after="0" w:line="240" w:lineRule="auto"/>
        <w:jc w:val="both"/>
        <w:rPr>
          <w:rFonts w:ascii="Arial" w:eastAsia="Arial" w:hAnsi="Arial" w:cs="Arial"/>
          <w:b/>
          <w:sz w:val="24"/>
          <w:szCs w:val="24"/>
        </w:rPr>
      </w:pPr>
    </w:p>
    <w:p w14:paraId="7C14D49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facultado a qualquer condômino fazer-se representar por procurador, formalmente constituído, condômino ou não. Os procuradores poderão representar até 02 (dois) proprietários, no máximo, e as procurações devem ser por instrumento público, em via original, especificando data e tipo de assembleia, não podendo o mesmo instrumento ser utilizado para mais de uma Assembleia. Essa regra se aplica, inclusive, aos inquilinos.</w:t>
      </w:r>
    </w:p>
    <w:p w14:paraId="462BD249" w14:textId="77777777" w:rsidR="009A5804" w:rsidRDefault="009A5804">
      <w:pPr>
        <w:spacing w:after="0" w:line="240" w:lineRule="auto"/>
        <w:jc w:val="both"/>
        <w:rPr>
          <w:rFonts w:ascii="Arial" w:eastAsia="Arial" w:hAnsi="Arial" w:cs="Arial"/>
          <w:sz w:val="24"/>
          <w:szCs w:val="24"/>
        </w:rPr>
      </w:pPr>
    </w:p>
    <w:p w14:paraId="1A2F0E1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na primeira correspondência a ser encaminhada após a Assembleia, desde que não ultrapasse 30 (trinta) dias de sua realização,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pPr>
        <w:spacing w:after="0" w:line="240" w:lineRule="auto"/>
        <w:jc w:val="both"/>
        <w:rPr>
          <w:rFonts w:ascii="Arial" w:eastAsia="Arial" w:hAnsi="Arial" w:cs="Arial"/>
          <w:sz w:val="24"/>
          <w:szCs w:val="24"/>
        </w:rPr>
      </w:pPr>
    </w:p>
    <w:p w14:paraId="745CB64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síndico e dos conselhos fiscal e administrativo em prejuízo de um condômino, cabe recurso à assembleia geral extraordinária solicitada pelo condômino prejudicado e obrigatoriamente convocada pelo síndico e/ou pelo conselho fiscal.</w:t>
      </w:r>
    </w:p>
    <w:p w14:paraId="23CA305E" w14:textId="77777777" w:rsidR="009A5804" w:rsidRDefault="009A5804">
      <w:pPr>
        <w:spacing w:after="0" w:line="240" w:lineRule="auto"/>
        <w:jc w:val="both"/>
        <w:rPr>
          <w:rFonts w:ascii="Arial" w:eastAsia="Arial" w:hAnsi="Arial" w:cs="Arial"/>
          <w:sz w:val="24"/>
          <w:szCs w:val="24"/>
        </w:rPr>
      </w:pPr>
    </w:p>
    <w:p w14:paraId="1EAE46D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pPr>
        <w:spacing w:after="0" w:line="240" w:lineRule="auto"/>
        <w:jc w:val="both"/>
        <w:rPr>
          <w:rFonts w:ascii="Arial" w:eastAsia="Arial" w:hAnsi="Arial" w:cs="Arial"/>
          <w:b/>
          <w:sz w:val="24"/>
          <w:szCs w:val="24"/>
        </w:rPr>
      </w:pPr>
    </w:p>
    <w:p w14:paraId="7BF3B8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5854CB44" w14:textId="77777777" w:rsidR="009A5804" w:rsidRDefault="001B344A">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2/3 (dois terços) dos condôminos para: Destituição do síndico sem motivo justificado; Alteração da convenção do condomínio e demais situações previstas no art. 1.351 do Código Civil.</w:t>
      </w:r>
    </w:p>
    <w:p w14:paraId="4806CDAA" w14:textId="77777777" w:rsidR="009A5804" w:rsidRDefault="001B344A">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pPr>
        <w:spacing w:after="0" w:line="240" w:lineRule="auto"/>
        <w:jc w:val="both"/>
        <w:rPr>
          <w:rFonts w:ascii="Arial" w:eastAsia="Arial" w:hAnsi="Arial" w:cs="Arial"/>
          <w:sz w:val="24"/>
          <w:szCs w:val="24"/>
        </w:rPr>
      </w:pPr>
    </w:p>
    <w:p w14:paraId="2CCA2A00"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poderá ser destituído pela assembleia, especialmente convocada para esse fim, por maioria simples dos votos, nos seguintes casos:</w:t>
      </w:r>
    </w:p>
    <w:p w14:paraId="62B9FE77" w14:textId="77777777" w:rsidR="009A5804" w:rsidRDefault="009A5804">
      <w:pPr>
        <w:spacing w:after="0" w:line="240" w:lineRule="auto"/>
        <w:jc w:val="both"/>
        <w:rPr>
          <w:rFonts w:ascii="Arial" w:eastAsia="Arial" w:hAnsi="Arial" w:cs="Arial"/>
          <w:sz w:val="24"/>
          <w:szCs w:val="24"/>
        </w:rPr>
      </w:pPr>
    </w:p>
    <w:p w14:paraId="14640B7A"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pPr>
        <w:numPr>
          <w:ilvl w:val="0"/>
          <w:numId w:val="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pPr>
        <w:spacing w:after="0" w:line="240" w:lineRule="auto"/>
        <w:jc w:val="both"/>
        <w:rPr>
          <w:rFonts w:ascii="Arial" w:eastAsia="Arial" w:hAnsi="Arial" w:cs="Arial"/>
          <w:sz w:val="24"/>
          <w:szCs w:val="24"/>
        </w:rPr>
      </w:pPr>
    </w:p>
    <w:p w14:paraId="598B33B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Das Assembleias Gerais são digitadas atas e colocadas em livro próprio aberto, rubricado e encerrado pelo síndico, presidente da assembleia e o secretário da Assembleia, sendo lícito aos participantes fazer constar as suas declarações de votos, quando discordantes e antes do seu encerramento.</w:t>
      </w:r>
    </w:p>
    <w:p w14:paraId="4C4B0530" w14:textId="77777777" w:rsidR="009A5804" w:rsidRDefault="009A5804">
      <w:pPr>
        <w:spacing w:after="0" w:line="240" w:lineRule="auto"/>
        <w:jc w:val="both"/>
        <w:rPr>
          <w:rFonts w:ascii="Arial" w:eastAsia="Arial" w:hAnsi="Arial" w:cs="Arial"/>
          <w:sz w:val="24"/>
          <w:szCs w:val="24"/>
        </w:rPr>
      </w:pPr>
    </w:p>
    <w:p w14:paraId="7512CDE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 presidente poderá declarar a assembleia em caráter permanente caso exista matéria pendente de votação e para a qual não haja o quórum necessário a sua aprovação ou outras matérias que exijam motivos justificados, voltando a reabri-la no dia em que for determinado em ata quando, então, a mesma será encerrada, registrando-se o seu resultado.</w:t>
      </w:r>
    </w:p>
    <w:p w14:paraId="6D717A4B" w14:textId="77777777" w:rsidR="009A5804" w:rsidRDefault="009A5804">
      <w:pPr>
        <w:spacing w:after="0" w:line="240" w:lineRule="auto"/>
        <w:jc w:val="both"/>
        <w:rPr>
          <w:rFonts w:ascii="Arial" w:eastAsia="Arial" w:hAnsi="Arial" w:cs="Arial"/>
          <w:sz w:val="24"/>
          <w:szCs w:val="24"/>
        </w:rPr>
      </w:pPr>
    </w:p>
    <w:p w14:paraId="356D80C3" w14:textId="77777777" w:rsidR="009A5804" w:rsidRDefault="001B344A">
      <w:pPr>
        <w:pStyle w:val="Ttulo1"/>
        <w:jc w:val="center"/>
        <w:rPr>
          <w:rFonts w:ascii="Arial" w:eastAsia="Arial" w:hAnsi="Arial" w:cs="Arial"/>
          <w:b/>
          <w:color w:val="000000"/>
          <w:u w:val="single"/>
        </w:rPr>
      </w:pPr>
      <w:bookmarkStart w:id="15" w:name="_2et92p0" w:colFirst="0" w:colLast="0"/>
      <w:bookmarkEnd w:id="15"/>
      <w:r>
        <w:rPr>
          <w:rFonts w:ascii="Arial" w:eastAsia="Arial" w:hAnsi="Arial" w:cs="Arial"/>
          <w:b/>
          <w:color w:val="000000"/>
          <w:u w:val="single"/>
        </w:rPr>
        <w:t>DO PROCESSO ELEITORAL</w:t>
      </w:r>
    </w:p>
    <w:p w14:paraId="44F199DF" w14:textId="77777777" w:rsidR="009A5804" w:rsidRDefault="009A5804">
      <w:pPr>
        <w:spacing w:after="0" w:line="240" w:lineRule="auto"/>
        <w:jc w:val="both"/>
        <w:rPr>
          <w:rFonts w:ascii="Arial" w:eastAsia="Arial" w:hAnsi="Arial" w:cs="Arial"/>
          <w:sz w:val="24"/>
          <w:szCs w:val="24"/>
        </w:rPr>
      </w:pPr>
    </w:p>
    <w:p w14:paraId="03A8E27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0104E300" w14:textId="77777777" w:rsidR="009A5804" w:rsidRDefault="009A5804">
      <w:pPr>
        <w:spacing w:after="0" w:line="240" w:lineRule="auto"/>
        <w:jc w:val="both"/>
        <w:rPr>
          <w:rFonts w:ascii="Arial" w:eastAsia="Arial" w:hAnsi="Arial" w:cs="Arial"/>
          <w:sz w:val="24"/>
          <w:szCs w:val="24"/>
        </w:rPr>
      </w:pPr>
    </w:p>
    <w:p w14:paraId="33851C77"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 requerimento de condôminos interessados à serem síndico deverá ser entregue no mínimo 05 (cinco) dias úteis antes da Assembleia de Eleição para viabilizar a confecção das cédulas.</w:t>
      </w:r>
    </w:p>
    <w:p w14:paraId="14A1D42E"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De igual forma os condôminos interessados em se candidatar aos cargos de conselho fiscal e administrativo deverão protocolar seu requerimento no mínimo em 05 (cinco) dias úteis antes da Assembleia de Eleição.</w:t>
      </w:r>
    </w:p>
    <w:p w14:paraId="1F55AA9D"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347F0637"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081E3E85"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0B511793"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4102146B"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 candidato ao cargo de síndico terá o direito de acesso a listagem de condôminos contendo apenas o nome completo do(s) condômino(s), sua(s) unidade(s), e-mail(s) e telefone(s), devendo serem omitidos os endereços pessoais e números de documentos de identificação dos condôminos.</w:t>
      </w:r>
    </w:p>
    <w:p w14:paraId="07D61CF0" w14:textId="77777777" w:rsidR="009A5804" w:rsidRDefault="009A5804">
      <w:pPr>
        <w:pBdr>
          <w:top w:val="nil"/>
          <w:left w:val="nil"/>
          <w:bottom w:val="nil"/>
          <w:right w:val="nil"/>
          <w:between w:val="nil"/>
        </w:pBdr>
        <w:tabs>
          <w:tab w:val="left" w:pos="1134"/>
        </w:tabs>
        <w:spacing w:after="0" w:line="240" w:lineRule="auto"/>
        <w:jc w:val="both"/>
        <w:rPr>
          <w:rFonts w:ascii="Arial" w:eastAsia="Arial" w:hAnsi="Arial" w:cs="Arial"/>
          <w:color w:val="000000"/>
          <w:sz w:val="24"/>
          <w:szCs w:val="24"/>
        </w:rPr>
      </w:pPr>
    </w:p>
    <w:p w14:paraId="3C20C6B4" w14:textId="77777777" w:rsidR="009A5804" w:rsidRDefault="001B344A">
      <w:pPr>
        <w:pStyle w:val="Ttulo1"/>
        <w:spacing w:before="0" w:line="240" w:lineRule="auto"/>
        <w:jc w:val="center"/>
        <w:rPr>
          <w:rFonts w:ascii="Arial" w:eastAsia="Arial" w:hAnsi="Arial" w:cs="Arial"/>
          <w:b/>
          <w:color w:val="000000"/>
          <w:u w:val="single"/>
        </w:rPr>
      </w:pPr>
      <w:bookmarkStart w:id="16" w:name="_tyjcwt" w:colFirst="0" w:colLast="0"/>
      <w:bookmarkEnd w:id="16"/>
      <w:r>
        <w:rPr>
          <w:rFonts w:ascii="Arial" w:eastAsia="Arial" w:hAnsi="Arial" w:cs="Arial"/>
          <w:b/>
          <w:color w:val="000000"/>
          <w:u w:val="single"/>
        </w:rPr>
        <w:t>DA ADMINISTRAÇÃO DO CONDOMÍNIO</w:t>
      </w:r>
    </w:p>
    <w:p w14:paraId="5073C4FA" w14:textId="77777777" w:rsidR="009A5804" w:rsidRDefault="009A5804">
      <w:pPr>
        <w:spacing w:after="0" w:line="240" w:lineRule="auto"/>
        <w:jc w:val="center"/>
        <w:rPr>
          <w:rFonts w:ascii="Arial" w:eastAsia="Arial" w:hAnsi="Arial" w:cs="Arial"/>
          <w:b/>
          <w:sz w:val="28"/>
          <w:szCs w:val="28"/>
          <w:u w:val="single"/>
        </w:rPr>
      </w:pPr>
    </w:p>
    <w:p w14:paraId="04587FA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administração do Condomínio será exercida por um Síndico condômino, proprietário, morador permanente, adimplente e eleito em Assembleia Geral Ordinária para uma gestão de 02 (dois) anos, permitida a reeleição por mais um mandato de igual período, podendo candidatar-se novamente somente após o lapso temporal de 02 (dois) anos, contados do término do seu último mandato.</w:t>
      </w:r>
    </w:p>
    <w:p w14:paraId="522581BB" w14:textId="77777777" w:rsidR="009A5804" w:rsidRDefault="009A5804">
      <w:pPr>
        <w:spacing w:after="0" w:line="240" w:lineRule="auto"/>
        <w:jc w:val="both"/>
        <w:rPr>
          <w:rFonts w:ascii="Arial" w:eastAsia="Arial" w:hAnsi="Arial" w:cs="Arial"/>
          <w:sz w:val="24"/>
          <w:szCs w:val="24"/>
        </w:rPr>
      </w:pPr>
    </w:p>
    <w:p w14:paraId="03EEC3E5" w14:textId="77777777" w:rsidR="009A5804" w:rsidRDefault="001B344A">
      <w:pPr>
        <w:spacing w:after="0" w:line="240" w:lineRule="auto"/>
        <w:jc w:val="both"/>
        <w:rPr>
          <w:rFonts w:ascii="Arial" w:eastAsia="Arial" w:hAnsi="Arial" w:cs="Arial"/>
          <w:sz w:val="24"/>
          <w:szCs w:val="24"/>
        </w:rPr>
      </w:pPr>
      <w:commentRangeStart w:id="17"/>
      <w:r>
        <w:rPr>
          <w:rFonts w:ascii="Arial" w:eastAsia="Arial" w:hAnsi="Arial" w:cs="Arial"/>
          <w:b/>
          <w:sz w:val="24"/>
          <w:szCs w:val="24"/>
        </w:rPr>
        <w:lastRenderedPageBreak/>
        <w:t>Parágrafo</w:t>
      </w:r>
      <w:commentRangeEnd w:id="17"/>
      <w:r>
        <w:commentReference w:id="17"/>
      </w:r>
      <w:r>
        <w:rPr>
          <w:rFonts w:ascii="Arial" w:eastAsia="Arial" w:hAnsi="Arial" w:cs="Arial"/>
          <w:b/>
          <w:sz w:val="24"/>
          <w:szCs w:val="24"/>
        </w:rPr>
        <w:t xml:space="preserve"> Primeiro – </w:t>
      </w:r>
      <w:r>
        <w:rPr>
          <w:rFonts w:ascii="Arial" w:eastAsia="Arial" w:hAnsi="Arial" w:cs="Arial"/>
          <w:sz w:val="24"/>
          <w:szCs w:val="24"/>
        </w:rPr>
        <w:t>Quando da eleição do Síndico, serão eleitos os membros do Conselho Fiscal e os membros do Conselho Administrativo, os quais obedecerão ao mesmo prazo de mandato do Síndico, sendo necessário que os candidatos a conselheiros sejam condôminos, proprietários adimplentes e moradores permanente do Condomínio.</w:t>
      </w:r>
    </w:p>
    <w:p w14:paraId="79DDDD50" w14:textId="77777777" w:rsidR="009A5804" w:rsidRDefault="009A5804">
      <w:pPr>
        <w:spacing w:after="0" w:line="240" w:lineRule="auto"/>
        <w:jc w:val="both"/>
        <w:rPr>
          <w:rFonts w:ascii="Arial" w:eastAsia="Arial" w:hAnsi="Arial" w:cs="Arial"/>
          <w:strike/>
          <w:sz w:val="24"/>
          <w:szCs w:val="24"/>
        </w:rPr>
      </w:pPr>
    </w:p>
    <w:p w14:paraId="4F803DF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Inexiste vínculo empregatício do Condomínio com o Síndico e membros dos Conselhos Fiscal e Administrativo.</w:t>
      </w:r>
    </w:p>
    <w:p w14:paraId="05D55EBC" w14:textId="77777777" w:rsidR="009A5804" w:rsidRDefault="009A5804">
      <w:pPr>
        <w:spacing w:after="0" w:line="240" w:lineRule="auto"/>
        <w:jc w:val="both"/>
        <w:rPr>
          <w:rFonts w:ascii="Arial" w:eastAsia="Arial" w:hAnsi="Arial" w:cs="Arial"/>
          <w:sz w:val="24"/>
          <w:szCs w:val="24"/>
        </w:rPr>
      </w:pPr>
    </w:p>
    <w:p w14:paraId="65A00266"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commentRangeStart w:id="18"/>
      <w:r>
        <w:rPr>
          <w:rFonts w:ascii="Arial" w:eastAsia="Arial" w:hAnsi="Arial" w:cs="Arial"/>
          <w:color w:val="000000"/>
          <w:sz w:val="24"/>
          <w:szCs w:val="24"/>
        </w:rPr>
        <w:t>Um</w:t>
      </w:r>
      <w:commentRangeEnd w:id="18"/>
      <w:r>
        <w:commentReference w:id="18"/>
      </w:r>
      <w:r>
        <w:rPr>
          <w:rFonts w:ascii="Arial" w:eastAsia="Arial" w:hAnsi="Arial" w:cs="Arial"/>
          <w:color w:val="000000"/>
          <w:sz w:val="24"/>
          <w:szCs w:val="24"/>
        </w:rPr>
        <w:t xml:space="preserve"> dos conselheiros integrantes do Conselho Administrativo assumirá, provisoriamente, a administração do Condomínio nos casos de afastamento temporário do síndico. Em caso de afastamento definitivo, será convocada uma Assembleia Geral Extraordinária, no prazo de 30 (trinta) dias, para referendar sua permanência no cargo ou eleição de novo Síndico para cumprir o restante do mandato.</w:t>
      </w:r>
    </w:p>
    <w:p w14:paraId="4688F46C" w14:textId="77777777" w:rsidR="009A5804" w:rsidRDefault="009A5804">
      <w:pPr>
        <w:spacing w:after="0" w:line="240" w:lineRule="auto"/>
        <w:jc w:val="both"/>
        <w:rPr>
          <w:rFonts w:ascii="Arial" w:eastAsia="Arial" w:hAnsi="Arial" w:cs="Arial"/>
          <w:sz w:val="24"/>
          <w:szCs w:val="24"/>
        </w:rPr>
      </w:pPr>
    </w:p>
    <w:p w14:paraId="0F15A64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Primeiro</w:t>
      </w:r>
      <w:r>
        <w:rPr>
          <w:rFonts w:ascii="Arial" w:eastAsia="Arial" w:hAnsi="Arial" w:cs="Arial"/>
          <w:sz w:val="24"/>
          <w:szCs w:val="24"/>
        </w:rPr>
        <w:t xml:space="preserve"> – O afastamento do Síndico,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pPr>
        <w:spacing w:after="0" w:line="240" w:lineRule="auto"/>
        <w:jc w:val="both"/>
        <w:rPr>
          <w:rFonts w:ascii="Arial" w:eastAsia="Arial" w:hAnsi="Arial" w:cs="Arial"/>
          <w:sz w:val="24"/>
          <w:szCs w:val="24"/>
        </w:rPr>
      </w:pPr>
    </w:p>
    <w:p w14:paraId="7BC5D3B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No caso de destituição do Síndico ou da falta de prestação de contas, ficará o mesmo impedido de exercer novamente o cargo ou participar da administração do Condomínio.</w:t>
      </w:r>
    </w:p>
    <w:p w14:paraId="6F58F284" w14:textId="77777777" w:rsidR="009A5804" w:rsidRDefault="009A5804">
      <w:pPr>
        <w:spacing w:after="0" w:line="240" w:lineRule="auto"/>
        <w:jc w:val="both"/>
        <w:rPr>
          <w:rFonts w:ascii="Arial" w:eastAsia="Arial" w:hAnsi="Arial" w:cs="Arial"/>
          <w:sz w:val="24"/>
          <w:szCs w:val="24"/>
        </w:rPr>
      </w:pPr>
    </w:p>
    <w:p w14:paraId="425CB1B5"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Em qualquer dos casos acima o Conselheiro que assumir a administração fará jus ao recebimento proporcional do pró-labore, abatendo-se no pagamento do síndico.</w:t>
      </w:r>
    </w:p>
    <w:p w14:paraId="791A3B0D" w14:textId="77777777" w:rsidR="009A5804" w:rsidRDefault="009A5804">
      <w:pPr>
        <w:spacing w:after="0" w:line="240" w:lineRule="auto"/>
        <w:jc w:val="both"/>
        <w:rPr>
          <w:rFonts w:ascii="Arial" w:eastAsia="Arial" w:hAnsi="Arial" w:cs="Arial"/>
          <w:b/>
          <w:sz w:val="24"/>
          <w:szCs w:val="24"/>
        </w:rPr>
      </w:pPr>
    </w:p>
    <w:p w14:paraId="7E585AC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Síndico responderá, civil e criminalmente, pela prática de atos ilícitos, pela não observância desta </w:t>
      </w:r>
      <w:commentRangeStart w:id="19"/>
      <w:r>
        <w:rPr>
          <w:rFonts w:ascii="Arial" w:eastAsia="Arial" w:hAnsi="Arial" w:cs="Arial"/>
          <w:color w:val="000000"/>
          <w:sz w:val="24"/>
          <w:szCs w:val="24"/>
        </w:rPr>
        <w:t>Convenção</w:t>
      </w:r>
      <w:commentRangeEnd w:id="19"/>
      <w:r>
        <w:commentReference w:id="19"/>
      </w:r>
      <w:r>
        <w:rPr>
          <w:rFonts w:ascii="Arial" w:eastAsia="Arial" w:hAnsi="Arial" w:cs="Arial"/>
          <w:color w:val="000000"/>
          <w:sz w:val="24"/>
          <w:szCs w:val="24"/>
        </w:rPr>
        <w:t xml:space="preserve"> e ainda, pelo descumprimento do artigo 1.348 e incisos do Código Civil.</w:t>
      </w:r>
    </w:p>
    <w:p w14:paraId="1EA07F0F" w14:textId="77777777" w:rsidR="009A5804" w:rsidRDefault="009A5804">
      <w:pPr>
        <w:spacing w:after="0" w:line="240" w:lineRule="auto"/>
        <w:jc w:val="both"/>
        <w:rPr>
          <w:rFonts w:ascii="Arial" w:eastAsia="Arial" w:hAnsi="Arial" w:cs="Arial"/>
          <w:sz w:val="24"/>
          <w:szCs w:val="24"/>
        </w:rPr>
      </w:pPr>
    </w:p>
    <w:p w14:paraId="0E371D6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Síndico:</w:t>
      </w:r>
    </w:p>
    <w:p w14:paraId="737069D6" w14:textId="77777777" w:rsidR="009A5804" w:rsidRDefault="009A5804">
      <w:pPr>
        <w:spacing w:after="0" w:line="240" w:lineRule="auto"/>
        <w:jc w:val="both"/>
        <w:rPr>
          <w:rFonts w:ascii="Arial" w:eastAsia="Arial" w:hAnsi="Arial" w:cs="Arial"/>
          <w:sz w:val="24"/>
          <w:szCs w:val="24"/>
        </w:rPr>
      </w:pPr>
    </w:p>
    <w:p w14:paraId="3A991A06" w14:textId="77777777" w:rsidR="009A5804" w:rsidRDefault="001B344A">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Prestar a qualquer condômino ou morador, a qualquer </w:t>
      </w:r>
      <w:commentRangeStart w:id="20"/>
      <w:r>
        <w:rPr>
          <w:rFonts w:ascii="Arial" w:eastAsia="Arial" w:hAnsi="Arial" w:cs="Arial"/>
          <w:color w:val="000000"/>
          <w:sz w:val="24"/>
          <w:szCs w:val="24"/>
        </w:rPr>
        <w:t>tempo</w:t>
      </w:r>
      <w:commentRangeEnd w:id="20"/>
      <w:r>
        <w:commentReference w:id="20"/>
      </w:r>
      <w:r>
        <w:rPr>
          <w:rFonts w:ascii="Arial" w:eastAsia="Arial" w:hAnsi="Arial" w:cs="Arial"/>
          <w:color w:val="000000"/>
          <w:sz w:val="24"/>
          <w:szCs w:val="24"/>
        </w:rPr>
        <w:t xml:space="preserve">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Cobrar extrajudicialmente, as taxas de condomínio, multas e encargos por infração de dispositivos legais ou previstos nesta Convenção e no Regimento Interno, após </w:t>
      </w:r>
      <w:r>
        <w:rPr>
          <w:rFonts w:ascii="Arial" w:eastAsia="Arial" w:hAnsi="Arial" w:cs="Arial"/>
          <w:color w:val="000000"/>
          <w:sz w:val="24"/>
          <w:szCs w:val="24"/>
        </w:rPr>
        <w:lastRenderedPageBreak/>
        <w:t>30 (trinta) dias contínuos de atraso do vencimento e, judicialmente, após 90 (noventa) dias contínuos de atraso do vencimento;</w:t>
      </w:r>
    </w:p>
    <w:p w14:paraId="78E86117"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Comunicar aos Conselhos Fiscal e Administrativo as citações judiciais ou administrativas que receber;</w:t>
      </w:r>
    </w:p>
    <w:p w14:paraId="690B6BF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197B09FB" w14:textId="77777777" w:rsidR="009A5804" w:rsidRDefault="001B344A">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Zelar pelo arquivo e acervo patrimonial pertencentes ao Condomínio.</w:t>
      </w:r>
    </w:p>
    <w:p w14:paraId="203AA925"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0577A472" w14:textId="77777777" w:rsidR="009A5804" w:rsidRDefault="001B344A">
      <w:pPr>
        <w:pStyle w:val="Ttulo1"/>
        <w:spacing w:before="0" w:line="240" w:lineRule="auto"/>
        <w:jc w:val="center"/>
        <w:rPr>
          <w:rFonts w:ascii="Arial" w:eastAsia="Arial" w:hAnsi="Arial" w:cs="Arial"/>
          <w:b/>
          <w:color w:val="000000"/>
          <w:u w:val="single"/>
        </w:rPr>
      </w:pPr>
      <w:bookmarkStart w:id="21" w:name="_3dy6vkm" w:colFirst="0" w:colLast="0"/>
      <w:bookmarkEnd w:id="21"/>
      <w:r>
        <w:rPr>
          <w:rFonts w:ascii="Arial" w:eastAsia="Arial" w:hAnsi="Arial" w:cs="Arial"/>
          <w:b/>
          <w:color w:val="000000"/>
          <w:u w:val="single"/>
        </w:rPr>
        <w:t>DO CONSELHO FISCAL</w:t>
      </w:r>
    </w:p>
    <w:p w14:paraId="59EC5F23" w14:textId="77777777" w:rsidR="009A5804" w:rsidRDefault="009A5804">
      <w:pPr>
        <w:spacing w:after="0" w:line="240" w:lineRule="auto"/>
      </w:pPr>
    </w:p>
    <w:p w14:paraId="5C0AA49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Quando da eleição do Síndico, serão eleitos na mesma Assembleia 03 (três) membros titulares e 03 (três) suplentes para compor</w:t>
      </w:r>
      <w:r>
        <w:rPr>
          <w:rFonts w:ascii="Arial" w:eastAsia="Arial" w:hAnsi="Arial" w:cs="Arial"/>
          <w:b/>
          <w:color w:val="000000"/>
          <w:sz w:val="24"/>
          <w:szCs w:val="24"/>
        </w:rPr>
        <w:t xml:space="preserve"> </w:t>
      </w:r>
      <w:r>
        <w:rPr>
          <w:rFonts w:ascii="Arial" w:eastAsia="Arial" w:hAnsi="Arial" w:cs="Arial"/>
          <w:color w:val="000000"/>
          <w:sz w:val="24"/>
          <w:szCs w:val="24"/>
        </w:rPr>
        <w:t>o Conselho Fiscal, os quais deverão ser, obrigatoriamente, condômino, proprietário adimplente e morador permanente no condomínio, com mandato idêntico ao do síndico.</w:t>
      </w:r>
    </w:p>
    <w:p w14:paraId="1F5A389D" w14:textId="77777777" w:rsidR="009A5804" w:rsidRDefault="009A5804">
      <w:pPr>
        <w:spacing w:after="0" w:line="240" w:lineRule="auto"/>
        <w:jc w:val="both"/>
        <w:rPr>
          <w:rFonts w:ascii="Arial" w:eastAsia="Arial" w:hAnsi="Arial" w:cs="Arial"/>
          <w:sz w:val="24"/>
          <w:szCs w:val="24"/>
        </w:rPr>
      </w:pPr>
    </w:p>
    <w:p w14:paraId="633A922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Os membros eleitos entre si indicarão o Presidente.</w:t>
      </w:r>
    </w:p>
    <w:p w14:paraId="59051DE8" w14:textId="77777777" w:rsidR="009A5804" w:rsidRDefault="009A5804">
      <w:pPr>
        <w:spacing w:after="0" w:line="240" w:lineRule="auto"/>
        <w:jc w:val="both"/>
        <w:rPr>
          <w:rFonts w:ascii="Arial" w:eastAsia="Arial" w:hAnsi="Arial" w:cs="Arial"/>
          <w:strike/>
          <w:sz w:val="24"/>
          <w:szCs w:val="24"/>
        </w:rPr>
      </w:pPr>
    </w:p>
    <w:p w14:paraId="34593B4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5E43DF25" w14:textId="77777777" w:rsidR="009A5804" w:rsidRDefault="009A5804">
      <w:pPr>
        <w:spacing w:after="0" w:line="240" w:lineRule="auto"/>
        <w:jc w:val="both"/>
        <w:rPr>
          <w:rFonts w:ascii="Arial" w:eastAsia="Arial" w:hAnsi="Arial" w:cs="Arial"/>
          <w:sz w:val="24"/>
          <w:szCs w:val="24"/>
        </w:rPr>
      </w:pPr>
    </w:p>
    <w:p w14:paraId="6CD46BC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pPr>
        <w:spacing w:after="0" w:line="240" w:lineRule="auto"/>
        <w:jc w:val="both"/>
        <w:rPr>
          <w:rFonts w:ascii="Arial" w:eastAsia="Arial" w:hAnsi="Arial" w:cs="Arial"/>
          <w:sz w:val="24"/>
          <w:szCs w:val="24"/>
        </w:rPr>
      </w:pPr>
    </w:p>
    <w:p w14:paraId="0E3D0658"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Apreciar o plano orçamentário anual, com todas as previsões de receitas e despesas emitindo parecer, a ser apresentado na Assembleia Geral Ordinária, em conjunto com o Síndico e Conselho Administrativo;</w:t>
      </w:r>
    </w:p>
    <w:p w14:paraId="56291E68"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Assessorar o Síndico na solução dos problemas rotineiros e nos casos de urgência;</w:t>
      </w:r>
    </w:p>
    <w:p w14:paraId="02805DB7"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Opinar quanto aos assuntos pessoais que envolvem o relacionamento do Síndico com os condôminos;</w:t>
      </w:r>
    </w:p>
    <w:p w14:paraId="3BA0693B" w14:textId="6C33372B" w:rsidR="00CA72E1" w:rsidRPr="00CA72E1" w:rsidRDefault="001B344A" w:rsidP="00D56A86">
      <w:pPr>
        <w:numPr>
          <w:ilvl w:val="0"/>
          <w:numId w:val="6"/>
        </w:numPr>
        <w:pBdr>
          <w:top w:val="nil"/>
          <w:left w:val="nil"/>
          <w:bottom w:val="nil"/>
          <w:right w:val="nil"/>
          <w:between w:val="nil"/>
        </w:pBdr>
        <w:spacing w:after="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0D82CA09" w:rsidR="00CA72E1" w:rsidRPr="00CA72E1" w:rsidRDefault="00CA72E1" w:rsidP="00CA72E1">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Aprovar as despesas extraordinárias até o limite de 40 (quarenta) salários mínimos conjuntamente com o síndico e conselho administrativo.</w:t>
      </w:r>
      <w:r w:rsidRPr="00CA72E1">
        <w:rPr>
          <w:color w:val="000000"/>
          <w:highlight w:val="yellow"/>
        </w:rPr>
        <w:t xml:space="preserve"> </w:t>
      </w:r>
    </w:p>
    <w:p w14:paraId="0E23D5E9"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Fiscalizar as atividades do Síndico, examinar suas contas mensais, relatórios, comprovantes e documentos, emitindo parecer conclusivo, por escrito, aprovando-as ou rejeitando-as à discussão da Assembleia de condôminos;</w:t>
      </w:r>
    </w:p>
    <w:p w14:paraId="0FD20C9C"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Pronunciar-se com brevidade sobre todas as consultas ou pedidos de assessoramento que lhe sejam encaminhados pelo Síndico ou condôminos;</w:t>
      </w:r>
    </w:p>
    <w:p w14:paraId="083A82A9" w14:textId="77777777" w:rsidR="009A5804" w:rsidRDefault="009A5804">
      <w:pPr>
        <w:spacing w:after="0" w:line="240" w:lineRule="auto"/>
        <w:jc w:val="both"/>
        <w:rPr>
          <w:rFonts w:ascii="Arial" w:eastAsia="Arial" w:hAnsi="Arial" w:cs="Arial"/>
          <w:b/>
          <w:sz w:val="24"/>
          <w:szCs w:val="24"/>
        </w:rPr>
      </w:pPr>
    </w:p>
    <w:p w14:paraId="47B3338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pPr>
        <w:spacing w:after="0" w:line="240" w:lineRule="auto"/>
        <w:jc w:val="both"/>
        <w:rPr>
          <w:rFonts w:ascii="Arial" w:eastAsia="Arial" w:hAnsi="Arial" w:cs="Arial"/>
          <w:sz w:val="24"/>
          <w:szCs w:val="24"/>
        </w:rPr>
      </w:pPr>
    </w:p>
    <w:p w14:paraId="0CE27E6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w:t>
      </w:r>
      <w:r>
        <w:rPr>
          <w:rFonts w:ascii="Arial" w:eastAsia="Arial" w:hAnsi="Arial" w:cs="Arial"/>
          <w:color w:val="000000"/>
          <w:sz w:val="24"/>
          <w:szCs w:val="24"/>
        </w:rPr>
        <w:lastRenderedPageBreak/>
        <w:t>ser entregue pelo síndico,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pPr>
        <w:spacing w:after="0" w:line="240" w:lineRule="auto"/>
        <w:jc w:val="both"/>
        <w:rPr>
          <w:rFonts w:ascii="Arial" w:eastAsia="Arial" w:hAnsi="Arial" w:cs="Arial"/>
          <w:b/>
          <w:sz w:val="24"/>
          <w:szCs w:val="24"/>
        </w:rPr>
      </w:pPr>
    </w:p>
    <w:p w14:paraId="20503E14" w14:textId="77777777" w:rsidR="009A5804" w:rsidRDefault="001B344A">
      <w:pPr>
        <w:pStyle w:val="Ttulo1"/>
        <w:spacing w:before="0" w:line="240" w:lineRule="auto"/>
        <w:jc w:val="center"/>
        <w:rPr>
          <w:rFonts w:ascii="Arial" w:eastAsia="Arial" w:hAnsi="Arial" w:cs="Arial"/>
          <w:b/>
          <w:color w:val="000000"/>
          <w:u w:val="single"/>
        </w:rPr>
      </w:pPr>
      <w:bookmarkStart w:id="22" w:name="_1t3h5sf" w:colFirst="0" w:colLast="0"/>
      <w:bookmarkEnd w:id="22"/>
      <w:r>
        <w:rPr>
          <w:rFonts w:ascii="Arial" w:eastAsia="Arial" w:hAnsi="Arial" w:cs="Arial"/>
          <w:b/>
          <w:color w:val="000000"/>
          <w:u w:val="single"/>
        </w:rPr>
        <w:t>DO CONSELHO ADMINISTRATIVO</w:t>
      </w:r>
    </w:p>
    <w:p w14:paraId="416A421C" w14:textId="77777777" w:rsidR="009A5804" w:rsidRDefault="009A5804">
      <w:pPr>
        <w:spacing w:after="0" w:line="240" w:lineRule="auto"/>
      </w:pPr>
    </w:p>
    <w:p w14:paraId="2476F28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Quando da eleição do síndico serão eleitos na mesma assembleia 06 (seis) membros do Conselho Administrativo, sendo obrigatoriamente, condômino, proprietário adimplente, morador permanente no Condomínio, que representará cada etapa residencial, com mandato idêntico ao do síndico.</w:t>
      </w:r>
    </w:p>
    <w:p w14:paraId="02431464" w14:textId="77777777" w:rsidR="009A5804" w:rsidRDefault="009A5804">
      <w:pPr>
        <w:spacing w:after="0" w:line="240" w:lineRule="auto"/>
        <w:jc w:val="both"/>
        <w:rPr>
          <w:rFonts w:ascii="Arial" w:eastAsia="Arial" w:hAnsi="Arial" w:cs="Arial"/>
          <w:sz w:val="24"/>
          <w:szCs w:val="24"/>
        </w:rPr>
      </w:pPr>
    </w:p>
    <w:p w14:paraId="6271F0A8"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Os membros do Conselho Administrativo só poderão ser eleitos com votos de sua etapa, para isso, na assembleia que os elegerá, os eleitores receberão uma cédula de cor diferenciada a fim de votarem nos candidatos de sua etapa.</w:t>
      </w:r>
    </w:p>
    <w:p w14:paraId="482A3CF1" w14:textId="77777777" w:rsidR="009A5804" w:rsidRDefault="009A5804">
      <w:pPr>
        <w:spacing w:after="0" w:line="240" w:lineRule="auto"/>
        <w:jc w:val="both"/>
        <w:rPr>
          <w:rFonts w:ascii="Arial" w:eastAsia="Arial" w:hAnsi="Arial" w:cs="Arial"/>
          <w:b/>
          <w:sz w:val="24"/>
          <w:szCs w:val="24"/>
        </w:rPr>
      </w:pPr>
    </w:p>
    <w:p w14:paraId="1770C73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Conselho Administrativo:</w:t>
      </w:r>
    </w:p>
    <w:p w14:paraId="5C973E67" w14:textId="77777777" w:rsidR="009A5804" w:rsidRDefault="009A5804">
      <w:pPr>
        <w:spacing w:after="0" w:line="240" w:lineRule="auto"/>
        <w:jc w:val="both"/>
        <w:rPr>
          <w:rFonts w:ascii="Arial" w:eastAsia="Arial" w:hAnsi="Arial" w:cs="Arial"/>
          <w:sz w:val="24"/>
          <w:szCs w:val="24"/>
        </w:rPr>
      </w:pPr>
    </w:p>
    <w:p w14:paraId="3141E2D1"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Elaborar o plano orçamentário anual, com toda as previsões de receitas e despesas a ser apresentado na Assembléia Geral Ordinária, em conjunto com o síndico e Conselho Fiscal; </w:t>
      </w:r>
    </w:p>
    <w:p w14:paraId="47A726E5"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Aprovar as despesas extraordinárias até o limite de 40 (quarenta) salários mínimos conjuntamente com o síndico e conselho fiscal.</w:t>
      </w:r>
      <w:r>
        <w:rPr>
          <w:color w:val="000000"/>
        </w:rPr>
        <w:t xml:space="preserve"> </w:t>
      </w:r>
    </w:p>
    <w:p w14:paraId="728BF728"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Opinar quanto aos assuntos pessoais que envolvam o relacionamento do síndico e os condôminos;</w:t>
      </w:r>
    </w:p>
    <w:p w14:paraId="7E959CCF"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Estar presente em todas as Assembleias e reuniões do Condomínio;</w:t>
      </w:r>
    </w:p>
    <w:p w14:paraId="4CADA4F7"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mensalmente, relatório sobre a situação e/ou pendências referente sua etapa.</w:t>
      </w:r>
    </w:p>
    <w:p w14:paraId="3C9E63A2" w14:textId="77777777" w:rsidR="009A5804" w:rsidRDefault="009A5804">
      <w:pPr>
        <w:spacing w:after="0" w:line="240" w:lineRule="auto"/>
        <w:jc w:val="both"/>
        <w:rPr>
          <w:rFonts w:ascii="Arial" w:eastAsia="Arial" w:hAnsi="Arial" w:cs="Arial"/>
          <w:sz w:val="24"/>
          <w:szCs w:val="24"/>
        </w:rPr>
      </w:pPr>
    </w:p>
    <w:p w14:paraId="236117C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Todos os pronunciamentos do Conselho Administrativo deverão ser feitos, por escrito, no Livro de Ata do Condomínio.</w:t>
      </w:r>
    </w:p>
    <w:p w14:paraId="5ED992D7" w14:textId="77777777" w:rsidR="009A5804" w:rsidRDefault="009A5804">
      <w:pPr>
        <w:spacing w:after="0" w:line="240" w:lineRule="auto"/>
        <w:jc w:val="both"/>
        <w:rPr>
          <w:rFonts w:ascii="Arial" w:eastAsia="Arial" w:hAnsi="Arial" w:cs="Arial"/>
          <w:sz w:val="24"/>
          <w:szCs w:val="24"/>
        </w:rPr>
      </w:pPr>
    </w:p>
    <w:p w14:paraId="5BE33DB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 O Conselho Administrativo reunir-se-á mensalmente, em data a ser determinada pelos seus integrantes, em conjunto com o conselho fiscal e o síndico para deliberaram e acompanharem a execução do plano orçamentário aprovado em Assembléia.</w:t>
      </w:r>
    </w:p>
    <w:p w14:paraId="37C44A43" w14:textId="77777777" w:rsidR="009A5804" w:rsidRDefault="009A5804">
      <w:pPr>
        <w:spacing w:after="0" w:line="240" w:lineRule="auto"/>
        <w:jc w:val="both"/>
        <w:rPr>
          <w:rFonts w:ascii="Arial" w:eastAsia="Arial" w:hAnsi="Arial" w:cs="Arial"/>
          <w:sz w:val="24"/>
          <w:szCs w:val="24"/>
        </w:rPr>
      </w:pPr>
    </w:p>
    <w:p w14:paraId="0061B493" w14:textId="77777777" w:rsidR="009A5804" w:rsidRDefault="001B344A">
      <w:pPr>
        <w:pStyle w:val="Ttulo1"/>
        <w:spacing w:before="0" w:line="240" w:lineRule="auto"/>
        <w:jc w:val="center"/>
        <w:rPr>
          <w:rFonts w:ascii="Arial" w:eastAsia="Arial" w:hAnsi="Arial" w:cs="Arial"/>
          <w:b/>
          <w:color w:val="000000"/>
          <w:u w:val="single"/>
        </w:rPr>
      </w:pPr>
      <w:bookmarkStart w:id="23" w:name="_4d34og8" w:colFirst="0" w:colLast="0"/>
      <w:bookmarkEnd w:id="23"/>
      <w:r>
        <w:rPr>
          <w:rFonts w:ascii="Arial" w:eastAsia="Arial" w:hAnsi="Arial" w:cs="Arial"/>
          <w:b/>
          <w:color w:val="000000"/>
          <w:u w:val="single"/>
        </w:rPr>
        <w:t>DO SEGURO</w:t>
      </w:r>
    </w:p>
    <w:p w14:paraId="3F5922C6" w14:textId="77777777" w:rsidR="009A5804" w:rsidRDefault="009A5804">
      <w:pPr>
        <w:spacing w:after="0" w:line="240" w:lineRule="auto"/>
      </w:pPr>
    </w:p>
    <w:p w14:paraId="5997E8A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contratará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pPr>
        <w:spacing w:after="0" w:line="240" w:lineRule="auto"/>
        <w:jc w:val="both"/>
        <w:rPr>
          <w:rFonts w:ascii="Arial" w:eastAsia="Arial" w:hAnsi="Arial" w:cs="Arial"/>
          <w:sz w:val="24"/>
          <w:szCs w:val="24"/>
        </w:rPr>
      </w:pPr>
    </w:p>
    <w:p w14:paraId="6025CFB5"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facultado aos condôminos aumentar, por sua conta, o seguro referente às suas unidades e seus pertences pessoais.</w:t>
      </w:r>
    </w:p>
    <w:p w14:paraId="259E3596" w14:textId="77777777" w:rsidR="009A5804" w:rsidRDefault="009A5804">
      <w:pPr>
        <w:spacing w:after="0" w:line="240" w:lineRule="auto"/>
        <w:jc w:val="both"/>
        <w:rPr>
          <w:rFonts w:ascii="Arial" w:eastAsia="Arial" w:hAnsi="Arial" w:cs="Arial"/>
          <w:sz w:val="24"/>
          <w:szCs w:val="24"/>
        </w:rPr>
      </w:pPr>
    </w:p>
    <w:p w14:paraId="417A855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Na hipótese da ocorrência de sinistro previsto na Cláusula 42,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pPr>
        <w:spacing w:after="0" w:line="240" w:lineRule="auto"/>
        <w:jc w:val="both"/>
        <w:rPr>
          <w:rFonts w:ascii="Arial" w:eastAsia="Arial" w:hAnsi="Arial" w:cs="Arial"/>
          <w:sz w:val="24"/>
          <w:szCs w:val="24"/>
        </w:rPr>
      </w:pPr>
    </w:p>
    <w:p w14:paraId="122872E7" w14:textId="77777777" w:rsidR="009A5804" w:rsidRDefault="001B344A">
      <w:pPr>
        <w:pStyle w:val="Ttulo1"/>
        <w:spacing w:before="0" w:line="240" w:lineRule="auto"/>
        <w:jc w:val="center"/>
        <w:rPr>
          <w:rFonts w:ascii="Arial" w:eastAsia="Arial" w:hAnsi="Arial" w:cs="Arial"/>
          <w:b/>
          <w:color w:val="000000"/>
          <w:u w:val="single"/>
        </w:rPr>
      </w:pPr>
      <w:bookmarkStart w:id="24" w:name="_2s8eyo1" w:colFirst="0" w:colLast="0"/>
      <w:bookmarkEnd w:id="24"/>
      <w:r>
        <w:rPr>
          <w:rFonts w:ascii="Arial" w:eastAsia="Arial" w:hAnsi="Arial" w:cs="Arial"/>
          <w:b/>
          <w:color w:val="000000"/>
          <w:u w:val="single"/>
        </w:rPr>
        <w:lastRenderedPageBreak/>
        <w:t>DO USO DA ÁREA DE LAZER</w:t>
      </w:r>
    </w:p>
    <w:p w14:paraId="34CCD312" w14:textId="77777777" w:rsidR="009A5804" w:rsidRDefault="009A5804">
      <w:pPr>
        <w:spacing w:after="0" w:line="240" w:lineRule="auto"/>
      </w:pPr>
    </w:p>
    <w:p w14:paraId="30CA3A7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uso diário, exceto nos dias em que, por determinação do Síndico, sejam interditadas para a realização de limpeza e manutenção da área de lazer é privativo dos proprietários, moradores, seus familiares e convidados.</w:t>
      </w:r>
    </w:p>
    <w:p w14:paraId="5932F59F" w14:textId="77777777" w:rsidR="009A5804" w:rsidRDefault="009A5804">
      <w:pPr>
        <w:spacing w:after="0" w:line="240" w:lineRule="auto"/>
        <w:jc w:val="both"/>
        <w:rPr>
          <w:rFonts w:ascii="Arial" w:eastAsia="Arial" w:hAnsi="Arial" w:cs="Arial"/>
          <w:b/>
          <w:sz w:val="24"/>
          <w:szCs w:val="24"/>
          <w:highlight w:val="yellow"/>
        </w:rPr>
      </w:pPr>
    </w:p>
    <w:p w14:paraId="1305CCA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horário de funcionamento da área de lazer sempre será definido pelo Síndico.</w:t>
      </w:r>
    </w:p>
    <w:p w14:paraId="6088C7C1" w14:textId="77777777" w:rsidR="009A5804" w:rsidRDefault="009A5804">
      <w:pPr>
        <w:spacing w:after="0" w:line="240" w:lineRule="auto"/>
        <w:jc w:val="both"/>
        <w:rPr>
          <w:rFonts w:ascii="Arial" w:eastAsia="Arial" w:hAnsi="Arial" w:cs="Arial"/>
          <w:b/>
          <w:sz w:val="24"/>
          <w:szCs w:val="24"/>
        </w:rPr>
      </w:pPr>
    </w:p>
    <w:p w14:paraId="7A6433F1"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gestão do contrato da Lanchonete e Restaurante da área de lazer ficarão a cargo do Síndico e seus Conselheiros Fiscais e Administrativos. </w:t>
      </w:r>
    </w:p>
    <w:p w14:paraId="712995EA" w14:textId="77777777" w:rsidR="009A5804" w:rsidRDefault="009A5804">
      <w:pPr>
        <w:spacing w:after="0" w:line="240" w:lineRule="auto"/>
        <w:jc w:val="both"/>
        <w:rPr>
          <w:rFonts w:ascii="Arial" w:eastAsia="Arial" w:hAnsi="Arial" w:cs="Arial"/>
          <w:sz w:val="24"/>
          <w:szCs w:val="24"/>
        </w:rPr>
      </w:pPr>
    </w:p>
    <w:p w14:paraId="63692B7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demais normas de funcionamento e uso da área de lazer constarão de Regimento Interno a ser elaborado pelo Síndico, Conselho Fiscal e Conselho Administrativo e, posteriormente aprovado por Assembléia Geral Extraordinária.</w:t>
      </w:r>
    </w:p>
    <w:p w14:paraId="54B55F01" w14:textId="77777777" w:rsidR="009A5804" w:rsidRDefault="009A5804">
      <w:pPr>
        <w:spacing w:after="0" w:line="240" w:lineRule="auto"/>
        <w:jc w:val="both"/>
        <w:rPr>
          <w:rFonts w:ascii="Arial" w:eastAsia="Arial" w:hAnsi="Arial" w:cs="Arial"/>
          <w:sz w:val="24"/>
          <w:szCs w:val="24"/>
        </w:rPr>
      </w:pPr>
    </w:p>
    <w:p w14:paraId="4D0A7CF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pPr>
        <w:spacing w:after="0" w:line="240" w:lineRule="auto"/>
        <w:jc w:val="both"/>
        <w:rPr>
          <w:rFonts w:ascii="Arial" w:eastAsia="Arial" w:hAnsi="Arial" w:cs="Arial"/>
          <w:sz w:val="24"/>
          <w:szCs w:val="24"/>
        </w:rPr>
      </w:pPr>
    </w:p>
    <w:p w14:paraId="3CEA9FC7"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Proibido banhar-se com a pele e cabelos impregnados de cremes, óleos ou bronzeadores, tolerando apenas o filtro solar não oleoso;</w:t>
      </w:r>
    </w:p>
    <w:p w14:paraId="6EBDCB93"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Quando da interdição das piscinas para limpeza e manutenção, nenhuma pessoa poderá utiliza-la, podendo o Síndico alterar o dia destinado a este serviço, caso convenha à administração;</w:t>
      </w:r>
    </w:p>
    <w:p w14:paraId="30E55DCF"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pPr>
        <w:spacing w:after="0" w:line="240" w:lineRule="auto"/>
        <w:jc w:val="both"/>
        <w:rPr>
          <w:rFonts w:ascii="Arial" w:eastAsia="Arial" w:hAnsi="Arial" w:cs="Arial"/>
          <w:sz w:val="24"/>
          <w:szCs w:val="24"/>
        </w:rPr>
      </w:pPr>
    </w:p>
    <w:p w14:paraId="1941E008" w14:textId="77777777" w:rsidR="009A5804" w:rsidRDefault="001B344A">
      <w:pPr>
        <w:pStyle w:val="Ttulo1"/>
        <w:spacing w:before="0" w:line="240" w:lineRule="auto"/>
        <w:jc w:val="center"/>
        <w:rPr>
          <w:rFonts w:ascii="Arial" w:eastAsia="Arial" w:hAnsi="Arial" w:cs="Arial"/>
          <w:b/>
          <w:color w:val="000000"/>
          <w:u w:val="single"/>
        </w:rPr>
      </w:pPr>
      <w:bookmarkStart w:id="25" w:name="_17dp8vu" w:colFirst="0" w:colLast="0"/>
      <w:bookmarkEnd w:id="25"/>
      <w:r>
        <w:rPr>
          <w:rFonts w:ascii="Arial" w:eastAsia="Arial" w:hAnsi="Arial" w:cs="Arial"/>
          <w:b/>
          <w:color w:val="000000"/>
          <w:u w:val="single"/>
        </w:rPr>
        <w:t>DOS DIREITOS E OBRIGAÇÕES</w:t>
      </w:r>
    </w:p>
    <w:p w14:paraId="0F3C5C6A" w14:textId="77777777" w:rsidR="009A5804" w:rsidRDefault="009A5804">
      <w:pPr>
        <w:spacing w:after="0" w:line="240" w:lineRule="auto"/>
      </w:pPr>
    </w:p>
    <w:p w14:paraId="19B209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pPr>
        <w:spacing w:after="0" w:line="240" w:lineRule="auto"/>
        <w:jc w:val="both"/>
        <w:rPr>
          <w:rFonts w:ascii="Arial" w:eastAsia="Arial" w:hAnsi="Arial" w:cs="Arial"/>
          <w:sz w:val="24"/>
          <w:szCs w:val="24"/>
        </w:rPr>
      </w:pPr>
    </w:p>
    <w:p w14:paraId="1DC14721"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Examinar a qualquer tempo os livros e documentos da administração e solicitar esclarecimentos ao Síndico, quando julgar necessário;</w:t>
      </w:r>
    </w:p>
    <w:p w14:paraId="24A4353A"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Denunciar ao Síndico, por escrito e no livro deixado à disposição na portaria, com identificação do reclamante e do número da unidade que representa, qualquer irregularidade que observe;</w:t>
      </w:r>
    </w:p>
    <w:p w14:paraId="2F17A09F"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6752AF" w:rsidRDefault="006752AF">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highlight w:val="yellow"/>
        </w:rPr>
      </w:pPr>
      <w:r w:rsidRPr="006752AF">
        <w:rPr>
          <w:rFonts w:ascii="Arial" w:eastAsia="Arial" w:hAnsi="Arial" w:cs="Arial"/>
          <w:color w:val="000000"/>
          <w:sz w:val="24"/>
          <w:szCs w:val="24"/>
          <w:highlight w:val="yellow"/>
        </w:rPr>
        <w:t>Utilizar os s</w:t>
      </w:r>
      <w:r w:rsidR="001B344A" w:rsidRPr="006752AF">
        <w:rPr>
          <w:rFonts w:ascii="Arial" w:eastAsia="Arial" w:hAnsi="Arial" w:cs="Arial"/>
          <w:color w:val="000000"/>
          <w:sz w:val="24"/>
          <w:szCs w:val="24"/>
          <w:highlight w:val="yellow"/>
        </w:rPr>
        <w:t>erviços de coleta de lixo doméstico, que são todos os tipos de resíduos gerados pelos habitantes das unidades autônomas, que podem ser materiais orgânicos (restos de alimentos, dejetos humanos) ou inorgânicos (embalagens, vidros e papeis)</w:t>
      </w:r>
      <w:r w:rsidRPr="006752AF">
        <w:rPr>
          <w:rFonts w:ascii="Arial" w:eastAsia="Arial" w:hAnsi="Arial" w:cs="Arial"/>
          <w:color w:val="000000"/>
          <w:sz w:val="24"/>
          <w:szCs w:val="24"/>
          <w:highlight w:val="yellow"/>
        </w:rPr>
        <w:t>, serviço este prestado pela administração</w:t>
      </w:r>
      <w:r w:rsidR="001B344A" w:rsidRPr="006752AF">
        <w:rPr>
          <w:rFonts w:ascii="Arial" w:eastAsia="Arial" w:hAnsi="Arial" w:cs="Arial"/>
          <w:color w:val="000000"/>
          <w:sz w:val="24"/>
          <w:szCs w:val="24"/>
          <w:highlight w:val="yellow"/>
        </w:rPr>
        <w:t>.</w:t>
      </w:r>
    </w:p>
    <w:p w14:paraId="305366D7" w14:textId="77777777" w:rsidR="009A5804" w:rsidRDefault="009A5804">
      <w:pPr>
        <w:spacing w:after="0" w:line="240" w:lineRule="auto"/>
        <w:jc w:val="both"/>
        <w:rPr>
          <w:rFonts w:ascii="Arial" w:eastAsia="Arial" w:hAnsi="Arial" w:cs="Arial"/>
          <w:sz w:val="24"/>
          <w:szCs w:val="24"/>
        </w:rPr>
      </w:pPr>
    </w:p>
    <w:p w14:paraId="0A9D08C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pPr>
        <w:spacing w:after="0" w:line="240" w:lineRule="auto"/>
        <w:jc w:val="both"/>
        <w:rPr>
          <w:rFonts w:ascii="Arial" w:eastAsia="Arial" w:hAnsi="Arial" w:cs="Arial"/>
          <w:sz w:val="24"/>
          <w:szCs w:val="24"/>
        </w:rPr>
      </w:pPr>
    </w:p>
    <w:p w14:paraId="20587BA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usar as respectivas unidades autônomas, nem alugá-las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o custeio e realização de obras autorizadas em Assembleia, bem como das obras ou aquisições de caráter urgente realizado pelo Síndico, devidamente aprovado pelo Conselho Fiscal e obedecida sempre as proporções das frações ideais de cada um, com a ressalva do item anterior;</w:t>
      </w:r>
    </w:p>
    <w:p w14:paraId="11EA3203"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Permitir o ingresso em sua unidade autônoma do Síndico 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manter nas áreas comuns do Condomínio, em hipótese alguma, quaisquer animais, sendo tolerado, todavia, animais domésticos de pequeno porte e de raças não ferozes que não atentem contra a saúde, higiene, sossego, tranquilidade e </w:t>
      </w:r>
      <w:r>
        <w:rPr>
          <w:rFonts w:ascii="Arial" w:eastAsia="Arial" w:hAnsi="Arial" w:cs="Arial"/>
          <w:color w:val="000000"/>
          <w:sz w:val="24"/>
          <w:szCs w:val="24"/>
        </w:rPr>
        <w:lastRenderedPageBreak/>
        <w:t>segurança dos moradores, devendo ser conduzido pelos seus donos com coleira apropriada até atingir a via pública e vice-versa;</w:t>
      </w:r>
    </w:p>
    <w:p w14:paraId="2ABFC0AC"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Comunicar imediatamente ao Síndico a ocorrência de moléstia infectocontagiosa ou epidemias em sua unidade autônoma;</w:t>
      </w:r>
    </w:p>
    <w:p w14:paraId="152F21D4"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Para a realização de reformas em sua unidade, o condômino deverá notificar a administração do Condomínio da natureza dos serviços que pretenda realizar, obedecendo aos horários para a reforma determinada pelo Síndico e informando à administração o nome dos funcionários e responsáveis pela obra, não permitida a realização de qualquer serviço em dias de domingos e feriados;</w:t>
      </w:r>
    </w:p>
    <w:p w14:paraId="21FF15D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também é responsável pelo reparo de quaisquer danos em sua unidade privativa, bem como nas unidades vizinhas, quando os danos tenham origem em sua unidade, ficando obrigado a repará-los quando deles tomar conhecimento ou for cientificado pelo Síndico, cabendo ao Condomínio o reparo dos danos provenientes de defeitos nas áreas e instalações de uso comum e nas linhas tronco e nas prumadas de serviços;</w:t>
      </w:r>
    </w:p>
    <w:p w14:paraId="5C17609F"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pPr>
        <w:spacing w:after="0" w:line="240" w:lineRule="auto"/>
        <w:jc w:val="both"/>
        <w:rPr>
          <w:rFonts w:ascii="Arial" w:eastAsia="Arial" w:hAnsi="Arial" w:cs="Arial"/>
          <w:sz w:val="24"/>
          <w:szCs w:val="24"/>
        </w:rPr>
      </w:pPr>
    </w:p>
    <w:p w14:paraId="21CAB859" w14:textId="77777777" w:rsidR="009A5804" w:rsidRDefault="001B344A">
      <w:pPr>
        <w:pStyle w:val="Ttulo1"/>
        <w:spacing w:before="0" w:line="240" w:lineRule="auto"/>
        <w:jc w:val="center"/>
        <w:rPr>
          <w:rFonts w:ascii="Arial" w:eastAsia="Arial" w:hAnsi="Arial" w:cs="Arial"/>
          <w:b/>
          <w:color w:val="000000"/>
          <w:u w:val="single"/>
        </w:rPr>
      </w:pPr>
      <w:bookmarkStart w:id="26" w:name="_3rdcrjn" w:colFirst="0" w:colLast="0"/>
      <w:bookmarkEnd w:id="26"/>
      <w:r>
        <w:rPr>
          <w:rFonts w:ascii="Arial" w:eastAsia="Arial" w:hAnsi="Arial" w:cs="Arial"/>
          <w:b/>
          <w:color w:val="000000"/>
          <w:u w:val="single"/>
        </w:rPr>
        <w:t>DAS PENALIDADES</w:t>
      </w:r>
    </w:p>
    <w:p w14:paraId="790EFF7A" w14:textId="77777777" w:rsidR="009A5804" w:rsidRDefault="009A5804">
      <w:pPr>
        <w:spacing w:after="0" w:line="240" w:lineRule="auto"/>
      </w:pPr>
    </w:p>
    <w:p w14:paraId="4F6BE0A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condômino que não efetuar o pagamento de suas taxas de condomínio até o dia do vencimento, se sujeita a uma multa de 2% (dois por cento) sobre o débito mais juros moratórios de 0,33% ao dia, nos termos do art. 1.336, § 1º e 2º, do CC, </w:t>
      </w:r>
      <w:r>
        <w:rPr>
          <w:rFonts w:ascii="Arial" w:eastAsia="Arial" w:hAnsi="Arial" w:cs="Arial"/>
          <w:color w:val="000000"/>
          <w:sz w:val="24"/>
          <w:szCs w:val="24"/>
        </w:rPr>
        <w:lastRenderedPageBreak/>
        <w:t>perdendo, ainda, o direito de votar e ser votado em Assembleias, enquanto perdurar a sua inadimplência.</w:t>
      </w:r>
    </w:p>
    <w:p w14:paraId="78967840" w14:textId="77777777" w:rsidR="009A5804" w:rsidRDefault="009A5804">
      <w:pPr>
        <w:spacing w:after="0" w:line="240" w:lineRule="auto"/>
        <w:jc w:val="both"/>
        <w:rPr>
          <w:rFonts w:ascii="Arial" w:eastAsia="Arial" w:hAnsi="Arial" w:cs="Arial"/>
          <w:sz w:val="24"/>
          <w:szCs w:val="24"/>
        </w:rPr>
      </w:pPr>
    </w:p>
    <w:p w14:paraId="3F902CA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condômino que violar qualquer disposição legal, bem como as contidas na presente Convenção e no Regimento Interno será obrigado a reparar os danos que causar e sujeitar-se-á a uma multa de 5 (cinco) vezes o valor da taxa condominial, independente das perdas e danos que se apurarem (Art. 1.336, § 2º, do CC).</w:t>
      </w:r>
    </w:p>
    <w:p w14:paraId="190EEBC0" w14:textId="77777777" w:rsidR="009A5804" w:rsidRDefault="009A5804">
      <w:pPr>
        <w:spacing w:after="0" w:line="240" w:lineRule="auto"/>
        <w:jc w:val="both"/>
        <w:rPr>
          <w:rFonts w:ascii="Arial" w:eastAsia="Arial" w:hAnsi="Arial" w:cs="Arial"/>
          <w:sz w:val="24"/>
          <w:szCs w:val="24"/>
        </w:rPr>
      </w:pPr>
    </w:p>
    <w:p w14:paraId="6C76E4B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pPr>
        <w:spacing w:after="0" w:line="240" w:lineRule="auto"/>
        <w:jc w:val="both"/>
        <w:rPr>
          <w:rFonts w:ascii="Arial" w:eastAsia="Arial" w:hAnsi="Arial" w:cs="Arial"/>
          <w:sz w:val="24"/>
          <w:szCs w:val="24"/>
        </w:rPr>
      </w:pPr>
    </w:p>
    <w:p w14:paraId="21FC383B"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Após 03 (três) meses de atraso sem sua quitação, o Síndico encaminhará para cobrança judicial os boletos devidamente acrescidos dos encargos devidos.</w:t>
      </w:r>
    </w:p>
    <w:p w14:paraId="6405F677" w14:textId="77777777" w:rsidR="009A5804" w:rsidRDefault="009A5804">
      <w:pPr>
        <w:spacing w:after="0" w:line="240" w:lineRule="auto"/>
        <w:jc w:val="both"/>
        <w:rPr>
          <w:rFonts w:ascii="Arial" w:eastAsia="Arial" w:hAnsi="Arial" w:cs="Arial"/>
          <w:sz w:val="24"/>
          <w:szCs w:val="24"/>
        </w:rPr>
      </w:pPr>
    </w:p>
    <w:p w14:paraId="53CD149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Quarto –</w:t>
      </w:r>
      <w:r>
        <w:rPr>
          <w:rFonts w:ascii="Arial" w:eastAsia="Arial" w:hAnsi="Arial" w:cs="Arial"/>
          <w:sz w:val="24"/>
          <w:szCs w:val="24"/>
        </w:rPr>
        <w:t xml:space="preserve"> A negociação de multas e juros por atraso no pagamento das taxas condominiais ou outras quaisquer obrigações pecuniárias, serão efetivadas pela assessoria jurídica do condomínio, obedecendo a tabela vigente elaborada pelo conselho fiscal, administrativo, síndico e o assessor jurídico.</w:t>
      </w:r>
    </w:p>
    <w:p w14:paraId="7D9AB046" w14:textId="77777777" w:rsidR="009A5804" w:rsidRDefault="009A5804">
      <w:pPr>
        <w:spacing w:after="0" w:line="240" w:lineRule="auto"/>
        <w:jc w:val="both"/>
        <w:rPr>
          <w:rFonts w:ascii="Arial" w:eastAsia="Arial" w:hAnsi="Arial" w:cs="Arial"/>
          <w:sz w:val="24"/>
          <w:szCs w:val="24"/>
        </w:rPr>
      </w:pPr>
    </w:p>
    <w:p w14:paraId="32697713" w14:textId="77777777" w:rsidR="009A5804" w:rsidRDefault="001B344A">
      <w:pPr>
        <w:pStyle w:val="Ttulo1"/>
        <w:spacing w:before="0" w:line="240" w:lineRule="auto"/>
        <w:jc w:val="center"/>
        <w:rPr>
          <w:rFonts w:ascii="Arial" w:eastAsia="Arial" w:hAnsi="Arial" w:cs="Arial"/>
          <w:b/>
          <w:color w:val="000000"/>
          <w:u w:val="single"/>
        </w:rPr>
      </w:pPr>
      <w:bookmarkStart w:id="27" w:name="_26in1rg" w:colFirst="0" w:colLast="0"/>
      <w:bookmarkEnd w:id="27"/>
      <w:r>
        <w:rPr>
          <w:rFonts w:ascii="Arial" w:eastAsia="Arial" w:hAnsi="Arial" w:cs="Arial"/>
          <w:b/>
          <w:color w:val="000000"/>
          <w:u w:val="single"/>
        </w:rPr>
        <w:t>DA SEGURANÇA</w:t>
      </w:r>
    </w:p>
    <w:p w14:paraId="1309E14E" w14:textId="77777777" w:rsidR="009A5804" w:rsidRDefault="009A5804">
      <w:pPr>
        <w:spacing w:after="0" w:line="240" w:lineRule="auto"/>
        <w:jc w:val="both"/>
        <w:rPr>
          <w:rFonts w:ascii="Arial" w:eastAsia="Arial" w:hAnsi="Arial" w:cs="Arial"/>
          <w:sz w:val="24"/>
          <w:szCs w:val="24"/>
        </w:rPr>
      </w:pPr>
    </w:p>
    <w:p w14:paraId="7D15392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pPr>
        <w:spacing w:after="0" w:line="240" w:lineRule="auto"/>
        <w:jc w:val="both"/>
        <w:rPr>
          <w:rFonts w:ascii="Arial" w:eastAsia="Arial" w:hAnsi="Arial" w:cs="Arial"/>
          <w:strike/>
          <w:sz w:val="24"/>
          <w:szCs w:val="24"/>
        </w:rPr>
      </w:pPr>
    </w:p>
    <w:p w14:paraId="2F394EB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pPr>
        <w:spacing w:after="0" w:line="240" w:lineRule="auto"/>
        <w:jc w:val="both"/>
        <w:rPr>
          <w:rFonts w:ascii="Arial" w:eastAsia="Arial" w:hAnsi="Arial" w:cs="Arial"/>
          <w:sz w:val="24"/>
          <w:szCs w:val="24"/>
        </w:rPr>
      </w:pPr>
    </w:p>
    <w:p w14:paraId="193F9D54" w14:textId="77777777" w:rsidR="009A5804" w:rsidRDefault="001B344A">
      <w:pPr>
        <w:pStyle w:val="Ttulo1"/>
        <w:spacing w:before="0" w:line="240" w:lineRule="auto"/>
        <w:jc w:val="center"/>
        <w:rPr>
          <w:rFonts w:ascii="Arial" w:eastAsia="Arial" w:hAnsi="Arial" w:cs="Arial"/>
          <w:b/>
          <w:color w:val="000000"/>
          <w:u w:val="single"/>
        </w:rPr>
      </w:pPr>
      <w:bookmarkStart w:id="28" w:name="_lnxbz9" w:colFirst="0" w:colLast="0"/>
      <w:bookmarkEnd w:id="28"/>
      <w:r>
        <w:rPr>
          <w:rFonts w:ascii="Arial" w:eastAsia="Arial" w:hAnsi="Arial" w:cs="Arial"/>
          <w:b/>
          <w:color w:val="000000"/>
          <w:u w:val="single"/>
        </w:rPr>
        <w:t>DAS DISPOSIÇÕES FINAIS</w:t>
      </w:r>
    </w:p>
    <w:p w14:paraId="3883565D" w14:textId="77777777" w:rsidR="009A5804" w:rsidRDefault="009A5804">
      <w:pPr>
        <w:spacing w:after="0" w:line="240" w:lineRule="auto"/>
        <w:jc w:val="both"/>
        <w:rPr>
          <w:rFonts w:ascii="Arial" w:eastAsia="Arial" w:hAnsi="Arial" w:cs="Arial"/>
          <w:strike/>
          <w:sz w:val="24"/>
          <w:szCs w:val="24"/>
        </w:rPr>
      </w:pPr>
    </w:p>
    <w:p w14:paraId="2195062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pPr>
        <w:spacing w:after="0" w:line="240" w:lineRule="auto"/>
        <w:jc w:val="both"/>
        <w:rPr>
          <w:rFonts w:ascii="Arial" w:eastAsia="Arial" w:hAnsi="Arial" w:cs="Arial"/>
          <w:sz w:val="24"/>
          <w:szCs w:val="24"/>
        </w:rPr>
      </w:pPr>
    </w:p>
    <w:p w14:paraId="6D5863AF" w14:textId="77777777" w:rsidR="009A5804" w:rsidRDefault="001B344A">
      <w:pPr>
        <w:numPr>
          <w:ilvl w:val="0"/>
          <w:numId w:val="14"/>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pPr>
        <w:numPr>
          <w:ilvl w:val="0"/>
          <w:numId w:val="14"/>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pPr>
        <w:spacing w:after="0" w:line="240" w:lineRule="auto"/>
        <w:jc w:val="both"/>
        <w:rPr>
          <w:rFonts w:ascii="Arial" w:eastAsia="Arial" w:hAnsi="Arial" w:cs="Arial"/>
          <w:b/>
          <w:sz w:val="24"/>
          <w:szCs w:val="24"/>
        </w:rPr>
      </w:pPr>
    </w:p>
    <w:p w14:paraId="7AF993D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pPr>
        <w:spacing w:after="0" w:line="240" w:lineRule="auto"/>
        <w:jc w:val="both"/>
        <w:rPr>
          <w:rFonts w:ascii="Arial" w:eastAsia="Arial" w:hAnsi="Arial" w:cs="Arial"/>
          <w:sz w:val="24"/>
          <w:szCs w:val="24"/>
        </w:rPr>
      </w:pPr>
    </w:p>
    <w:p w14:paraId="237E3C8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pPr>
        <w:spacing w:after="0" w:line="240" w:lineRule="auto"/>
        <w:jc w:val="both"/>
        <w:rPr>
          <w:rFonts w:ascii="Arial" w:eastAsia="Arial" w:hAnsi="Arial" w:cs="Arial"/>
          <w:sz w:val="24"/>
          <w:szCs w:val="24"/>
        </w:rPr>
      </w:pPr>
    </w:p>
    <w:p w14:paraId="3939EEB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Dos atos do Sindico e dos Conselhos Fiscal e Administrativo que tragam prejuízos a qualquer condômino, caberá recursos para a Assembléia Geral convocada na forma prevista nesta Convenção para as Assembléias Ordinárias ou Extraordinárias convocadas na forma prevista nesta Convenção.</w:t>
      </w:r>
    </w:p>
    <w:p w14:paraId="7E880752" w14:textId="77777777" w:rsidR="009A5804" w:rsidRDefault="009A5804">
      <w:pPr>
        <w:spacing w:after="0" w:line="240" w:lineRule="auto"/>
        <w:jc w:val="both"/>
        <w:rPr>
          <w:rFonts w:ascii="Arial" w:eastAsia="Arial" w:hAnsi="Arial" w:cs="Arial"/>
          <w:sz w:val="24"/>
          <w:szCs w:val="24"/>
        </w:rPr>
      </w:pPr>
    </w:p>
    <w:p w14:paraId="438DC60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77777777" w:rsidR="009A5804" w:rsidRDefault="009A5804">
      <w:pPr>
        <w:spacing w:after="0" w:line="240" w:lineRule="auto"/>
        <w:jc w:val="both"/>
        <w:rPr>
          <w:rFonts w:ascii="Arial" w:eastAsia="Arial" w:hAnsi="Arial" w:cs="Arial"/>
          <w:sz w:val="24"/>
          <w:szCs w:val="24"/>
        </w:rPr>
      </w:pPr>
    </w:p>
    <w:p w14:paraId="4EF2740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7777777" w:rsidR="009A5804" w:rsidRDefault="009A5804">
      <w:pPr>
        <w:spacing w:after="0" w:line="240" w:lineRule="auto"/>
        <w:jc w:val="both"/>
        <w:rPr>
          <w:rFonts w:ascii="Arial" w:eastAsia="Arial" w:hAnsi="Arial" w:cs="Arial"/>
          <w:sz w:val="24"/>
          <w:szCs w:val="24"/>
        </w:rPr>
      </w:pPr>
    </w:p>
    <w:p w14:paraId="1C35727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Os casos omissos nesta Convenção serão regulados pelo Regimento Interno, pelas disposições legais e, especialmente pela Lei nº 4.591/64 e Código Civil Brasileiro e posteriores modificações, bem como pelas Resoluções tomadas em Assembleia e Conselhos Fiscal e Administrativo.</w:t>
      </w:r>
    </w:p>
    <w:p w14:paraId="49753E3C" w14:textId="77777777" w:rsidR="009A5804" w:rsidRDefault="009A5804">
      <w:pPr>
        <w:spacing w:after="0" w:line="240" w:lineRule="auto"/>
        <w:jc w:val="both"/>
        <w:rPr>
          <w:rFonts w:ascii="Arial" w:eastAsia="Arial" w:hAnsi="Arial" w:cs="Arial"/>
          <w:sz w:val="24"/>
          <w:szCs w:val="24"/>
        </w:rPr>
      </w:pPr>
    </w:p>
    <w:p w14:paraId="31E1591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pPr>
        <w:spacing w:after="0" w:line="240" w:lineRule="auto"/>
        <w:jc w:val="both"/>
        <w:rPr>
          <w:rFonts w:ascii="Arial" w:eastAsia="Arial" w:hAnsi="Arial" w:cs="Arial"/>
          <w:sz w:val="24"/>
          <w:szCs w:val="24"/>
        </w:rPr>
      </w:pPr>
    </w:p>
    <w:p w14:paraId="26BE2D8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pPr>
        <w:spacing w:after="0" w:line="240" w:lineRule="auto"/>
        <w:jc w:val="both"/>
        <w:rPr>
          <w:rFonts w:ascii="Arial" w:eastAsia="Arial" w:hAnsi="Arial" w:cs="Arial"/>
          <w:sz w:val="24"/>
          <w:szCs w:val="24"/>
        </w:rPr>
      </w:pPr>
    </w:p>
    <w:p w14:paraId="3F8B044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 Síndico poderá exigir a apresentação dos documentos de propriedade, mas sempre conferindo prazo hábil para que o condômino apresente.</w:t>
      </w:r>
    </w:p>
    <w:p w14:paraId="532F679D" w14:textId="77777777" w:rsidR="009A5804" w:rsidRDefault="009A5804">
      <w:pPr>
        <w:spacing w:after="0" w:line="240" w:lineRule="auto"/>
        <w:jc w:val="both"/>
        <w:rPr>
          <w:rFonts w:ascii="Arial" w:eastAsia="Arial" w:hAnsi="Arial" w:cs="Arial"/>
          <w:sz w:val="24"/>
          <w:szCs w:val="24"/>
        </w:rPr>
      </w:pPr>
    </w:p>
    <w:p w14:paraId="5CA6D3B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pPr>
        <w:spacing w:after="0" w:line="240" w:lineRule="auto"/>
        <w:jc w:val="both"/>
        <w:rPr>
          <w:rFonts w:ascii="Arial" w:eastAsia="Arial" w:hAnsi="Arial" w:cs="Arial"/>
          <w:b/>
          <w:sz w:val="24"/>
          <w:szCs w:val="24"/>
        </w:rPr>
      </w:pPr>
    </w:p>
    <w:p w14:paraId="70506E44" w14:textId="77777777" w:rsidR="009A5804" w:rsidRDefault="001B344A">
      <w:pPr>
        <w:spacing w:after="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58A31C44" w14:textId="77777777" w:rsidR="009A5804" w:rsidRDefault="009A5804">
      <w:pPr>
        <w:spacing w:after="0" w:line="240" w:lineRule="auto"/>
        <w:jc w:val="center"/>
        <w:rPr>
          <w:rFonts w:ascii="Arial" w:eastAsia="Arial" w:hAnsi="Arial" w:cs="Arial"/>
          <w:sz w:val="24"/>
          <w:szCs w:val="24"/>
        </w:rPr>
      </w:pPr>
    </w:p>
    <w:p w14:paraId="04803665" w14:textId="77777777" w:rsidR="009A5804" w:rsidRDefault="009A5804">
      <w:pPr>
        <w:spacing w:after="0" w:line="240" w:lineRule="auto"/>
        <w:jc w:val="center"/>
        <w:rPr>
          <w:rFonts w:ascii="Arial" w:eastAsia="Arial" w:hAnsi="Arial" w:cs="Arial"/>
          <w:sz w:val="24"/>
          <w:szCs w:val="24"/>
        </w:rPr>
      </w:pPr>
    </w:p>
    <w:p w14:paraId="45B3846D" w14:textId="77777777" w:rsidR="009A5804" w:rsidRDefault="009A5804">
      <w:pPr>
        <w:spacing w:after="0" w:line="240" w:lineRule="auto"/>
        <w:jc w:val="center"/>
        <w:rPr>
          <w:rFonts w:ascii="Arial" w:eastAsia="Arial" w:hAnsi="Arial" w:cs="Arial"/>
          <w:sz w:val="24"/>
          <w:szCs w:val="24"/>
        </w:rPr>
      </w:pPr>
    </w:p>
    <w:p w14:paraId="12EC2B3B" w14:textId="77777777" w:rsidR="009A5804" w:rsidRDefault="009A5804">
      <w:pPr>
        <w:spacing w:after="0" w:line="240" w:lineRule="auto"/>
        <w:jc w:val="center"/>
        <w:rPr>
          <w:rFonts w:ascii="Arial" w:eastAsia="Arial" w:hAnsi="Arial" w:cs="Arial"/>
          <w:sz w:val="24"/>
          <w:szCs w:val="24"/>
        </w:rPr>
      </w:pPr>
    </w:p>
    <w:p w14:paraId="094343EA" w14:textId="77777777" w:rsidR="009A5804" w:rsidRDefault="001B344A">
      <w:pPr>
        <w:spacing w:after="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pPr>
        <w:spacing w:after="0" w:line="240" w:lineRule="auto"/>
        <w:jc w:val="center"/>
        <w:rPr>
          <w:rFonts w:ascii="Arial" w:eastAsia="Arial" w:hAnsi="Arial" w:cs="Arial"/>
          <w:sz w:val="24"/>
          <w:szCs w:val="24"/>
        </w:rPr>
      </w:pPr>
    </w:p>
    <w:p w14:paraId="7CCA01DF" w14:textId="77777777" w:rsidR="009A5804" w:rsidRDefault="009A5804">
      <w:pPr>
        <w:spacing w:after="0" w:line="240" w:lineRule="auto"/>
        <w:jc w:val="center"/>
        <w:rPr>
          <w:rFonts w:ascii="Arial" w:eastAsia="Arial" w:hAnsi="Arial" w:cs="Arial"/>
          <w:sz w:val="24"/>
          <w:szCs w:val="24"/>
        </w:rPr>
      </w:pPr>
    </w:p>
    <w:p w14:paraId="6CB6CB82" w14:textId="77777777" w:rsidR="009A5804" w:rsidRDefault="009A5804">
      <w:pPr>
        <w:spacing w:after="0" w:line="240" w:lineRule="auto"/>
        <w:jc w:val="center"/>
        <w:rPr>
          <w:rFonts w:ascii="Arial" w:eastAsia="Arial" w:hAnsi="Arial" w:cs="Arial"/>
          <w:sz w:val="24"/>
          <w:szCs w:val="24"/>
        </w:rPr>
      </w:pPr>
    </w:p>
    <w:p w14:paraId="3BAA320A" w14:textId="77777777" w:rsidR="009A5804" w:rsidRDefault="009A5804">
      <w:pPr>
        <w:spacing w:after="0" w:line="240" w:lineRule="auto"/>
        <w:jc w:val="center"/>
        <w:rPr>
          <w:rFonts w:ascii="Arial" w:eastAsia="Arial" w:hAnsi="Arial" w:cs="Arial"/>
          <w:sz w:val="24"/>
          <w:szCs w:val="24"/>
        </w:rPr>
      </w:pPr>
    </w:p>
    <w:p w14:paraId="0B4E6E32" w14:textId="77777777" w:rsidR="009A5804" w:rsidRDefault="009A5804">
      <w:pPr>
        <w:spacing w:after="0" w:line="240" w:lineRule="auto"/>
        <w:jc w:val="center"/>
        <w:rPr>
          <w:rFonts w:ascii="Arial" w:eastAsia="Arial" w:hAnsi="Arial" w:cs="Arial"/>
          <w:sz w:val="24"/>
          <w:szCs w:val="24"/>
        </w:rPr>
      </w:pPr>
    </w:p>
    <w:p w14:paraId="5AE62F5B" w14:textId="77777777" w:rsidR="009A5804" w:rsidRDefault="009A5804">
      <w:pPr>
        <w:spacing w:after="0" w:line="240" w:lineRule="auto"/>
        <w:jc w:val="center"/>
        <w:rPr>
          <w:rFonts w:ascii="Arial" w:eastAsia="Arial" w:hAnsi="Arial" w:cs="Arial"/>
          <w:sz w:val="24"/>
          <w:szCs w:val="24"/>
        </w:rPr>
      </w:pPr>
    </w:p>
    <w:p w14:paraId="4BB3A2EE" w14:textId="77777777" w:rsidR="009A5804" w:rsidRDefault="009A5804">
      <w:pPr>
        <w:spacing w:after="0" w:line="240" w:lineRule="auto"/>
        <w:jc w:val="center"/>
        <w:rPr>
          <w:rFonts w:ascii="Arial" w:eastAsia="Arial" w:hAnsi="Arial" w:cs="Arial"/>
          <w:sz w:val="24"/>
          <w:szCs w:val="24"/>
        </w:rPr>
      </w:pPr>
    </w:p>
    <w:p w14:paraId="457E5B61" w14:textId="77777777" w:rsidR="009A5804" w:rsidRDefault="009A5804">
      <w:pPr>
        <w:spacing w:after="0" w:line="240" w:lineRule="auto"/>
        <w:jc w:val="center"/>
        <w:rPr>
          <w:rFonts w:ascii="Arial" w:eastAsia="Arial" w:hAnsi="Arial" w:cs="Arial"/>
          <w:sz w:val="24"/>
          <w:szCs w:val="24"/>
        </w:rPr>
      </w:pPr>
    </w:p>
    <w:p w14:paraId="1B8466B1" w14:textId="77777777" w:rsidR="009A5804" w:rsidRDefault="009A5804">
      <w:pPr>
        <w:spacing w:after="0" w:line="240" w:lineRule="auto"/>
        <w:jc w:val="center"/>
        <w:rPr>
          <w:rFonts w:ascii="Arial" w:eastAsia="Arial" w:hAnsi="Arial" w:cs="Arial"/>
          <w:sz w:val="24"/>
          <w:szCs w:val="24"/>
        </w:rPr>
      </w:pPr>
    </w:p>
    <w:p w14:paraId="41644E98" w14:textId="77777777" w:rsidR="009A5804" w:rsidRDefault="001B344A">
      <w:pPr>
        <w:spacing w:after="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pPr>
        <w:spacing w:after="0" w:line="240" w:lineRule="auto"/>
        <w:jc w:val="center"/>
        <w:rPr>
          <w:rFonts w:ascii="Arial" w:eastAsia="Arial" w:hAnsi="Arial" w:cs="Arial"/>
          <w:sz w:val="24"/>
          <w:szCs w:val="24"/>
        </w:rPr>
      </w:pPr>
    </w:p>
    <w:p w14:paraId="5A0F772B" w14:textId="77777777" w:rsidR="009A5804" w:rsidRDefault="001B344A">
      <w:pPr>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pPr>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pPr>
        <w:jc w:val="center"/>
        <w:rPr>
          <w:sz w:val="32"/>
          <w:szCs w:val="32"/>
        </w:rPr>
      </w:pPr>
    </w:p>
    <w:p w14:paraId="188454B9"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 2,00 metros nos cantos da edificação.</w:t>
      </w:r>
    </w:p>
    <w:p w14:paraId="60E0802D"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fosso de ventilação (jardim de inverno) para trazer iluminação e ventilação para qualquer cômodo.</w:t>
      </w:r>
    </w:p>
    <w:p w14:paraId="510BC114"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fazer edificação com soton.</w:t>
      </w:r>
    </w:p>
    <w:p w14:paraId="6872E6A3"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F27155">
      <w:pPr>
        <w:numPr>
          <w:ilvl w:val="1"/>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pPr>
        <w:ind w:left="360"/>
        <w:rPr>
          <w:rFonts w:ascii="Arial" w:eastAsia="Arial" w:hAnsi="Arial" w:cs="Arial"/>
          <w:sz w:val="24"/>
          <w:szCs w:val="24"/>
          <w:highlight w:val="yellow"/>
        </w:rPr>
      </w:pPr>
    </w:p>
    <w:p w14:paraId="4F8D960B" w14:textId="77777777" w:rsidR="009A5804" w:rsidRDefault="001B344A">
      <w:pPr>
        <w:rPr>
          <w:rFonts w:ascii="Arial" w:eastAsia="Arial" w:hAnsi="Arial" w:cs="Arial"/>
          <w:sz w:val="24"/>
          <w:szCs w:val="24"/>
        </w:rPr>
      </w:pPr>
      <w:r>
        <w:rPr>
          <w:rFonts w:ascii="Arial" w:eastAsia="Arial" w:hAnsi="Arial" w:cs="Arial"/>
          <w:sz w:val="24"/>
          <w:szCs w:val="24"/>
        </w:rPr>
        <w:lastRenderedPageBreak/>
        <w:t>Baseado na LEI DE CONDOMÍNIOS HORIZONTAIS nº 1.841/2012 de 18/04/2012 – PREFEITURA MUNICIPAL DE CALDAS NOVAS.</w:t>
      </w:r>
    </w:p>
    <w:p w14:paraId="05C201A9" w14:textId="77777777" w:rsidR="009A5804" w:rsidRDefault="009A5804">
      <w:pPr>
        <w:spacing w:after="0" w:line="240" w:lineRule="auto"/>
        <w:jc w:val="center"/>
        <w:rPr>
          <w:rFonts w:ascii="Arial" w:eastAsia="Arial" w:hAnsi="Arial" w:cs="Arial"/>
          <w:sz w:val="24"/>
          <w:szCs w:val="24"/>
        </w:rPr>
      </w:pPr>
    </w:p>
    <w:sectPr w:rsidR="009A5804">
      <w:headerReference w:type="default" r:id="rId9"/>
      <w:footerReference w:type="default" r:id="rId10"/>
      <w:pgSz w:w="11906" w:h="16838"/>
      <w:pgMar w:top="1417" w:right="1133" w:bottom="1417" w:left="1134" w:header="708" w:footer="57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ll" w:date="2019-01-05T17:43:00Z" w:initials="">
    <w:p w14:paraId="1C3CF053"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(Incluir área de preservação)</w:t>
      </w:r>
    </w:p>
    <w:p w14:paraId="68DC5B1E"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(Especificar área de lazer conforme memorial descritivo)</w:t>
      </w:r>
    </w:p>
  </w:comment>
  <w:comment w:id="2" w:author="Dell" w:date="2019-01-05T17:45:00Z" w:initials="">
    <w:p w14:paraId="68A08C3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Style w:val="Refdecomentrio"/>
        </w:rPr>
        <w:annotationRef/>
      </w:r>
    </w:p>
  </w:comment>
  <w:comment w:id="3" w:author="Dell" w:date="2019-01-20T11:02:00Z" w:initials="">
    <w:p w14:paraId="72307059"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Grades ou muros?</w:t>
      </w:r>
    </w:p>
  </w:comment>
  <w:comment w:id="4" w:author="Dell" w:date="2019-01-20T11:06:00Z" w:initials="">
    <w:p w14:paraId="4752FA05"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Quais? Fiscal ou Consultivo</w:t>
      </w:r>
    </w:p>
  </w:comment>
  <w:comment w:id="5" w:author="Dell" w:date="2019-01-05T18:26:00Z" w:initials="">
    <w:p w14:paraId="554E7D0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Melhorar redação relativo à expressão “quintal”</w:t>
      </w:r>
    </w:p>
  </w:comment>
  <w:comment w:id="7" w:author="Dell" w:date="2019-01-05T18:35:00Z" w:initials="">
    <w:p w14:paraId="3F1FBFB3"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Detalhamento das Despesas e enviado com o edital e nos meios de comunicação</w:t>
      </w:r>
    </w:p>
  </w:comment>
  <w:comment w:id="8" w:author="Dell" w:date="2019-01-05T18:47:00Z" w:initials="">
    <w:p w14:paraId="400A126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Incluir nome de maior abrangência</w:t>
      </w:r>
    </w:p>
  </w:comment>
  <w:comment w:id="9" w:author="Dell" w:date="2019-01-05T19:01:00Z" w:initials="">
    <w:p w14:paraId="5D7144EC"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Destinar uma fração da verba da inadimplência para meio-ambiente  - Melhorar o Texto.</w:t>
      </w:r>
    </w:p>
  </w:comment>
  <w:comment w:id="10" w:author="Tiago" w:date="2019-01-22T14:41:00Z" w:initials="">
    <w:p w14:paraId="5D6DF876"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Ou por Conselheiro escolhido na Assembleia?</w:t>
      </w:r>
    </w:p>
  </w:comment>
  <w:comment w:id="17" w:author="Dell" w:date="2019-01-05T21:34:00Z" w:initials="">
    <w:p w14:paraId="5EE1A1D4"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Colocar no tópico das eleições? Confirmar...</w:t>
      </w:r>
    </w:p>
  </w:comment>
  <w:comment w:id="18" w:author="Tiago" w:date="2019-01-20T17:30:00Z" w:initials="">
    <w:p w14:paraId="110A2F7D"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seria o Presidente? E a movimentação da conta?</w:t>
      </w:r>
    </w:p>
  </w:comment>
  <w:comment w:id="19" w:author="Tiago" w:date="2019-01-20T17:39:00Z" w:initials="">
    <w:p w14:paraId="4ECC9059"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Tirei a expressão “da Clausula 32”</w:t>
      </w:r>
    </w:p>
  </w:comment>
  <w:comment w:id="20" w:author="Tiago" w:date="2019-01-20T17:42:00Z" w:initials="">
    <w:p w14:paraId="18CA7A2E"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Precisa ter um prazo para resposta.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DC5B1E" w15:done="0"/>
  <w15:commentEx w15:paraId="68A08C3A" w15:done="0"/>
  <w15:commentEx w15:paraId="72307059" w15:done="0"/>
  <w15:commentEx w15:paraId="4752FA05" w15:done="0"/>
  <w15:commentEx w15:paraId="554E7D0A" w15:done="0"/>
  <w15:commentEx w15:paraId="3F1FBFB3" w15:done="0"/>
  <w15:commentEx w15:paraId="400A126A" w15:done="0"/>
  <w15:commentEx w15:paraId="5D7144EC" w15:done="0"/>
  <w15:commentEx w15:paraId="5D6DF876" w15:done="0"/>
  <w15:commentEx w15:paraId="5EE1A1D4" w15:done="0"/>
  <w15:commentEx w15:paraId="110A2F7D" w15:done="0"/>
  <w15:commentEx w15:paraId="4ECC9059" w15:done="0"/>
  <w15:commentEx w15:paraId="18CA7A2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FFD9A" w14:textId="77777777" w:rsidR="00CA41B3" w:rsidRDefault="00CA41B3">
      <w:pPr>
        <w:spacing w:after="0" w:line="240" w:lineRule="auto"/>
      </w:pPr>
      <w:r>
        <w:separator/>
      </w:r>
    </w:p>
  </w:endnote>
  <w:endnote w:type="continuationSeparator" w:id="0">
    <w:p w14:paraId="067522CC" w14:textId="77777777" w:rsidR="00CA41B3" w:rsidRDefault="00CA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E4B4E" w14:textId="77777777" w:rsidR="009A5804" w:rsidRDefault="009A5804">
    <w:pPr>
      <w:pBdr>
        <w:top w:val="nil"/>
        <w:left w:val="nil"/>
        <w:bottom w:val="nil"/>
        <w:right w:val="nil"/>
        <w:between w:val="nil"/>
      </w:pBdr>
      <w:tabs>
        <w:tab w:val="center" w:pos="4252"/>
        <w:tab w:val="right" w:pos="8504"/>
      </w:tabs>
      <w:spacing w:after="0" w:line="240" w:lineRule="auto"/>
      <w:rPr>
        <w:color w:val="000000"/>
      </w:rPr>
    </w:pPr>
  </w:p>
  <w:p w14:paraId="6D4BC739" w14:textId="77777777" w:rsidR="009A5804" w:rsidRDefault="001B344A">
    <w:pPr>
      <w:spacing w:after="0" w:line="240" w:lineRule="auto"/>
      <w:jc w:val="center"/>
      <w:rPr>
        <w:rFonts w:ascii="Courier New" w:eastAsia="Courier New" w:hAnsi="Courier New" w:cs="Courier New"/>
        <w:b/>
        <w:sz w:val="20"/>
        <w:szCs w:val="20"/>
      </w:rPr>
    </w:pPr>
    <w:r>
      <w:rPr>
        <w:rFonts w:ascii="Arial" w:eastAsia="Arial" w:hAnsi="Arial" w:cs="Arial"/>
      </w:rPr>
      <w:t xml:space="preserve"> </w:t>
    </w:r>
    <w:r>
      <w:rPr>
        <w:rFonts w:ascii="Arial" w:eastAsia="Arial" w:hAnsi="Arial" w:cs="Arial"/>
        <w:sz w:val="20"/>
        <w:szCs w:val="20"/>
      </w:rPr>
      <w:t>Rodovia GO 213, Km 2,5</w:t>
    </w:r>
    <w:r>
      <w:rPr>
        <w:rFonts w:ascii="Arial" w:eastAsia="Arial" w:hAnsi="Arial" w:cs="Arial"/>
        <w:b/>
        <w:sz w:val="20"/>
        <w:szCs w:val="20"/>
      </w:rPr>
      <w:t xml:space="preserve"> </w:t>
    </w:r>
    <w:r>
      <w:rPr>
        <w:rFonts w:ascii="Arial" w:eastAsia="Arial" w:hAnsi="Arial" w:cs="Arial"/>
        <w:sz w:val="20"/>
        <w:szCs w:val="20"/>
      </w:rPr>
      <w:t>Res. Village Thermas de Caldas</w:t>
    </w:r>
    <w:r>
      <w:rPr>
        <w:rFonts w:ascii="Arial" w:eastAsia="Arial" w:hAnsi="Arial" w:cs="Arial"/>
        <w:b/>
        <w:sz w:val="20"/>
        <w:szCs w:val="20"/>
      </w:rPr>
      <w:t xml:space="preserve">, </w:t>
    </w:r>
    <w:r>
      <w:rPr>
        <w:rFonts w:ascii="Arial" w:eastAsia="Arial" w:hAnsi="Arial" w:cs="Arial"/>
        <w:sz w:val="20"/>
        <w:szCs w:val="20"/>
      </w:rPr>
      <w:t>Caldas Novas-GO, CEP:75690-000</w:t>
    </w:r>
    <w:r>
      <w:rPr>
        <w:noProof/>
        <w:lang w:eastAsia="pt-BR"/>
      </w:rPr>
      <mc:AlternateContent>
        <mc:Choice Requires="wps">
          <w:drawing>
            <wp:anchor distT="0" distB="0" distL="114300" distR="114300" simplePos="0" relativeHeight="251659264" behindDoc="0" locked="0" layoutInCell="1" hidden="0" allowOverlap="1" wp14:anchorId="4BF3B9A0" wp14:editId="60250118">
              <wp:simplePos x="0" y="0"/>
              <wp:positionH relativeFrom="column">
                <wp:posOffset>-1122679</wp:posOffset>
              </wp:positionH>
              <wp:positionV relativeFrom="paragraph">
                <wp:posOffset>-45719</wp:posOffset>
              </wp:positionV>
              <wp:extent cx="7655560" cy="0"/>
              <wp:effectExtent l="10795" t="11430" r="10795" b="17145"/>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5560" cy="0"/>
                      </a:xfrm>
                      <a:prstGeom prst="straightConnector1">
                        <a:avLst/>
                      </a:prstGeom>
                      <a:noFill/>
                      <a:ln w="19050">
                        <a:solidFill>
                          <a:srgbClr val="002060"/>
                        </a:solidFill>
                        <a:round/>
                        <a:headEnd/>
                        <a:tailEnd/>
                      </a:ln>
                      <a:ex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-1122679</wp:posOffset>
              </wp:positionH>
              <wp:positionV relativeFrom="paragraph">
                <wp:posOffset>-45719</wp:posOffset>
              </wp:positionV>
              <wp:extent cx="7677150" cy="2857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77150" cy="28575"/>
                      </a:xfrm>
                      <a:prstGeom prst="rect"/>
                      <a:ln/>
                    </pic:spPr>
                  </pic:pic>
                </a:graphicData>
              </a:graphic>
            </wp:anchor>
          </w:drawing>
        </mc:Fallback>
      </mc:AlternateContent>
    </w:r>
  </w:p>
  <w:p w14:paraId="0F26D863" w14:textId="77777777" w:rsidR="009A5804" w:rsidRDefault="001B344A">
    <w:pPr>
      <w:tabs>
        <w:tab w:val="left" w:pos="1890"/>
        <w:tab w:val="center" w:pos="4536"/>
      </w:tabs>
      <w:spacing w:after="0" w:line="240" w:lineRule="auto"/>
      <w:rPr>
        <w:rFonts w:ascii="Courier New" w:eastAsia="Courier New" w:hAnsi="Courier New" w:cs="Courier New"/>
        <w:b/>
        <w:sz w:val="16"/>
        <w:szCs w:val="16"/>
      </w:rPr>
    </w:pPr>
    <w:r>
      <w:rPr>
        <w:rFonts w:ascii="Courier New" w:eastAsia="Courier New" w:hAnsi="Courier New" w:cs="Courier New"/>
        <w:b/>
        <w:sz w:val="16"/>
        <w:szCs w:val="16"/>
      </w:rPr>
      <w:tab/>
    </w:r>
    <w:r>
      <w:rPr>
        <w:rFonts w:ascii="Courier New" w:eastAsia="Courier New" w:hAnsi="Courier New" w:cs="Courier New"/>
        <w:b/>
        <w:sz w:val="16"/>
        <w:szCs w:val="16"/>
      </w:rPr>
      <w:tab/>
      <w:t>Fone: 64 3453-0644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4DCA4" w14:textId="77777777" w:rsidR="00CA41B3" w:rsidRDefault="00CA41B3">
      <w:pPr>
        <w:spacing w:after="0" w:line="240" w:lineRule="auto"/>
      </w:pPr>
      <w:r>
        <w:separator/>
      </w:r>
    </w:p>
  </w:footnote>
  <w:footnote w:type="continuationSeparator" w:id="0">
    <w:p w14:paraId="4FA53CFE" w14:textId="77777777" w:rsidR="00CA41B3" w:rsidRDefault="00CA4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EB293" w14:textId="77777777" w:rsidR="009A5804" w:rsidRDefault="001B344A">
    <w:pPr>
      <w:pBdr>
        <w:top w:val="nil"/>
        <w:left w:val="nil"/>
        <w:bottom w:val="nil"/>
        <w:right w:val="nil"/>
        <w:between w:val="nil"/>
      </w:pBdr>
      <w:tabs>
        <w:tab w:val="center" w:pos="4252"/>
        <w:tab w:val="right" w:pos="8504"/>
      </w:tabs>
      <w:spacing w:after="0" w:line="240" w:lineRule="auto"/>
      <w:rPr>
        <w:color w:val="000000"/>
      </w:rPr>
    </w:pPr>
    <w:r>
      <w:rPr>
        <w:noProof/>
        <w:lang w:eastAsia="pt-BR"/>
      </w:rPr>
      <w:drawing>
        <wp:anchor distT="0" distB="0" distL="0" distR="0" simplePos="0" relativeHeight="251658240" behindDoc="1" locked="0" layoutInCell="1" hidden="0" allowOverlap="1" wp14:anchorId="20EEC7D8" wp14:editId="0375741A">
          <wp:simplePos x="0" y="0"/>
          <wp:positionH relativeFrom="column">
            <wp:posOffset>2474595</wp:posOffset>
          </wp:positionH>
          <wp:positionV relativeFrom="paragraph">
            <wp:posOffset>-198119</wp:posOffset>
          </wp:positionV>
          <wp:extent cx="1171575" cy="63881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157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8E37AF"/>
    <w:multiLevelType w:val="multilevel"/>
    <w:tmpl w:val="EBDAA1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DC2DD8"/>
    <w:multiLevelType w:val="multilevel"/>
    <w:tmpl w:val="C178CD9C"/>
    <w:lvl w:ilvl="0">
      <w:start w:val="1"/>
      <w:numFmt w:val="lowerLetter"/>
      <w:lvlText w:val="%1)"/>
      <w:lvlJc w:val="left"/>
      <w:pPr>
        <w:ind w:left="227" w:hanging="11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EA4ACF"/>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0A32DE"/>
    <w:multiLevelType w:val="multilevel"/>
    <w:tmpl w:val="52585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3"/>
  </w:num>
  <w:num w:numId="3">
    <w:abstractNumId w:val="7"/>
  </w:num>
  <w:num w:numId="4">
    <w:abstractNumId w:val="14"/>
  </w:num>
  <w:num w:numId="5">
    <w:abstractNumId w:val="4"/>
  </w:num>
  <w:num w:numId="6">
    <w:abstractNumId w:val="6"/>
  </w:num>
  <w:num w:numId="7">
    <w:abstractNumId w:val="0"/>
  </w:num>
  <w:num w:numId="8">
    <w:abstractNumId w:val="2"/>
  </w:num>
  <w:num w:numId="9">
    <w:abstractNumId w:val="11"/>
  </w:num>
  <w:num w:numId="10">
    <w:abstractNumId w:val="15"/>
  </w:num>
  <w:num w:numId="11">
    <w:abstractNumId w:val="8"/>
  </w:num>
  <w:num w:numId="12">
    <w:abstractNumId w:val="1"/>
  </w:num>
  <w:num w:numId="13">
    <w:abstractNumId w:val="5"/>
  </w:num>
  <w:num w:numId="14">
    <w:abstractNumId w:val="1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04"/>
    <w:rsid w:val="001B344A"/>
    <w:rsid w:val="004355BD"/>
    <w:rsid w:val="006218A6"/>
    <w:rsid w:val="006752AF"/>
    <w:rsid w:val="006C4ECB"/>
    <w:rsid w:val="007402D1"/>
    <w:rsid w:val="009A5804"/>
    <w:rsid w:val="00B34A53"/>
    <w:rsid w:val="00CA41B3"/>
    <w:rsid w:val="00CA72E1"/>
    <w:rsid w:val="00E43587"/>
    <w:rsid w:val="00F27155"/>
    <w:rsid w:val="00FE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 w:type="character" w:customStyle="1" w:styleId="fontstyle01">
    <w:name w:val="fontstyle01"/>
    <w:uiPriority w:val="99"/>
    <w:rsid w:val="00B34A53"/>
    <w:rPr>
      <w:rFonts w:ascii="Times-Roman" w:hAnsi="Times-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7348</Words>
  <Characters>39680</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user</cp:lastModifiedBy>
  <cp:revision>5</cp:revision>
  <dcterms:created xsi:type="dcterms:W3CDTF">2025-01-26T02:31:00Z</dcterms:created>
  <dcterms:modified xsi:type="dcterms:W3CDTF">2025-01-26T02:51:00Z</dcterms:modified>
</cp:coreProperties>
</file>