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0A847" w14:textId="77777777" w:rsidR="00EB3BEE" w:rsidRPr="00EB3BEE" w:rsidRDefault="00EB3BEE" w:rsidP="00EB3BEE">
      <w:pPr>
        <w:jc w:val="both"/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 xml:space="preserve">O que é a </w:t>
      </w:r>
      <w:proofErr w:type="spellStart"/>
      <w:r w:rsidRPr="00EB3BEE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a</w:t>
      </w:r>
      <w:proofErr w:type="spellEnd"/>
      <w:r w:rsidRPr="00EB3BEE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 xml:space="preserve"> NBR 16.280?</w:t>
      </w:r>
    </w:p>
    <w:p w14:paraId="6A9C4D2C" w14:textId="77777777" w:rsidR="00EB3BEE" w:rsidRPr="00EB3BEE" w:rsidRDefault="00EB3BEE" w:rsidP="00EB3BEE">
      <w:p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A </w:t>
      </w:r>
      <w:r w:rsidRPr="00EB3BEE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NBR 16.280</w:t>
      </w: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é uma norma técnica da </w:t>
      </w:r>
      <w:r w:rsidRPr="00EB3BEE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ABNT (Associação Brasileira de Normas Técnicas)</w:t>
      </w: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que estabelece os requisitos para </w:t>
      </w:r>
      <w:r w:rsidRPr="00EB3BEE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reformas em edificações</w:t>
      </w: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>. Ela foi criada para garantir segurança, planejamento adequado e a comunicação entre os responsáveis pela reforma, os proprietários e o condomínio.</w:t>
      </w:r>
    </w:p>
    <w:p w14:paraId="094986A0" w14:textId="4981B6DF" w:rsidR="00EB3BEE" w:rsidRDefault="00EB3BEE" w:rsidP="00EB3BEE">
      <w:p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A norma, intitulada </w:t>
      </w:r>
      <w:r w:rsidRPr="00EB3BEE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"Reforma em edificações – Sistema de gestão de reformas – Requisitos"</w:t>
      </w: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>, aborda diretrizes que regulamentam desde o planejamento até a execução de reformas em edificações, especialmente em condomínios residenciais e comerciais. Seu objetivo é minimizar riscos estruturais, prevenir danos a terceiros e assegurar que as obras sejam realizadas em conformidade com as regulamentações técnicas e legais.</w:t>
      </w:r>
    </w:p>
    <w:p w14:paraId="035542FA" w14:textId="77777777" w:rsidR="00EB3BEE" w:rsidRDefault="00EB3BEE" w:rsidP="00EB3BEE">
      <w:pPr>
        <w:jc w:val="both"/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</w:pPr>
    </w:p>
    <w:p w14:paraId="13942400" w14:textId="549F6E3F" w:rsidR="00EB3BEE" w:rsidRPr="00EB3BEE" w:rsidRDefault="00EB3BEE" w:rsidP="00EB3BEE">
      <w:pPr>
        <w:jc w:val="both"/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Objetivo da norma</w:t>
      </w:r>
    </w:p>
    <w:p w14:paraId="3535C920" w14:textId="77777777" w:rsidR="00EB3BEE" w:rsidRPr="00EB3BEE" w:rsidRDefault="00EB3BEE" w:rsidP="00EB3BEE">
      <w:p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>A NBR 16.280 foi criada para:</w:t>
      </w:r>
    </w:p>
    <w:p w14:paraId="6B71A225" w14:textId="77777777" w:rsidR="00EB3BEE" w:rsidRPr="00EB3BEE" w:rsidRDefault="00EB3BEE" w:rsidP="00EB3BEE">
      <w:pPr>
        <w:pStyle w:val="PargrafodaLista"/>
        <w:numPr>
          <w:ilvl w:val="0"/>
          <w:numId w:val="5"/>
        </w:num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>Reduzir riscos de acidentes, como desabamentos e incêndios, causados por obras mal executadas;</w:t>
      </w:r>
    </w:p>
    <w:p w14:paraId="01665743" w14:textId="77777777" w:rsidR="00EB3BEE" w:rsidRPr="00EB3BEE" w:rsidRDefault="00EB3BEE" w:rsidP="00EB3BEE">
      <w:pPr>
        <w:pStyle w:val="PargrafodaLista"/>
        <w:numPr>
          <w:ilvl w:val="0"/>
          <w:numId w:val="5"/>
        </w:num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>Proteger a integridade estrutural das edificações;</w:t>
      </w:r>
    </w:p>
    <w:p w14:paraId="4E2E5585" w14:textId="77777777" w:rsidR="00EB3BEE" w:rsidRPr="00EB3BEE" w:rsidRDefault="00EB3BEE" w:rsidP="00EB3BEE">
      <w:pPr>
        <w:pStyle w:val="PargrafodaLista"/>
        <w:numPr>
          <w:ilvl w:val="0"/>
          <w:numId w:val="5"/>
        </w:num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>Garantir que as obras estejam de acordo com as normas técnicas;</w:t>
      </w:r>
    </w:p>
    <w:p w14:paraId="6293A14A" w14:textId="77777777" w:rsidR="00EB3BEE" w:rsidRPr="00EB3BEE" w:rsidRDefault="00EB3BEE" w:rsidP="00EB3BEE">
      <w:pPr>
        <w:pStyle w:val="PargrafodaLista"/>
        <w:numPr>
          <w:ilvl w:val="0"/>
          <w:numId w:val="5"/>
        </w:num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>Melhorar a convivência em condomínios, evitando conflitos e problemas jurídicos.</w:t>
      </w:r>
    </w:p>
    <w:p w14:paraId="64BE6258" w14:textId="77777777" w:rsidR="00EB3BEE" w:rsidRPr="00EB3BEE" w:rsidRDefault="00EB3BEE" w:rsidP="00EB3BEE">
      <w:pPr>
        <w:jc w:val="both"/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Principais pontos da NBR 16.280</w:t>
      </w:r>
    </w:p>
    <w:p w14:paraId="76CFA8FA" w14:textId="77777777" w:rsidR="00EB3BEE" w:rsidRPr="00EB3BEE" w:rsidRDefault="00EB3BEE" w:rsidP="00EB3BEE">
      <w:pPr>
        <w:pStyle w:val="PargrafodaLista"/>
        <w:numPr>
          <w:ilvl w:val="0"/>
          <w:numId w:val="4"/>
        </w:numPr>
        <w:jc w:val="both"/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Planejamento da reforma</w:t>
      </w:r>
    </w:p>
    <w:p w14:paraId="179264F3" w14:textId="344345FC" w:rsidR="00EB3BEE" w:rsidRDefault="00EB3BEE" w:rsidP="00EB3BEE">
      <w:pPr>
        <w:pStyle w:val="PargrafodaLista"/>
        <w:numPr>
          <w:ilvl w:val="0"/>
          <w:numId w:val="5"/>
        </w:num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>Exige que qualquer reforma seja planejada e documentada, incluindo projetos e especificações técnicas.</w:t>
      </w:r>
    </w:p>
    <w:p w14:paraId="13E09CB5" w14:textId="77777777" w:rsidR="00EB3BEE" w:rsidRPr="00EB3BEE" w:rsidRDefault="00EB3BEE" w:rsidP="00EB3BEE">
      <w:pPr>
        <w:pStyle w:val="PargrafodaLista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14:paraId="663787EE" w14:textId="77777777" w:rsidR="00EB3BEE" w:rsidRPr="00EB3BEE" w:rsidRDefault="00EB3BEE" w:rsidP="00EB3BEE">
      <w:pPr>
        <w:pStyle w:val="PargrafodaLista"/>
        <w:numPr>
          <w:ilvl w:val="0"/>
          <w:numId w:val="4"/>
        </w:numPr>
        <w:jc w:val="both"/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Responsabilidade técnica</w:t>
      </w:r>
    </w:p>
    <w:p w14:paraId="7B66A480" w14:textId="137AB74A" w:rsidR="00EB3BEE" w:rsidRDefault="00EB3BEE" w:rsidP="00EB3BEE">
      <w:pPr>
        <w:pStyle w:val="PargrafodaLista"/>
        <w:numPr>
          <w:ilvl w:val="0"/>
          <w:numId w:val="5"/>
        </w:num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A reforma deve ser conduzida ou supervisionada por um </w:t>
      </w:r>
      <w:r w:rsidRPr="00EB3BEE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profissional habilitado</w:t>
      </w: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(engenheiro ou arquiteto) registrado no </w:t>
      </w:r>
      <w:r w:rsidRPr="00EB3BEE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CREA</w:t>
      </w: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ou no </w:t>
      </w:r>
      <w:r w:rsidRPr="00EB3BEE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CAU</w:t>
      </w: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>.</w:t>
      </w:r>
    </w:p>
    <w:p w14:paraId="65D64C1A" w14:textId="77777777" w:rsidR="00EB3BEE" w:rsidRPr="00EB3BEE" w:rsidRDefault="00EB3BEE" w:rsidP="00EB3BEE">
      <w:pPr>
        <w:pStyle w:val="PargrafodaLista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14:paraId="2BC1CA0C" w14:textId="77777777" w:rsidR="00EB3BEE" w:rsidRPr="00EB3BEE" w:rsidRDefault="00EB3BEE" w:rsidP="00EB3BEE">
      <w:pPr>
        <w:pStyle w:val="PargrafodaLista"/>
        <w:numPr>
          <w:ilvl w:val="0"/>
          <w:numId w:val="4"/>
        </w:numPr>
        <w:jc w:val="both"/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Plano de reforma</w:t>
      </w:r>
    </w:p>
    <w:p w14:paraId="4470F877" w14:textId="77777777" w:rsidR="00EB3BEE" w:rsidRPr="00EB3BEE" w:rsidRDefault="00EB3BEE" w:rsidP="00EB3BEE">
      <w:pPr>
        <w:pStyle w:val="PargrafodaLista"/>
        <w:numPr>
          <w:ilvl w:val="0"/>
          <w:numId w:val="5"/>
        </w:num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>É obrigatório elaborar um plano detalhado, que inclua:</w:t>
      </w:r>
    </w:p>
    <w:p w14:paraId="3CF8B95C" w14:textId="77777777" w:rsidR="00EB3BEE" w:rsidRPr="00EB3BEE" w:rsidRDefault="00EB3BEE" w:rsidP="00EB3BEE">
      <w:pPr>
        <w:pStyle w:val="PargrafodaLista"/>
        <w:numPr>
          <w:ilvl w:val="1"/>
          <w:numId w:val="5"/>
        </w:num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>Descrição das alterações a serem feitas;</w:t>
      </w:r>
    </w:p>
    <w:p w14:paraId="2CEBC6E1" w14:textId="77777777" w:rsidR="00EB3BEE" w:rsidRPr="00EB3BEE" w:rsidRDefault="00EB3BEE" w:rsidP="00EB3BEE">
      <w:pPr>
        <w:pStyle w:val="PargrafodaLista"/>
        <w:numPr>
          <w:ilvl w:val="1"/>
          <w:numId w:val="5"/>
        </w:num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>Cronograma das obras;</w:t>
      </w:r>
    </w:p>
    <w:p w14:paraId="6C397203" w14:textId="77777777" w:rsidR="00EB3BEE" w:rsidRPr="00EB3BEE" w:rsidRDefault="00EB3BEE" w:rsidP="00EB3BEE">
      <w:pPr>
        <w:pStyle w:val="PargrafodaLista"/>
        <w:numPr>
          <w:ilvl w:val="1"/>
          <w:numId w:val="5"/>
        </w:num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>Especificações técnicas de materiais e procedimentos;</w:t>
      </w:r>
    </w:p>
    <w:p w14:paraId="72D7D9D8" w14:textId="35BBAE29" w:rsidR="00EB3BEE" w:rsidRDefault="00EB3BEE" w:rsidP="00EB3BEE">
      <w:pPr>
        <w:pStyle w:val="PargrafodaLista"/>
        <w:numPr>
          <w:ilvl w:val="1"/>
          <w:numId w:val="5"/>
        </w:num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>Medidas de proteção e segurança para áreas comuns e vizinhas.</w:t>
      </w:r>
    </w:p>
    <w:p w14:paraId="7C151FD3" w14:textId="1D6D71E3" w:rsidR="00EB3BEE" w:rsidRDefault="00EB3BEE" w:rsidP="00EB3BEE">
      <w:p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14:paraId="0AB6CAA4" w14:textId="77777777" w:rsidR="00EB3BEE" w:rsidRPr="00EB3BEE" w:rsidRDefault="00EB3BEE" w:rsidP="00EB3BEE">
      <w:p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14:paraId="2AD3C3F6" w14:textId="77777777" w:rsidR="00EB3BEE" w:rsidRPr="00EB3BEE" w:rsidRDefault="00EB3BEE" w:rsidP="00EB3BEE">
      <w:pPr>
        <w:pStyle w:val="PargrafodaLista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14:paraId="5DCD1DF1" w14:textId="77777777" w:rsidR="00EB3BEE" w:rsidRPr="00EB3BEE" w:rsidRDefault="00EB3BEE" w:rsidP="00EB3BEE">
      <w:pPr>
        <w:pStyle w:val="PargrafodaLista"/>
        <w:numPr>
          <w:ilvl w:val="0"/>
          <w:numId w:val="4"/>
        </w:numPr>
        <w:jc w:val="both"/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lastRenderedPageBreak/>
        <w:t>Comunicação e aprovação</w:t>
      </w:r>
    </w:p>
    <w:p w14:paraId="210284BD" w14:textId="5E5290BF" w:rsidR="00EB3BEE" w:rsidRDefault="00EB3BEE" w:rsidP="00EB3BEE">
      <w:pPr>
        <w:pStyle w:val="PargrafodaLista"/>
        <w:numPr>
          <w:ilvl w:val="0"/>
          <w:numId w:val="5"/>
        </w:num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>O proprietário é responsável por comunicar a reforma ao condomínio, fornecendo todos os documentos necessários, como o plano de reforma e as autorizações do responsável técnico.</w:t>
      </w:r>
    </w:p>
    <w:p w14:paraId="2087CDF3" w14:textId="77777777" w:rsidR="00EB3BEE" w:rsidRPr="00EB3BEE" w:rsidRDefault="00EB3BEE" w:rsidP="00EB3BEE">
      <w:pPr>
        <w:pStyle w:val="PargrafodaLista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14:paraId="78AB067F" w14:textId="77777777" w:rsidR="00EB3BEE" w:rsidRPr="00EB3BEE" w:rsidRDefault="00EB3BEE" w:rsidP="00EB3BEE">
      <w:pPr>
        <w:pStyle w:val="PargrafodaLista"/>
        <w:numPr>
          <w:ilvl w:val="0"/>
          <w:numId w:val="4"/>
        </w:numPr>
        <w:jc w:val="both"/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Execução e acompanhamento</w:t>
      </w:r>
    </w:p>
    <w:p w14:paraId="54252D0C" w14:textId="21889965" w:rsidR="00EB3BEE" w:rsidRDefault="00EB3BEE" w:rsidP="00EB3BEE">
      <w:pPr>
        <w:pStyle w:val="PargrafodaLista"/>
        <w:numPr>
          <w:ilvl w:val="0"/>
          <w:numId w:val="5"/>
        </w:num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>Durante a obra, devem ser adotadas medidas para prevenir danos ao edifício e garantir a segurança dos moradores, trabalhadores e terceiros.</w:t>
      </w:r>
    </w:p>
    <w:p w14:paraId="10718ACA" w14:textId="77777777" w:rsidR="00EB3BEE" w:rsidRDefault="00EB3BEE" w:rsidP="00EB3BEE">
      <w:pPr>
        <w:pStyle w:val="PargrafodaLista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14:paraId="313E0964" w14:textId="77777777" w:rsidR="00EB3BEE" w:rsidRPr="00EB3BEE" w:rsidRDefault="00EB3BEE" w:rsidP="00EB3BEE">
      <w:pPr>
        <w:pStyle w:val="PargrafodaLista"/>
        <w:numPr>
          <w:ilvl w:val="0"/>
          <w:numId w:val="4"/>
        </w:numPr>
        <w:jc w:val="both"/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Gerenciamento de resíduos</w:t>
      </w:r>
    </w:p>
    <w:p w14:paraId="33FB079D" w14:textId="6EE62BB7" w:rsidR="00EB3BEE" w:rsidRDefault="00EB3BEE" w:rsidP="00EB3BEE">
      <w:pPr>
        <w:pStyle w:val="PargrafodaLista"/>
        <w:numPr>
          <w:ilvl w:val="0"/>
          <w:numId w:val="5"/>
        </w:num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>Os resíduos gerados pela reforma devem ser descartados de forma adequada, conforme a legislação local.</w:t>
      </w:r>
    </w:p>
    <w:p w14:paraId="0F27FE80" w14:textId="77777777" w:rsidR="00EB3BEE" w:rsidRPr="00EB3BEE" w:rsidRDefault="00EB3BEE" w:rsidP="00EB3BEE">
      <w:pPr>
        <w:pStyle w:val="PargrafodaLista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14:paraId="405FD40C" w14:textId="77777777" w:rsidR="00EB3BEE" w:rsidRPr="00EB3BEE" w:rsidRDefault="00EB3BEE" w:rsidP="00EB3BEE">
      <w:pPr>
        <w:pStyle w:val="PargrafodaLista"/>
        <w:numPr>
          <w:ilvl w:val="0"/>
          <w:numId w:val="4"/>
        </w:numPr>
        <w:jc w:val="both"/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Responsabilidade por danos</w:t>
      </w:r>
    </w:p>
    <w:p w14:paraId="3756AB2C" w14:textId="77777777" w:rsidR="00EB3BEE" w:rsidRPr="00EB3BEE" w:rsidRDefault="00EB3BEE" w:rsidP="00EB3BEE">
      <w:pPr>
        <w:pStyle w:val="PargrafodaLista"/>
        <w:numPr>
          <w:ilvl w:val="0"/>
          <w:numId w:val="5"/>
        </w:num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>O responsável técnico e o proprietário assumem os riscos e eventuais prejuízos causados pela obra a terceiros ou à estrutura do edifício.</w:t>
      </w:r>
    </w:p>
    <w:p w14:paraId="1F10FF64" w14:textId="77777777" w:rsidR="00EB3BEE" w:rsidRDefault="00EB3BEE" w:rsidP="00BB6546">
      <w:pPr>
        <w:jc w:val="both"/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</w:pPr>
    </w:p>
    <w:p w14:paraId="253D4199" w14:textId="0C5B2116" w:rsidR="006D29DC" w:rsidRPr="00BB6546" w:rsidRDefault="006D29DC" w:rsidP="00BB6546">
      <w:pPr>
        <w:jc w:val="both"/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</w:pPr>
      <w:r w:rsidRPr="00BB6546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O que fala a norma:</w:t>
      </w:r>
    </w:p>
    <w:p w14:paraId="392072E9" w14:textId="77777777" w:rsidR="00870801" w:rsidRPr="00BB6546" w:rsidRDefault="006D29DC" w:rsidP="00BB6546">
      <w:p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BB6546">
        <w:rPr>
          <w:rFonts w:ascii="Tahoma" w:hAnsi="Tahoma" w:cs="Tahoma"/>
          <w:color w:val="000000"/>
          <w:sz w:val="24"/>
          <w:szCs w:val="24"/>
          <w:shd w:val="clear" w:color="auto" w:fill="FFFFFF"/>
        </w:rPr>
        <w:t>Que o ocupante do imóvel, ao realizar uma obra deve apresentar um projeto para o síndico que, quando necessário, exigirá o acompanhamento de um responsável técnico.</w:t>
      </w:r>
    </w:p>
    <w:p w14:paraId="6EB0E2AA" w14:textId="77777777" w:rsidR="006D29DC" w:rsidRPr="00BB6546" w:rsidRDefault="006D29DC" w:rsidP="00BB6546">
      <w:p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BB6546">
        <w:rPr>
          <w:rFonts w:ascii="Tahoma" w:hAnsi="Tahoma" w:cs="Tahoma"/>
          <w:color w:val="000000"/>
          <w:sz w:val="24"/>
          <w:szCs w:val="24"/>
          <w:shd w:val="clear" w:color="auto" w:fill="FFFFFF"/>
        </w:rPr>
        <w:t>Orienta que o proprietário, após o preenchimento de um questionário com os parâmetros para execução das reformas pretendidas, através de dados técnicos e riscos mapeados por um profissional habilitado, o proprietário/condômino imprime e assina um termo de responsabilidade.</w:t>
      </w:r>
    </w:p>
    <w:p w14:paraId="4B759AC5" w14:textId="77777777" w:rsidR="006D29DC" w:rsidRPr="00BB6546" w:rsidRDefault="006D29DC" w:rsidP="00BB6546">
      <w:p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BB6546">
        <w:rPr>
          <w:rFonts w:ascii="Tahoma" w:hAnsi="Tahoma" w:cs="Tahoma"/>
          <w:color w:val="000000"/>
          <w:sz w:val="24"/>
          <w:szCs w:val="24"/>
          <w:shd w:val="clear" w:color="auto" w:fill="FFFFFF"/>
        </w:rPr>
        <w:t>Na hipótese de itens em desacordo com o proposto inicialmente pelo condômino, o síndico poderá usar todos os meios operacionais e legais para embargar a obra.</w:t>
      </w:r>
    </w:p>
    <w:p w14:paraId="79BF52D3" w14:textId="77777777" w:rsidR="00F70310" w:rsidRPr="00BB6546" w:rsidRDefault="00F70310" w:rsidP="00BB6546">
      <w:p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14:paraId="3BD971FF" w14:textId="77777777" w:rsidR="00F70310" w:rsidRPr="00BB6546" w:rsidRDefault="00F70310" w:rsidP="00BB6546">
      <w:pPr>
        <w:jc w:val="both"/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</w:pPr>
      <w:r w:rsidRPr="00BB6546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Quem pode embargar uma obra?</w:t>
      </w:r>
    </w:p>
    <w:p w14:paraId="1FF71B88" w14:textId="77777777" w:rsidR="00F70310" w:rsidRPr="00BB6546" w:rsidRDefault="00F70310" w:rsidP="00BB6546">
      <w:pPr>
        <w:shd w:val="clear" w:color="auto" w:fill="FFFFFF"/>
        <w:spacing w:after="0" w:line="360" w:lineRule="atLeast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  <w:r w:rsidRPr="00BB6546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 xml:space="preserve">O </w:t>
      </w:r>
      <w:r w:rsidRPr="00EB3BEE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  <w:t>poder público</w:t>
      </w:r>
      <w:r w:rsidRPr="00BB6546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 xml:space="preserve"> pode ser acionado por moradores e proprietários para que uma obra seja suspensa. </w:t>
      </w:r>
    </w:p>
    <w:p w14:paraId="65E7E65A" w14:textId="5334EA5B" w:rsidR="00F70310" w:rsidRDefault="00F70310" w:rsidP="00BB6546">
      <w:pPr>
        <w:shd w:val="clear" w:color="auto" w:fill="FFFFFF"/>
        <w:spacing w:after="0" w:line="360" w:lineRule="atLeast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</w:p>
    <w:p w14:paraId="300F7828" w14:textId="222BB924" w:rsidR="00BB6546" w:rsidRDefault="00BB6546" w:rsidP="00BB6546">
      <w:pPr>
        <w:shd w:val="clear" w:color="auto" w:fill="FFFFFF"/>
        <w:spacing w:after="0" w:line="360" w:lineRule="atLeast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  <w:r w:rsidRPr="00BB6546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 xml:space="preserve">Órgãos como a </w:t>
      </w:r>
      <w:r w:rsidRPr="00EB3BEE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  <w:t>prefeitura</w:t>
      </w:r>
      <w:r w:rsidRPr="00BB6546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 xml:space="preserve">, </w:t>
      </w:r>
      <w:r w:rsidRPr="00EB3BEE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  <w:t>o CREA e o IBAMA</w:t>
      </w:r>
      <w:r w:rsidRPr="00BB6546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, podem paralisar obras e aplicar multas aos responsáveis, mesmo que sejam propriedades particulares, como apartamentos ou residências em condomínios.</w:t>
      </w:r>
    </w:p>
    <w:p w14:paraId="46476E90" w14:textId="77777777" w:rsidR="00BB6546" w:rsidRDefault="00BB6546" w:rsidP="00BB6546">
      <w:pPr>
        <w:shd w:val="clear" w:color="auto" w:fill="FFFFFF"/>
        <w:spacing w:after="0" w:line="360" w:lineRule="atLeast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</w:p>
    <w:p w14:paraId="55D995B4" w14:textId="026A623D" w:rsidR="00F70310" w:rsidRPr="00BB6546" w:rsidRDefault="00F70310" w:rsidP="00BB6546">
      <w:pPr>
        <w:shd w:val="clear" w:color="auto" w:fill="FFFFFF"/>
        <w:spacing w:after="0" w:line="360" w:lineRule="atLeast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  <w:r w:rsidRPr="00BB6546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Quando há obra irregular no condomínio, o </w:t>
      </w:r>
      <w:r w:rsidRPr="00BB6546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síndico deve agir</w:t>
      </w:r>
      <w:r w:rsidRPr="00BB6546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 xml:space="preserve"> para que a obra seja interrompida. Além de solicitar ao proprietário a interrupção e regularização da obra, o síndico pode tomar medidas mais drásticas se necessário, como não </w:t>
      </w:r>
      <w:r w:rsidRPr="00BB6546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lastRenderedPageBreak/>
        <w:t>autorizar a entrada de materiais e de prestadores de serviço na unidade até que tudo esteja em conformidade.</w:t>
      </w:r>
    </w:p>
    <w:p w14:paraId="17510B63" w14:textId="77777777" w:rsidR="00F70310" w:rsidRPr="00BB6546" w:rsidRDefault="00F70310" w:rsidP="00BB6546">
      <w:pPr>
        <w:shd w:val="clear" w:color="auto" w:fill="FFFFFF"/>
        <w:spacing w:after="0" w:line="360" w:lineRule="atLeast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</w:p>
    <w:p w14:paraId="1B2E8525" w14:textId="77777777" w:rsidR="00F70310" w:rsidRPr="00BB6546" w:rsidRDefault="00F70310" w:rsidP="00BB6546">
      <w:pPr>
        <w:spacing w:after="0" w:line="360" w:lineRule="atLeast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  <w:r w:rsidRPr="00BB6546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Para que a obra seja efetivamente impedida, é necessário que o</w:t>
      </w:r>
      <w:r w:rsidRPr="00BB6546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 síndico faça uma denúncia na prefeitura</w:t>
      </w:r>
      <w:r w:rsidRPr="00BB6546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 da cidade. Assim, um fiscal será enviado ao local para realizar todos os trâmites. </w:t>
      </w:r>
    </w:p>
    <w:p w14:paraId="62B6AE69" w14:textId="77777777" w:rsidR="00F70310" w:rsidRPr="00BB6546" w:rsidRDefault="00F70310" w:rsidP="00BB6546">
      <w:pPr>
        <w:jc w:val="both"/>
        <w:rPr>
          <w:rFonts w:ascii="Tahoma" w:hAnsi="Tahoma" w:cs="Tahoma"/>
          <w:sz w:val="24"/>
          <w:szCs w:val="24"/>
        </w:rPr>
      </w:pPr>
    </w:p>
    <w:sectPr w:rsidR="00F70310" w:rsidRPr="00BB6546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F5C61" w14:textId="77777777" w:rsidR="00A10C24" w:rsidRDefault="00A10C24" w:rsidP="00EB3BEE">
      <w:pPr>
        <w:spacing w:after="0" w:line="240" w:lineRule="auto"/>
      </w:pPr>
      <w:r>
        <w:separator/>
      </w:r>
    </w:p>
  </w:endnote>
  <w:endnote w:type="continuationSeparator" w:id="0">
    <w:p w14:paraId="3D4C6760" w14:textId="77777777" w:rsidR="00A10C24" w:rsidRDefault="00A10C24" w:rsidP="00EB3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72287683"/>
      <w:docPartObj>
        <w:docPartGallery w:val="Page Numbers (Bottom of Page)"/>
        <w:docPartUnique/>
      </w:docPartObj>
    </w:sdtPr>
    <w:sdtContent>
      <w:p w14:paraId="5259EB23" w14:textId="02AD799F" w:rsidR="00EB3BEE" w:rsidRDefault="00EB3BE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0D82D7" w14:textId="77777777" w:rsidR="00EB3BEE" w:rsidRDefault="00EB3BE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E1708" w14:textId="77777777" w:rsidR="00A10C24" w:rsidRDefault="00A10C24" w:rsidP="00EB3BEE">
      <w:pPr>
        <w:spacing w:after="0" w:line="240" w:lineRule="auto"/>
      </w:pPr>
      <w:r>
        <w:separator/>
      </w:r>
    </w:p>
  </w:footnote>
  <w:footnote w:type="continuationSeparator" w:id="0">
    <w:p w14:paraId="5E36B08C" w14:textId="77777777" w:rsidR="00A10C24" w:rsidRDefault="00A10C24" w:rsidP="00EB3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47598"/>
    <w:multiLevelType w:val="hybridMultilevel"/>
    <w:tmpl w:val="5F547238"/>
    <w:lvl w:ilvl="0" w:tplc="C6AE7940">
      <w:start w:val="1"/>
      <w:numFmt w:val="decimal"/>
      <w:lvlText w:val="%1)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color w:val="000000" w:themeColor="text1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A92260"/>
    <w:multiLevelType w:val="hybridMultilevel"/>
    <w:tmpl w:val="574218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D09DE"/>
    <w:multiLevelType w:val="multilevel"/>
    <w:tmpl w:val="64466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76632E"/>
    <w:multiLevelType w:val="multilevel"/>
    <w:tmpl w:val="2CC4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F76B04"/>
    <w:multiLevelType w:val="hybridMultilevel"/>
    <w:tmpl w:val="B15EDD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DC"/>
    <w:rsid w:val="00480FE0"/>
    <w:rsid w:val="006D29DC"/>
    <w:rsid w:val="00870801"/>
    <w:rsid w:val="00A10C24"/>
    <w:rsid w:val="00BB6546"/>
    <w:rsid w:val="00E406D8"/>
    <w:rsid w:val="00EB3BEE"/>
    <w:rsid w:val="00F7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364E2"/>
  <w15:chartTrackingRefBased/>
  <w15:docId w15:val="{61594EC2-2FF2-44BC-B532-4A811955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703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3B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7031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m-paragraph">
    <w:name w:val="m-paragraph"/>
    <w:basedOn w:val="Normal"/>
    <w:rsid w:val="00F70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7031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F70310"/>
    <w:rPr>
      <w:color w:val="0000FF"/>
      <w:u w:val="singl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3BE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EB3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B3BE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B3B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3BEE"/>
  </w:style>
  <w:style w:type="paragraph" w:styleId="Rodap">
    <w:name w:val="footer"/>
    <w:basedOn w:val="Normal"/>
    <w:link w:val="RodapChar"/>
    <w:uiPriority w:val="99"/>
    <w:unhideWhenUsed/>
    <w:rsid w:val="00EB3B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3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8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3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9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64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82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86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3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2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8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14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1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46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491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1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82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83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65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94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9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591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2024-11-26T19:04:00Z</dcterms:created>
  <dcterms:modified xsi:type="dcterms:W3CDTF">2024-11-27T02:27:00Z</dcterms:modified>
</cp:coreProperties>
</file>