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79" w:rsidRPr="00453379" w:rsidRDefault="00453379" w:rsidP="00453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3379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4533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Como é feita a validação de pagamentos via </w:t>
      </w:r>
      <w:proofErr w:type="spellStart"/>
      <w:r w:rsidRPr="004533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App</w:t>
      </w:r>
      <w:proofErr w:type="spellEnd"/>
      <w:r w:rsidRPr="004533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da Caixa para condomínios?</w:t>
      </w:r>
    </w:p>
    <w:p w:rsidR="00453379" w:rsidRPr="00453379" w:rsidRDefault="00453379" w:rsidP="0045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t>O pagamento via aplicativo da Caixa Econômica Federal (</w:t>
      </w:r>
      <w:proofErr w:type="spellStart"/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CEF) segue os seguintes critérios de segurança e validação:</w:t>
      </w:r>
    </w:p>
    <w:p w:rsidR="00453379" w:rsidRPr="00453379" w:rsidRDefault="00453379" w:rsidP="00453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Perfil de acesso:</w:t>
      </w: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responsável pelo condomínio deve possuir uma conta PJ (Pessoa Jurídica) específica para condomínio. Essa conta tem regras próprias e ferramentas de segurança específicas.</w:t>
      </w:r>
    </w:p>
    <w:p w:rsidR="00453379" w:rsidRPr="00453379" w:rsidRDefault="00453379" w:rsidP="00453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Credenciais de acesso:</w:t>
      </w: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acesso é feito por meio de usuário, senha e, muitas vezes, autenticação em dois fatores (</w:t>
      </w:r>
      <w:proofErr w:type="spellStart"/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gerado no celular ou dispositivo físico).</w:t>
      </w:r>
    </w:p>
    <w:p w:rsidR="00453379" w:rsidRPr="00453379" w:rsidRDefault="00453379" w:rsidP="00453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Assinatura eletrônica:</w:t>
      </w: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Pagamentos e transações exigem uma assinatura eletrônica, que é uma senha diferente da de acesso, cadastrada previamente.</w:t>
      </w:r>
    </w:p>
    <w:p w:rsidR="00453379" w:rsidRPr="00453379" w:rsidRDefault="00453379" w:rsidP="00453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responsáveis:</w:t>
      </w: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condomínio pode cadastrar mais de um responsável, definindo perfis como:</w:t>
      </w:r>
    </w:p>
    <w:p w:rsidR="00453379" w:rsidRPr="00453379" w:rsidRDefault="00453379" w:rsidP="00453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Visualizador</w:t>
      </w:r>
    </w:p>
    <w:p w:rsidR="00453379" w:rsidRPr="00453379" w:rsidRDefault="00453379" w:rsidP="00453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Operador</w:t>
      </w:r>
    </w:p>
    <w:p w:rsidR="00453379" w:rsidRPr="00453379" w:rsidRDefault="00453379" w:rsidP="00453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Aprovador</w:t>
      </w:r>
    </w:p>
    <w:p w:rsidR="00453379" w:rsidRPr="00453379" w:rsidRDefault="00453379" w:rsidP="0045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t>Isso permite segregar funções, aumentando a segurança.</w:t>
      </w:r>
    </w:p>
    <w:p w:rsidR="00453379" w:rsidRPr="00453379" w:rsidRDefault="00453379" w:rsidP="00453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Dupla assinatura (se configurada):</w:t>
      </w: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sistema permite configurar a necessidade de </w:t>
      </w:r>
      <w:r w:rsidRPr="004533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duas assinaturas eletrônicas</w:t>
      </w: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efetivação de pagamentos, especialmente em contas de condomínio.</w:t>
      </w:r>
    </w:p>
    <w:p w:rsidR="00453379" w:rsidRPr="00453379" w:rsidRDefault="00453379" w:rsidP="00453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53379" w:rsidRPr="00453379" w:rsidRDefault="00453379" w:rsidP="00453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3379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⚠</w:t>
      </w:r>
      <w:proofErr w:type="gramStart"/>
      <w:r w:rsidRPr="00453379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️</w:t>
      </w:r>
      <w:r w:rsidRPr="004533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Existe</w:t>
      </w:r>
      <w:proofErr w:type="gramEnd"/>
      <w:r w:rsidRPr="004533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risco de fraude se duas pessoas estão envolvidas?</w:t>
      </w:r>
    </w:p>
    <w:p w:rsidR="00453379" w:rsidRPr="00453379" w:rsidRDefault="00453379" w:rsidP="0045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Sim, existe risco, mas ele </w:t>
      </w:r>
      <w:r w:rsidRPr="004533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depende do modelo de controle adotado pelo condomínio</w:t>
      </w: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53379" w:rsidRPr="00453379" w:rsidRDefault="00453379" w:rsidP="004533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houver dupla aprovação obrigatória:</w:t>
      </w: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Reduz bastante o risco, pois impede que uma única pessoa realize pagamentos sem a ciência da outra. A Caixa permite essa configuração.</w:t>
      </w:r>
    </w:p>
    <w:p w:rsidR="00453379" w:rsidRPr="00453379" w:rsidRDefault="00453379" w:rsidP="004533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houver apenas um autorizador:</w:t>
      </w: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risco de fraude aumenta. Caso uma das pessoas tenha acesso total (senha, assinatura eletrônica e </w:t>
      </w:r>
      <w:proofErr w:type="spellStart"/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t>), ela pode efetuar pagamentos sem o outro saber.</w:t>
      </w:r>
    </w:p>
    <w:p w:rsidR="00453379" w:rsidRPr="00453379" w:rsidRDefault="00453379" w:rsidP="00453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453379" w:rsidRPr="00453379" w:rsidRDefault="00453379" w:rsidP="00453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3379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🚫</w:t>
      </w:r>
      <w:r w:rsidRPr="004533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Fraudes podem ocorrer se:</w:t>
      </w:r>
    </w:p>
    <w:p w:rsidR="00453379" w:rsidRPr="00453379" w:rsidRDefault="00453379" w:rsidP="00453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t>Senhas forem compartilhadas.</w:t>
      </w:r>
    </w:p>
    <w:p w:rsidR="00453379" w:rsidRPr="00453379" w:rsidRDefault="00453379" w:rsidP="00453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t>Não houver controle rígido de acesso (não exigir dupla assinatura).</w:t>
      </w:r>
    </w:p>
    <w:p w:rsidR="00453379" w:rsidRPr="00453379" w:rsidRDefault="00453379" w:rsidP="00453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37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Um dos responsáveis aja de má fé ou haja falha de comunicação entre os responsáveis.</w:t>
      </w:r>
    </w:p>
    <w:p w:rsidR="00453379" w:rsidRDefault="00453379" w:rsidP="00453379">
      <w:pPr>
        <w:pStyle w:val="Ttulo3"/>
      </w:pPr>
      <w:r>
        <w:rPr>
          <w:rFonts w:ascii="Segoe UI Symbol" w:hAnsi="Segoe UI Symbol" w:cs="Segoe UI Symbol"/>
        </w:rPr>
        <w:t>🔒</w:t>
      </w:r>
      <w:r>
        <w:t xml:space="preserve"> </w:t>
      </w:r>
      <w:r>
        <w:rPr>
          <w:rStyle w:val="Forte"/>
          <w:b/>
          <w:bCs/>
        </w:rPr>
        <w:t>Boas práticas para evitar fraudes:</w:t>
      </w:r>
    </w:p>
    <w:p w:rsidR="00453379" w:rsidRDefault="00453379" w:rsidP="00453379">
      <w:pPr>
        <w:pStyle w:val="NormalWeb"/>
        <w:numPr>
          <w:ilvl w:val="0"/>
          <w:numId w:val="6"/>
        </w:numPr>
      </w:pPr>
      <w:r>
        <w:rPr>
          <w:rStyle w:val="Forte"/>
        </w:rPr>
        <w:t>Ativar obrigatoriamente a dupla assinatura.</w:t>
      </w:r>
      <w:r>
        <w:br/>
        <w:t>→ Nenhum pagamento é concluído sem a aprovação de dois responsáveis.</w:t>
      </w:r>
    </w:p>
    <w:p w:rsidR="00453379" w:rsidRDefault="00453379" w:rsidP="00453379">
      <w:pPr>
        <w:pStyle w:val="NormalWeb"/>
        <w:numPr>
          <w:ilvl w:val="0"/>
          <w:numId w:val="6"/>
        </w:numPr>
      </w:pPr>
      <w:r>
        <w:rPr>
          <w:rStyle w:val="Forte"/>
        </w:rPr>
        <w:t>Controle de acesso rigoroso.</w:t>
      </w:r>
      <w:r>
        <w:br/>
        <w:t>→ Não compartilhar senhas nem dispositivos.</w:t>
      </w:r>
    </w:p>
    <w:p w:rsidR="00453379" w:rsidRDefault="00453379" w:rsidP="00453379">
      <w:pPr>
        <w:pStyle w:val="NormalWeb"/>
        <w:numPr>
          <w:ilvl w:val="0"/>
          <w:numId w:val="6"/>
        </w:numPr>
      </w:pPr>
      <w:r>
        <w:rPr>
          <w:rStyle w:val="Forte"/>
        </w:rPr>
        <w:t>Conciliação periódica.</w:t>
      </w:r>
      <w:r>
        <w:br/>
        <w:t>→ Conferência regular dos extratos bancários por terceiros, como o síndico e o conselho fiscal.</w:t>
      </w:r>
    </w:p>
    <w:p w:rsidR="00453379" w:rsidRDefault="00453379" w:rsidP="00453379">
      <w:pPr>
        <w:pStyle w:val="NormalWeb"/>
        <w:numPr>
          <w:ilvl w:val="0"/>
          <w:numId w:val="6"/>
        </w:numPr>
      </w:pPr>
      <w:r>
        <w:rPr>
          <w:rStyle w:val="Forte"/>
        </w:rPr>
        <w:t>Uso de plataformas de gestão financeira específicas para condomínios,</w:t>
      </w:r>
      <w:r>
        <w:t xml:space="preserve"> que se integram com o banco e possuem mecanismos adicionais de segurança e rastreabilidade.</w:t>
      </w:r>
    </w:p>
    <w:p w:rsidR="000C6970" w:rsidRDefault="000C6970">
      <w:bookmarkStart w:id="0" w:name="_GoBack"/>
      <w:bookmarkEnd w:id="0"/>
    </w:p>
    <w:sectPr w:rsidR="000C6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566FD"/>
    <w:multiLevelType w:val="multilevel"/>
    <w:tmpl w:val="664E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D6551"/>
    <w:multiLevelType w:val="multilevel"/>
    <w:tmpl w:val="29A61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C275B"/>
    <w:multiLevelType w:val="multilevel"/>
    <w:tmpl w:val="11B6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721FD"/>
    <w:multiLevelType w:val="multilevel"/>
    <w:tmpl w:val="4546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06C69"/>
    <w:multiLevelType w:val="multilevel"/>
    <w:tmpl w:val="8654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A4638"/>
    <w:multiLevelType w:val="multilevel"/>
    <w:tmpl w:val="3524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79"/>
    <w:rsid w:val="000C6970"/>
    <w:rsid w:val="00453379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74739-3526-46DB-A88B-5ABBCFAF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533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533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533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2025-05-25T15:43:00Z</dcterms:created>
  <dcterms:modified xsi:type="dcterms:W3CDTF">2025-05-25T15:46:00Z</dcterms:modified>
</cp:coreProperties>
</file>