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346C6" w14:textId="64DCD4D3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6DD88A2" w14:textId="7BCF6A7E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F355417" w14:textId="77777777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B6E65F1" w14:textId="2304ABC8" w:rsidR="001F040C" w:rsidRPr="00F41C12" w:rsidRDefault="00F41C12" w:rsidP="001F040C">
      <w:pPr>
        <w:spacing w:after="0" w:line="240" w:lineRule="auto"/>
        <w:jc w:val="center"/>
        <w:rPr>
          <w:rFonts w:ascii="Arial Black" w:hAnsi="Arial Black" w:cs="Arial"/>
          <w:b/>
          <w:sz w:val="60"/>
          <w:szCs w:val="60"/>
        </w:rPr>
      </w:pPr>
      <w:r w:rsidRPr="00F41C12">
        <w:rPr>
          <w:rFonts w:ascii="Arial Black" w:hAnsi="Arial Black" w:cs="Arial"/>
          <w:b/>
          <w:sz w:val="60"/>
          <w:szCs w:val="60"/>
        </w:rPr>
        <w:t>CARTILHA DE AÇÕES PARA PREVENÇÃO E GESTÃO DE</w:t>
      </w:r>
      <w:r w:rsidRPr="00F41C12">
        <w:rPr>
          <w:rFonts w:ascii="Arial Black" w:hAnsi="Arial Black" w:cs="Arial"/>
          <w:b/>
          <w:sz w:val="60"/>
          <w:szCs w:val="60"/>
        </w:rPr>
        <w:t xml:space="preserve"> </w:t>
      </w:r>
      <w:r w:rsidRPr="00F41C12">
        <w:rPr>
          <w:rFonts w:ascii="Arial Black" w:hAnsi="Arial Black" w:cs="Arial"/>
          <w:b/>
          <w:sz w:val="60"/>
          <w:szCs w:val="60"/>
        </w:rPr>
        <w:t xml:space="preserve">FRAUDES </w:t>
      </w:r>
    </w:p>
    <w:p w14:paraId="5549CE14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B73B51A" w14:textId="1BE7DAFD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28C8CD37" w14:textId="3A757E63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487E79C6" w14:textId="37128AA8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D5E0DD2" w14:textId="77777777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0F76622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160F53" w14:textId="77777777" w:rsidR="001F040C" w:rsidRPr="00F41C12" w:rsidRDefault="001F040C" w:rsidP="001F040C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4"/>
          <w:szCs w:val="44"/>
        </w:rPr>
      </w:pPr>
      <w:r w:rsidRPr="00F41C12">
        <w:rPr>
          <w:rFonts w:ascii="Arial Black" w:hAnsi="Arial Black" w:cs="Arial"/>
          <w:b/>
          <w:sz w:val="44"/>
          <w:szCs w:val="44"/>
        </w:rPr>
        <w:t>CONDOMÍNIO</w:t>
      </w:r>
      <w:r w:rsidRPr="00F41C12">
        <w:rPr>
          <w:rFonts w:ascii="Arial" w:hAnsi="Arial" w:cs="Arial"/>
          <w:b/>
          <w:sz w:val="44"/>
          <w:szCs w:val="44"/>
        </w:rPr>
        <w:t xml:space="preserve"> </w:t>
      </w:r>
      <w:r w:rsidRPr="00F41C12">
        <w:rPr>
          <w:rStyle w:val="fontstyle01"/>
          <w:rFonts w:ascii="Arial Black" w:hAnsi="Arial Black" w:cs="Arial"/>
          <w:b/>
          <w:sz w:val="44"/>
          <w:szCs w:val="44"/>
        </w:rPr>
        <w:t xml:space="preserve">RESIDENCIAL </w:t>
      </w:r>
    </w:p>
    <w:p w14:paraId="0F56CF6D" w14:textId="77777777" w:rsidR="001F040C" w:rsidRPr="00F41C12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  <w:r w:rsidRPr="00F41C12">
        <w:rPr>
          <w:rStyle w:val="fontstyle01"/>
          <w:rFonts w:ascii="Arial Black" w:hAnsi="Arial Black" w:cs="Arial"/>
          <w:b/>
          <w:sz w:val="44"/>
          <w:szCs w:val="44"/>
        </w:rPr>
        <w:t>VILLAGE THERMAS DAS CALDAS</w:t>
      </w:r>
    </w:p>
    <w:p w14:paraId="10604E22" w14:textId="77777777" w:rsidR="001F040C" w:rsidRDefault="001F040C" w:rsidP="001F040C">
      <w:pPr>
        <w:pStyle w:val="CabealhodoSumrio"/>
        <w:spacing w:before="0" w:line="240" w:lineRule="auto"/>
        <w:jc w:val="center"/>
        <w:rPr>
          <w:rFonts w:ascii="Arial Black" w:hAnsi="Arial Black" w:cs="Arial"/>
          <w:b/>
          <w:color w:val="auto"/>
          <w:sz w:val="96"/>
          <w:szCs w:val="96"/>
        </w:rPr>
      </w:pPr>
      <w:r>
        <w:rPr>
          <w:rFonts w:ascii="Arial Black" w:hAnsi="Arial Black" w:cs="Arial"/>
          <w:b/>
          <w:color w:val="auto"/>
          <w:sz w:val="96"/>
          <w:szCs w:val="96"/>
        </w:rPr>
        <w:t xml:space="preserve"> </w:t>
      </w:r>
    </w:p>
    <w:p w14:paraId="59A23768" w14:textId="77777777" w:rsidR="001F040C" w:rsidRPr="00351655" w:rsidRDefault="001F040C" w:rsidP="001F040C">
      <w:pPr>
        <w:rPr>
          <w:sz w:val="20"/>
          <w:szCs w:val="20"/>
        </w:rPr>
      </w:pPr>
    </w:p>
    <w:p w14:paraId="3F346E71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97DC0D6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85BBF23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2C0830D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E703B54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2A0C270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B0FA9CE" w14:textId="1C1CC1AF" w:rsidR="004F2172" w:rsidRPr="00F41C12" w:rsidRDefault="004F2172" w:rsidP="00852A00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41C12">
        <w:rPr>
          <w:rFonts w:ascii="Arial" w:hAnsi="Arial" w:cs="Arial"/>
          <w:sz w:val="24"/>
          <w:szCs w:val="24"/>
        </w:rPr>
        <w:lastRenderedPageBreak/>
        <w:t>Este documento tem por objetivo</w:t>
      </w:r>
      <w:r w:rsidR="00C76D61">
        <w:rPr>
          <w:rFonts w:ascii="Arial" w:hAnsi="Arial" w:cs="Arial"/>
          <w:sz w:val="24"/>
          <w:szCs w:val="24"/>
        </w:rPr>
        <w:t xml:space="preserve"> de </w:t>
      </w:r>
      <w:r w:rsidR="00F41C12" w:rsidRPr="00F41C12">
        <w:rPr>
          <w:rFonts w:ascii="Arial" w:hAnsi="Arial" w:cs="Arial"/>
          <w:sz w:val="24"/>
          <w:szCs w:val="24"/>
        </w:rPr>
        <w:t xml:space="preserve">orientar </w:t>
      </w:r>
      <w:r w:rsidR="00C76D61">
        <w:rPr>
          <w:rFonts w:ascii="Arial" w:hAnsi="Arial" w:cs="Arial"/>
          <w:sz w:val="24"/>
          <w:szCs w:val="24"/>
        </w:rPr>
        <w:t xml:space="preserve">a implementação de </w:t>
      </w:r>
      <w:r w:rsidR="00F41C12" w:rsidRPr="00F41C12">
        <w:rPr>
          <w:rFonts w:ascii="Arial" w:hAnsi="Arial" w:cs="Arial"/>
          <w:sz w:val="24"/>
          <w:szCs w:val="24"/>
        </w:rPr>
        <w:t>ações preventivas para minimizar a possibilidade de ocorrências de fraudes em gestões condominiais.</w:t>
      </w:r>
    </w:p>
    <w:p w14:paraId="1F587D88" w14:textId="20D49EDA" w:rsidR="00F41C12" w:rsidRPr="00F41C12" w:rsidRDefault="00F41C12" w:rsidP="00852A00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7DEDFDF" w14:textId="77777777" w:rsidR="00F41C12" w:rsidRPr="00F41C12" w:rsidRDefault="00F41C12" w:rsidP="00852A00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1834AE4" w14:textId="633DABDA" w:rsidR="00F41C12" w:rsidRPr="00C76D61" w:rsidRDefault="00F41C12" w:rsidP="00F41C12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41C12">
        <w:rPr>
          <w:rFonts w:ascii="Arial" w:hAnsi="Arial" w:cs="Arial"/>
          <w:b/>
          <w:sz w:val="28"/>
          <w:szCs w:val="28"/>
        </w:rPr>
        <w:t>Medidas de Segurança Digital e Troca de Senhas</w:t>
      </w:r>
    </w:p>
    <w:p w14:paraId="4FF6AD8D" w14:textId="77777777" w:rsidR="00F41C12" w:rsidRPr="00F41C12" w:rsidRDefault="00F41C12" w:rsidP="00F41C12">
      <w:pPr>
        <w:pStyle w:val="PargrafodaLista"/>
        <w:spacing w:after="0" w:line="240" w:lineRule="auto"/>
        <w:ind w:left="284"/>
        <w:rPr>
          <w:rFonts w:ascii="Arial" w:hAnsi="Arial" w:cs="Arial"/>
          <w:b/>
          <w:szCs w:val="24"/>
        </w:rPr>
      </w:pPr>
    </w:p>
    <w:p w14:paraId="44DCCA1F" w14:textId="37047E54" w:rsidR="00F41C12" w:rsidRPr="00F41C12" w:rsidRDefault="00F41C12" w:rsidP="00F41C12">
      <w:pPr>
        <w:pStyle w:val="PargrafodaLista"/>
        <w:numPr>
          <w:ilvl w:val="1"/>
          <w:numId w:val="13"/>
        </w:numPr>
        <w:spacing w:after="0" w:line="240" w:lineRule="auto"/>
        <w:rPr>
          <w:rFonts w:ascii="Arial" w:hAnsi="Arial" w:cs="Arial"/>
          <w:b/>
          <w:szCs w:val="24"/>
        </w:rPr>
      </w:pPr>
      <w:r w:rsidRPr="00F41C12">
        <w:rPr>
          <w:rFonts w:ascii="Arial" w:hAnsi="Arial" w:cs="Arial"/>
          <w:b/>
          <w:szCs w:val="24"/>
        </w:rPr>
        <w:t>Troca de Senhas Críticas</w:t>
      </w:r>
    </w:p>
    <w:p w14:paraId="6542D110" w14:textId="77777777" w:rsidR="00F41C12" w:rsidRPr="00F41C12" w:rsidRDefault="00F41C12" w:rsidP="00F41C12">
      <w:pPr>
        <w:spacing w:before="80" w:after="8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F41C12">
        <w:rPr>
          <w:rFonts w:ascii="Segoe UI Emoji" w:eastAsia="Times New Roman" w:hAnsi="Segoe UI Emoji" w:cs="Segoe UI Emoji"/>
          <w:sz w:val="24"/>
          <w:szCs w:val="24"/>
          <w:lang w:eastAsia="pt-BR"/>
        </w:rPr>
        <w:t>⚠</w:t>
      </w:r>
      <w:r w:rsidRPr="00F41C1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41C1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Todas as senhas acessadas ou potencialmente comprometidas pela secretária devem ser alteradas imediatamente.</w:t>
      </w:r>
    </w:p>
    <w:p w14:paraId="26D934CF" w14:textId="77777777" w:rsidR="00CE3260" w:rsidRPr="00CE3260" w:rsidRDefault="00F41C12" w:rsidP="00CE3260">
      <w:pPr>
        <w:spacing w:before="120" w:after="120" w:line="240" w:lineRule="auto"/>
        <w:ind w:left="706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>🔒 Senhas que devem ser trocadas:</w:t>
      </w:r>
    </w:p>
    <w:p w14:paraId="74D4A0FE" w14:textId="7F432D47" w:rsidR="00CE3260" w:rsidRPr="00CE3260" w:rsidRDefault="00F41C12" w:rsidP="00CE3260">
      <w:pPr>
        <w:pStyle w:val="PargrafodaLista"/>
        <w:numPr>
          <w:ilvl w:val="0"/>
          <w:numId w:val="16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>Sistema bancário do condomínio (internet banking, cartões de crédito e contas digitais).</w:t>
      </w:r>
    </w:p>
    <w:p w14:paraId="29B12530" w14:textId="088E7B72" w:rsidR="00CE3260" w:rsidRPr="00CE3260" w:rsidRDefault="00F41C12" w:rsidP="00CE3260">
      <w:pPr>
        <w:pStyle w:val="PargrafodaLista"/>
        <w:numPr>
          <w:ilvl w:val="0"/>
          <w:numId w:val="16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>E-mails institucionais do condomínio (síndico, administração e financeiro).</w:t>
      </w:r>
    </w:p>
    <w:p w14:paraId="06F6705D" w14:textId="0C22313D" w:rsidR="00CE3260" w:rsidRPr="00CE3260" w:rsidRDefault="00F41C12" w:rsidP="00CE3260">
      <w:pPr>
        <w:pStyle w:val="PargrafodaLista"/>
        <w:numPr>
          <w:ilvl w:val="0"/>
          <w:numId w:val="16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>Sistemas de gestão condominial (softwares administrativos e de cobrança).</w:t>
      </w:r>
    </w:p>
    <w:p w14:paraId="610FB868" w14:textId="061D5AB5" w:rsidR="00CE3260" w:rsidRPr="00CE3260" w:rsidRDefault="00F41C12" w:rsidP="00CE3260">
      <w:pPr>
        <w:pStyle w:val="PargrafodaLista"/>
        <w:numPr>
          <w:ilvl w:val="0"/>
          <w:numId w:val="16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>Painéis de controle de segurança e câmeras (caso existam).</w:t>
      </w:r>
    </w:p>
    <w:p w14:paraId="768E39A7" w14:textId="7FCA60B3" w:rsidR="00CE3260" w:rsidRPr="00CE3260" w:rsidRDefault="00F41C12" w:rsidP="00CE3260">
      <w:pPr>
        <w:pStyle w:val="PargrafodaLista"/>
        <w:numPr>
          <w:ilvl w:val="0"/>
          <w:numId w:val="16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>Wi-Fi do condomínio (para evitar acessos indevidos).</w:t>
      </w:r>
    </w:p>
    <w:p w14:paraId="72831298" w14:textId="3D93F390" w:rsidR="00CE3260" w:rsidRPr="00CE3260" w:rsidRDefault="00F41C12" w:rsidP="00CE3260">
      <w:pPr>
        <w:pStyle w:val="PargrafodaLista"/>
        <w:numPr>
          <w:ilvl w:val="0"/>
          <w:numId w:val="16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>Chaves de acesso a documentos na nuvem (Google Drive, Dropbox, OneDrive, etc.).</w:t>
      </w:r>
    </w:p>
    <w:p w14:paraId="6BB46CB0" w14:textId="719F202D" w:rsidR="00CE3260" w:rsidRPr="00CE3260" w:rsidRDefault="00F41C12" w:rsidP="00CE3260">
      <w:pPr>
        <w:pStyle w:val="PargrafodaLista"/>
        <w:numPr>
          <w:ilvl w:val="0"/>
          <w:numId w:val="16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 xml:space="preserve">Sistemas de comunicação interna (WhatsApp Business, </w:t>
      </w:r>
      <w:proofErr w:type="spellStart"/>
      <w:r w:rsidRPr="00CE3260">
        <w:rPr>
          <w:rFonts w:ascii="Segoe UI Emoji" w:hAnsi="Segoe UI Emoji" w:cs="Segoe UI Emoji"/>
          <w:szCs w:val="24"/>
        </w:rPr>
        <w:t>Telegram</w:t>
      </w:r>
      <w:proofErr w:type="spellEnd"/>
      <w:r w:rsidRPr="00CE3260">
        <w:rPr>
          <w:rFonts w:ascii="Segoe UI Emoji" w:hAnsi="Segoe UI Emoji" w:cs="Segoe UI Emoji"/>
          <w:szCs w:val="24"/>
        </w:rPr>
        <w:t>, grupos internos).</w:t>
      </w:r>
    </w:p>
    <w:p w14:paraId="4F5B4FCB" w14:textId="6E6E6BD9" w:rsidR="00F41C12" w:rsidRPr="00CE3260" w:rsidRDefault="00F41C12" w:rsidP="00CE3260">
      <w:pPr>
        <w:pStyle w:val="PargrafodaLista"/>
        <w:numPr>
          <w:ilvl w:val="0"/>
          <w:numId w:val="16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 xml:space="preserve">Plataformas de emissão de boletos e pagamentos (exemplo: </w:t>
      </w:r>
      <w:proofErr w:type="spellStart"/>
      <w:r w:rsidRPr="00CE3260">
        <w:rPr>
          <w:rFonts w:ascii="Segoe UI Emoji" w:hAnsi="Segoe UI Emoji" w:cs="Segoe UI Emoji"/>
          <w:szCs w:val="24"/>
        </w:rPr>
        <w:t>PJBank</w:t>
      </w:r>
      <w:proofErr w:type="spellEnd"/>
      <w:r w:rsidRPr="00CE3260">
        <w:rPr>
          <w:rFonts w:ascii="Segoe UI Emoji" w:hAnsi="Segoe UI Emoji" w:cs="Segoe UI Emoji"/>
          <w:szCs w:val="24"/>
        </w:rPr>
        <w:t xml:space="preserve">, Cielo, </w:t>
      </w:r>
      <w:proofErr w:type="spellStart"/>
      <w:r w:rsidRPr="00CE3260">
        <w:rPr>
          <w:rFonts w:ascii="Segoe UI Emoji" w:hAnsi="Segoe UI Emoji" w:cs="Segoe UI Emoji"/>
          <w:szCs w:val="24"/>
        </w:rPr>
        <w:t>PagSeguro</w:t>
      </w:r>
      <w:proofErr w:type="spellEnd"/>
      <w:r w:rsidRPr="00CE3260">
        <w:rPr>
          <w:rFonts w:ascii="Segoe UI Emoji" w:hAnsi="Segoe UI Emoji" w:cs="Segoe UI Emoji"/>
          <w:szCs w:val="24"/>
        </w:rPr>
        <w:t>).</w:t>
      </w:r>
    </w:p>
    <w:p w14:paraId="5717FAC2" w14:textId="77777777" w:rsidR="00CE3260" w:rsidRPr="00CE3260" w:rsidRDefault="00CE3260" w:rsidP="00CE3260">
      <w:pPr>
        <w:spacing w:before="80" w:after="80" w:line="240" w:lineRule="auto"/>
        <w:rPr>
          <w:rFonts w:ascii="Arial" w:hAnsi="Arial" w:cs="Arial"/>
          <w:szCs w:val="24"/>
        </w:rPr>
      </w:pPr>
    </w:p>
    <w:p w14:paraId="7D10F7AF" w14:textId="4939F369" w:rsidR="00F41C12" w:rsidRDefault="00F41C12" w:rsidP="00F41C12">
      <w:pPr>
        <w:pStyle w:val="PargrafodaLista"/>
        <w:numPr>
          <w:ilvl w:val="1"/>
          <w:numId w:val="13"/>
        </w:numPr>
        <w:spacing w:after="0" w:line="240" w:lineRule="auto"/>
        <w:rPr>
          <w:rFonts w:ascii="Arial" w:hAnsi="Arial" w:cs="Arial"/>
          <w:b/>
          <w:szCs w:val="24"/>
        </w:rPr>
      </w:pPr>
      <w:r w:rsidRPr="00F41C12">
        <w:rPr>
          <w:rFonts w:ascii="Arial" w:hAnsi="Arial" w:cs="Arial"/>
          <w:b/>
          <w:szCs w:val="24"/>
        </w:rPr>
        <w:t>Regras para Novas Senhas</w:t>
      </w:r>
    </w:p>
    <w:p w14:paraId="3B632727" w14:textId="77777777" w:rsidR="00CE3260" w:rsidRPr="00F41C12" w:rsidRDefault="00CE3260" w:rsidP="00CE3260">
      <w:pPr>
        <w:pStyle w:val="PargrafodaLista"/>
        <w:spacing w:after="0" w:line="240" w:lineRule="auto"/>
        <w:ind w:left="792"/>
        <w:rPr>
          <w:rFonts w:ascii="Arial" w:hAnsi="Arial" w:cs="Arial"/>
          <w:b/>
          <w:szCs w:val="24"/>
        </w:rPr>
      </w:pPr>
    </w:p>
    <w:p w14:paraId="23F11119" w14:textId="467D8B9C" w:rsidR="00CE3260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>Criar senhas fortes com, no mínimo, 12 caracteres, combinando letras maiúsculas, minúsculas, números e símbolos</w:t>
      </w:r>
    </w:p>
    <w:p w14:paraId="59FFF8A8" w14:textId="1372FB25" w:rsidR="00CE3260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>Ativar autenticação em duas etapas sempre que possível</w:t>
      </w:r>
      <w:r w:rsidR="00CE3260">
        <w:rPr>
          <w:rFonts w:ascii="Segoe UI Emoji" w:hAnsi="Segoe UI Emoji" w:cs="Segoe UI Emoji"/>
          <w:szCs w:val="24"/>
        </w:rPr>
        <w:t>, incluindo aplicativos de mensagens instantâneas, como o WhatsApp</w:t>
      </w:r>
      <w:r w:rsidRPr="00CE3260">
        <w:rPr>
          <w:rFonts w:ascii="Segoe UI Emoji" w:hAnsi="Segoe UI Emoji" w:cs="Segoe UI Emoji"/>
          <w:szCs w:val="24"/>
        </w:rPr>
        <w:t>.</w:t>
      </w:r>
    </w:p>
    <w:p w14:paraId="0EFAE5B8" w14:textId="1777758F" w:rsidR="00F41C12" w:rsidRPr="00CE3260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Arial" w:hAnsi="Arial" w:cs="Arial"/>
          <w:szCs w:val="24"/>
        </w:rPr>
        <w:t>Evitar</w:t>
      </w:r>
      <w:r w:rsidRPr="00CE3260">
        <w:rPr>
          <w:rFonts w:ascii="Segoe UI Emoji" w:hAnsi="Segoe UI Emoji" w:cs="Segoe UI Emoji"/>
          <w:szCs w:val="24"/>
        </w:rPr>
        <w:t xml:space="preserve"> reutilizar senhas antigas ou compartilhá-las em mensagens não seguras.</w:t>
      </w:r>
    </w:p>
    <w:p w14:paraId="4A4B821C" w14:textId="2E40D0E2" w:rsidR="00F41C12" w:rsidRDefault="00F41C12" w:rsidP="00F41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73DF34" w14:textId="64E7B0F4" w:rsidR="00CE3260" w:rsidRDefault="00CE3260" w:rsidP="00F41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FF3929" w14:textId="77777777" w:rsidR="00CE3260" w:rsidRPr="00F41C12" w:rsidRDefault="00CE3260" w:rsidP="00F41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CB43D6" w14:textId="58078C24" w:rsidR="00F41C12" w:rsidRPr="00C76D61" w:rsidRDefault="00F41C12" w:rsidP="00CE3260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41C12">
        <w:rPr>
          <w:rFonts w:ascii="Arial" w:hAnsi="Arial" w:cs="Arial"/>
          <w:b/>
          <w:sz w:val="28"/>
          <w:szCs w:val="28"/>
        </w:rPr>
        <w:t>Medidas Administrativas e Financeiras</w:t>
      </w:r>
    </w:p>
    <w:p w14:paraId="34983511" w14:textId="77777777" w:rsidR="00CE3260" w:rsidRPr="00F41C12" w:rsidRDefault="00CE3260" w:rsidP="00CE3260">
      <w:pPr>
        <w:pStyle w:val="PargrafodaLista"/>
        <w:spacing w:after="0" w:line="240" w:lineRule="auto"/>
        <w:ind w:left="360"/>
        <w:rPr>
          <w:rFonts w:ascii="Arial" w:hAnsi="Arial" w:cs="Arial"/>
          <w:b/>
          <w:szCs w:val="24"/>
        </w:rPr>
      </w:pPr>
    </w:p>
    <w:p w14:paraId="09F65684" w14:textId="1423EBAE" w:rsidR="00F41C12" w:rsidRDefault="00F41C12" w:rsidP="00CE3260">
      <w:pPr>
        <w:pStyle w:val="PargrafodaLista"/>
        <w:numPr>
          <w:ilvl w:val="1"/>
          <w:numId w:val="13"/>
        </w:numPr>
        <w:spacing w:after="0" w:line="240" w:lineRule="auto"/>
        <w:rPr>
          <w:rFonts w:ascii="Arial" w:hAnsi="Arial" w:cs="Arial"/>
          <w:b/>
          <w:szCs w:val="24"/>
        </w:rPr>
      </w:pPr>
      <w:r w:rsidRPr="00F41C12">
        <w:rPr>
          <w:rFonts w:ascii="Arial" w:hAnsi="Arial" w:cs="Arial"/>
          <w:b/>
          <w:szCs w:val="24"/>
        </w:rPr>
        <w:t xml:space="preserve"> Revisão de Contas</w:t>
      </w:r>
    </w:p>
    <w:p w14:paraId="6F748A39" w14:textId="77777777" w:rsidR="00CE3260" w:rsidRPr="00F41C12" w:rsidRDefault="00CE3260" w:rsidP="00CE3260">
      <w:pPr>
        <w:pStyle w:val="PargrafodaLista"/>
        <w:spacing w:after="0" w:line="240" w:lineRule="auto"/>
        <w:ind w:left="792"/>
        <w:rPr>
          <w:rFonts w:ascii="Arial" w:hAnsi="Arial" w:cs="Arial"/>
          <w:b/>
          <w:szCs w:val="24"/>
        </w:rPr>
      </w:pPr>
    </w:p>
    <w:p w14:paraId="3E42CCED" w14:textId="1E15559F" w:rsidR="00CE3260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Realizar um pente-fino nas contas dos últimos meses para identificar outras possíveis fraudes.</w:t>
      </w:r>
    </w:p>
    <w:p w14:paraId="2980EF76" w14:textId="2E5B6D05" w:rsidR="00CE3260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Revisar extratos bancários, pagamentos e notas fiscais para checar se há outras irregularidades.</w:t>
      </w:r>
    </w:p>
    <w:p w14:paraId="4A61BD66" w14:textId="2C30A727" w:rsidR="00F41C12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Bloquear pagamentos pendentes que não tenham comprovação de autenticidade.</w:t>
      </w:r>
    </w:p>
    <w:p w14:paraId="16B44725" w14:textId="77777777" w:rsidR="00CE3260" w:rsidRPr="00F41C12" w:rsidRDefault="00CE3260" w:rsidP="00CE3260">
      <w:pPr>
        <w:pStyle w:val="PargrafodaLista"/>
        <w:spacing w:before="120" w:after="120" w:line="240" w:lineRule="auto"/>
        <w:ind w:left="1423"/>
        <w:contextualSpacing w:val="0"/>
        <w:rPr>
          <w:rFonts w:ascii="Segoe UI Emoji" w:hAnsi="Segoe UI Emoji" w:cs="Segoe UI Emoji"/>
          <w:szCs w:val="24"/>
        </w:rPr>
      </w:pPr>
    </w:p>
    <w:p w14:paraId="22ABDBC8" w14:textId="1D1A25F1" w:rsidR="00F41C12" w:rsidRDefault="00F41C12" w:rsidP="00CE3260">
      <w:pPr>
        <w:pStyle w:val="PargrafodaLista"/>
        <w:numPr>
          <w:ilvl w:val="1"/>
          <w:numId w:val="13"/>
        </w:numPr>
        <w:spacing w:after="0" w:line="240" w:lineRule="auto"/>
        <w:rPr>
          <w:rFonts w:ascii="Arial" w:hAnsi="Arial" w:cs="Arial"/>
          <w:b/>
          <w:szCs w:val="24"/>
        </w:rPr>
      </w:pPr>
      <w:r w:rsidRPr="00F41C12">
        <w:rPr>
          <w:rFonts w:ascii="Arial" w:hAnsi="Arial" w:cs="Arial"/>
          <w:b/>
          <w:szCs w:val="24"/>
        </w:rPr>
        <w:t>Alteração de Processos Financeiros</w:t>
      </w:r>
    </w:p>
    <w:p w14:paraId="0F2E5DAE" w14:textId="77777777" w:rsidR="00CE3260" w:rsidRPr="00F41C12" w:rsidRDefault="00CE3260" w:rsidP="00CE3260">
      <w:pPr>
        <w:pStyle w:val="PargrafodaLista"/>
        <w:spacing w:after="0" w:line="240" w:lineRule="auto"/>
        <w:ind w:left="792"/>
        <w:rPr>
          <w:rFonts w:ascii="Arial" w:hAnsi="Arial" w:cs="Arial"/>
          <w:b/>
          <w:szCs w:val="24"/>
        </w:rPr>
      </w:pPr>
    </w:p>
    <w:p w14:paraId="79C08087" w14:textId="77777777" w:rsidR="00C76D61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Implementar o princípio da dupla autorização para pagamentos (nenhuma despesa deve ser paga sem a aprovação do síndico e um conselheiro</w:t>
      </w:r>
      <w:r w:rsidR="00C76D61">
        <w:rPr>
          <w:rFonts w:ascii="Segoe UI Emoji" w:hAnsi="Segoe UI Emoji" w:cs="Segoe UI Emoji"/>
          <w:szCs w:val="24"/>
        </w:rPr>
        <w:t xml:space="preserve"> ou tesoureiro</w:t>
      </w:r>
      <w:r w:rsidRPr="00F41C12">
        <w:rPr>
          <w:rFonts w:ascii="Segoe UI Emoji" w:hAnsi="Segoe UI Emoji" w:cs="Segoe UI Emoji"/>
          <w:szCs w:val="24"/>
        </w:rPr>
        <w:t>).</w:t>
      </w:r>
    </w:p>
    <w:p w14:paraId="2BC65E24" w14:textId="77777777" w:rsidR="00C76D61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Criar um e-mail exclusivo para autorizações financeiras, onde todas as transações devem ser validadas antes de serem executadas.</w:t>
      </w:r>
    </w:p>
    <w:p w14:paraId="361B4672" w14:textId="068EBB04" w:rsidR="00F41C12" w:rsidRPr="00F41C12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Emitir balancetes mensais aos condôminos para maior transparência.</w:t>
      </w:r>
    </w:p>
    <w:p w14:paraId="4F6A657F" w14:textId="2CA93FD4" w:rsidR="00F41C12" w:rsidRPr="00F41C12" w:rsidRDefault="00F41C12" w:rsidP="00F41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C48A0F" w14:textId="2E009290" w:rsidR="00F41C12" w:rsidRPr="00C76D61" w:rsidRDefault="00F41C12" w:rsidP="00C76D61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41C12">
        <w:rPr>
          <w:rFonts w:ascii="Arial" w:hAnsi="Arial" w:cs="Arial"/>
          <w:b/>
          <w:sz w:val="28"/>
          <w:szCs w:val="28"/>
        </w:rPr>
        <w:t>Proteção de Documentos e Informações Sensíveis</w:t>
      </w:r>
    </w:p>
    <w:p w14:paraId="6703778D" w14:textId="77777777" w:rsidR="00C76D61" w:rsidRPr="00F41C12" w:rsidRDefault="00C76D61" w:rsidP="00C76D61">
      <w:pPr>
        <w:pStyle w:val="PargrafodaLista"/>
        <w:spacing w:after="0" w:line="240" w:lineRule="auto"/>
        <w:ind w:left="360"/>
        <w:rPr>
          <w:rFonts w:ascii="Arial" w:hAnsi="Arial" w:cs="Arial"/>
          <w:b/>
          <w:szCs w:val="24"/>
        </w:rPr>
      </w:pPr>
    </w:p>
    <w:p w14:paraId="66B7E035" w14:textId="77777777" w:rsidR="00C76D61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Arquivar digitalmente todos os documentos contábeis e administrativos em local seguro e acessível apenas a pessoas autorizadas.</w:t>
      </w:r>
    </w:p>
    <w:p w14:paraId="292578AE" w14:textId="77777777" w:rsidR="00C76D61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Revisar acessos concedidos a funcionários e revogar permissões desnecessárias.</w:t>
      </w:r>
    </w:p>
    <w:p w14:paraId="375EF33C" w14:textId="77777777" w:rsidR="00C76D61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 xml:space="preserve">Usar um sistema de gestão segura de arquivos (Google </w:t>
      </w:r>
      <w:proofErr w:type="spellStart"/>
      <w:r w:rsidRPr="00F41C12">
        <w:rPr>
          <w:rFonts w:ascii="Segoe UI Emoji" w:hAnsi="Segoe UI Emoji" w:cs="Segoe UI Emoji"/>
          <w:szCs w:val="24"/>
        </w:rPr>
        <w:t>Workspace</w:t>
      </w:r>
      <w:proofErr w:type="spellEnd"/>
      <w:r w:rsidRPr="00F41C12">
        <w:rPr>
          <w:rFonts w:ascii="Segoe UI Emoji" w:hAnsi="Segoe UI Emoji" w:cs="Segoe UI Emoji"/>
          <w:szCs w:val="24"/>
        </w:rPr>
        <w:t>, Microsoft 365) para evitar acesso não autorizado.</w:t>
      </w:r>
    </w:p>
    <w:p w14:paraId="71F141E1" w14:textId="1500F315" w:rsidR="00F41C12" w:rsidRPr="00F41C12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Manter backups regulares de documentos financeiros e administrativos em locais protegidos.</w:t>
      </w:r>
    </w:p>
    <w:p w14:paraId="4F794C2C" w14:textId="337CC885" w:rsidR="00F41C12" w:rsidRDefault="00F41C12" w:rsidP="00F41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25728D" w14:textId="18A87C11" w:rsidR="00C76D61" w:rsidRDefault="00C76D61" w:rsidP="00F41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AC60C9" w14:textId="7A09B2DE" w:rsidR="00C76D61" w:rsidRDefault="00C76D61" w:rsidP="00F41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1FE329" w14:textId="77777777" w:rsidR="00C76D61" w:rsidRPr="00F41C12" w:rsidRDefault="00C76D61" w:rsidP="00F41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6C2280" w14:textId="2065592A" w:rsidR="00F41C12" w:rsidRPr="00F41C12" w:rsidRDefault="00F41C12" w:rsidP="00C76D61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41C12">
        <w:rPr>
          <w:rFonts w:ascii="Arial" w:hAnsi="Arial" w:cs="Arial"/>
          <w:b/>
          <w:sz w:val="28"/>
          <w:szCs w:val="28"/>
        </w:rPr>
        <w:lastRenderedPageBreak/>
        <w:t>Comunicação e Prevenção para o Futuro</w:t>
      </w:r>
    </w:p>
    <w:p w14:paraId="34AA7420" w14:textId="77777777" w:rsidR="00C76D61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Convocação de Assembleia Extraordinária: apresentar a situação aos condôminos de maneira transparente.</w:t>
      </w:r>
    </w:p>
    <w:p w14:paraId="363F1C03" w14:textId="77777777" w:rsidR="00C76D61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Capacitação do Conselho Fiscal: orientar sobre a correta fiscalização das contas do condomínio.</w:t>
      </w:r>
    </w:p>
    <w:p w14:paraId="1B25599D" w14:textId="77777777" w:rsidR="00C76D61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Atualização do Regimento Interno: incluir regras mais rigorosas para controle financeiro e acesso a dados.</w:t>
      </w:r>
    </w:p>
    <w:p w14:paraId="7E7485A0" w14:textId="77D5BC25" w:rsidR="00F41C12" w:rsidRPr="00F41C12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Definição de uma nova política de contratação de funcionários:</w:t>
      </w:r>
    </w:p>
    <w:p w14:paraId="57375883" w14:textId="77777777" w:rsidR="00F41C12" w:rsidRPr="00F41C12" w:rsidRDefault="00F41C12" w:rsidP="00C76D61">
      <w:pPr>
        <w:pStyle w:val="PargrafodaLista"/>
        <w:numPr>
          <w:ilvl w:val="1"/>
          <w:numId w:val="19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Fazer verificação de antecedentes criminais e referências antes de contratar.</w:t>
      </w:r>
    </w:p>
    <w:p w14:paraId="014B9081" w14:textId="77777777" w:rsidR="00F41C12" w:rsidRPr="00F41C12" w:rsidRDefault="00F41C12" w:rsidP="00C76D61">
      <w:pPr>
        <w:pStyle w:val="PargrafodaLista"/>
        <w:numPr>
          <w:ilvl w:val="1"/>
          <w:numId w:val="19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Implementar período de experiência rigoroso antes da efetivação.</w:t>
      </w:r>
    </w:p>
    <w:p w14:paraId="4AF36274" w14:textId="77777777" w:rsidR="00F41C12" w:rsidRPr="00F41C12" w:rsidRDefault="00F41C12" w:rsidP="00C76D61">
      <w:pPr>
        <w:pStyle w:val="PargrafodaLista"/>
        <w:numPr>
          <w:ilvl w:val="1"/>
          <w:numId w:val="19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Limitar o nível de acesso de funcionários a documentos financeiros.</w:t>
      </w:r>
    </w:p>
    <w:p w14:paraId="62F227DD" w14:textId="77777777" w:rsidR="004F2172" w:rsidRPr="001F040C" w:rsidRDefault="004F2172" w:rsidP="00813C39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sectPr w:rsidR="004F2172" w:rsidRPr="001F040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75F4C" w14:textId="77777777" w:rsidR="00D21F4B" w:rsidRDefault="00D21F4B" w:rsidP="00983322">
      <w:pPr>
        <w:spacing w:after="0" w:line="240" w:lineRule="auto"/>
      </w:pPr>
      <w:r>
        <w:separator/>
      </w:r>
    </w:p>
  </w:endnote>
  <w:endnote w:type="continuationSeparator" w:id="0">
    <w:p w14:paraId="64AA4067" w14:textId="77777777" w:rsidR="00D21F4B" w:rsidRDefault="00D21F4B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118E8DC2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535">
          <w:rPr>
            <w:noProof/>
          </w:rPr>
          <w:t>7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7BBA4" w14:textId="77777777" w:rsidR="00D21F4B" w:rsidRDefault="00D21F4B" w:rsidP="00983322">
      <w:pPr>
        <w:spacing w:after="0" w:line="240" w:lineRule="auto"/>
      </w:pPr>
      <w:r>
        <w:separator/>
      </w:r>
    </w:p>
  </w:footnote>
  <w:footnote w:type="continuationSeparator" w:id="0">
    <w:p w14:paraId="0837F3AA" w14:textId="77777777" w:rsidR="00D21F4B" w:rsidRDefault="00D21F4B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B36E" w14:textId="4B931448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040C">
      <w:rPr>
        <w:rFonts w:ascii="Arial" w:hAnsi="Arial" w:cs="Arial"/>
        <w:b/>
        <w:sz w:val="24"/>
        <w:szCs w:val="20"/>
      </w:rPr>
      <w:t>POLITICAS DE CONDUTA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631"/>
    <w:multiLevelType w:val="hybridMultilevel"/>
    <w:tmpl w:val="7850041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200A7"/>
    <w:multiLevelType w:val="hybridMultilevel"/>
    <w:tmpl w:val="63BCC390"/>
    <w:lvl w:ilvl="0" w:tplc="0416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9853175"/>
    <w:multiLevelType w:val="hybridMultilevel"/>
    <w:tmpl w:val="FFBA0DD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6B0406C"/>
    <w:multiLevelType w:val="hybridMultilevel"/>
    <w:tmpl w:val="7144DB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E65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94615"/>
    <w:multiLevelType w:val="hybridMultilevel"/>
    <w:tmpl w:val="A7A2783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872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B721F08"/>
    <w:multiLevelType w:val="hybridMultilevel"/>
    <w:tmpl w:val="6D4C9A0C"/>
    <w:lvl w:ilvl="0" w:tplc="0416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512A7CF6"/>
    <w:multiLevelType w:val="multilevel"/>
    <w:tmpl w:val="5F3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17D40"/>
    <w:multiLevelType w:val="hybridMultilevel"/>
    <w:tmpl w:val="412226C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15" w15:restartNumberingAfterBreak="0">
    <w:nsid w:val="79771185"/>
    <w:multiLevelType w:val="hybridMultilevel"/>
    <w:tmpl w:val="9F7870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7C28B3"/>
    <w:multiLevelType w:val="hybridMultilevel"/>
    <w:tmpl w:val="4EF69488"/>
    <w:lvl w:ilvl="0" w:tplc="0416000D">
      <w:start w:val="1"/>
      <w:numFmt w:val="bullet"/>
      <w:lvlText w:val=""/>
      <w:lvlJc w:val="left"/>
      <w:pPr>
        <w:ind w:left="14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7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5"/>
  </w:num>
  <w:num w:numId="5">
    <w:abstractNumId w:val="5"/>
  </w:num>
  <w:num w:numId="6">
    <w:abstractNumId w:val="2"/>
  </w:num>
  <w:num w:numId="7">
    <w:abstractNumId w:val="13"/>
  </w:num>
  <w:num w:numId="8">
    <w:abstractNumId w:val="9"/>
  </w:num>
  <w:num w:numId="9">
    <w:abstractNumId w:val="1"/>
  </w:num>
  <w:num w:numId="10">
    <w:abstractNumId w:val="14"/>
  </w:num>
  <w:num w:numId="11">
    <w:abstractNumId w:val="12"/>
  </w:num>
  <w:num w:numId="12">
    <w:abstractNumId w:val="7"/>
  </w:num>
  <w:num w:numId="13">
    <w:abstractNumId w:val="8"/>
  </w:num>
  <w:num w:numId="14">
    <w:abstractNumId w:val="0"/>
  </w:num>
  <w:num w:numId="15">
    <w:abstractNumId w:val="3"/>
  </w:num>
  <w:num w:numId="16">
    <w:abstractNumId w:val="16"/>
  </w:num>
  <w:num w:numId="17">
    <w:abstractNumId w:val="11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C6970"/>
    <w:rsid w:val="0018346A"/>
    <w:rsid w:val="001F040C"/>
    <w:rsid w:val="001F5E81"/>
    <w:rsid w:val="002661CC"/>
    <w:rsid w:val="004F2172"/>
    <w:rsid w:val="005E2BDB"/>
    <w:rsid w:val="006448DD"/>
    <w:rsid w:val="006802A9"/>
    <w:rsid w:val="006C463B"/>
    <w:rsid w:val="006F57B9"/>
    <w:rsid w:val="00705B14"/>
    <w:rsid w:val="00756DEF"/>
    <w:rsid w:val="00813C39"/>
    <w:rsid w:val="00852A00"/>
    <w:rsid w:val="008A3942"/>
    <w:rsid w:val="008E5535"/>
    <w:rsid w:val="0095643E"/>
    <w:rsid w:val="00983322"/>
    <w:rsid w:val="009A107A"/>
    <w:rsid w:val="00A15B00"/>
    <w:rsid w:val="00A47964"/>
    <w:rsid w:val="00B130EF"/>
    <w:rsid w:val="00C76D61"/>
    <w:rsid w:val="00C92A1D"/>
    <w:rsid w:val="00CA154B"/>
    <w:rsid w:val="00CD0BA6"/>
    <w:rsid w:val="00CE3260"/>
    <w:rsid w:val="00D11A0D"/>
    <w:rsid w:val="00D21F4B"/>
    <w:rsid w:val="00EA37D0"/>
    <w:rsid w:val="00F41C1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41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1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41C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1C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41C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3</cp:revision>
  <dcterms:created xsi:type="dcterms:W3CDTF">2025-02-09T22:59:00Z</dcterms:created>
  <dcterms:modified xsi:type="dcterms:W3CDTF">2025-02-09T23:28:00Z</dcterms:modified>
</cp:coreProperties>
</file>