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375D" w14:textId="28CE26A5" w:rsidR="00077F5F" w:rsidRPr="003F6DD1" w:rsidRDefault="00093460" w:rsidP="00077F5F">
      <w:pPr>
        <w:pStyle w:val="Ttulo1"/>
        <w:shd w:val="pct5" w:color="auto" w:fill="E0E0E0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NOTIFICAÇÃO </w:t>
      </w:r>
    </w:p>
    <w:p w14:paraId="65FE9A36" w14:textId="77777777" w:rsidR="00077F5F" w:rsidRPr="003F6DD1" w:rsidRDefault="00077F5F" w:rsidP="00E3168A">
      <w:pPr>
        <w:jc w:val="both"/>
        <w:rPr>
          <w:rFonts w:ascii="Arial" w:hAnsi="Arial" w:cs="Arial"/>
          <w:sz w:val="22"/>
        </w:rPr>
      </w:pPr>
    </w:p>
    <w:p w14:paraId="05B8F063" w14:textId="799FEFA5" w:rsidR="00D26F37" w:rsidRPr="00527D6F" w:rsidRDefault="00527D6F" w:rsidP="00E3168A">
      <w:pPr>
        <w:jc w:val="both"/>
        <w:rPr>
          <w:rFonts w:ascii="Arial" w:hAnsi="Arial" w:cs="Arial"/>
          <w:b/>
          <w:sz w:val="24"/>
          <w:szCs w:val="22"/>
        </w:rPr>
      </w:pPr>
      <w:r w:rsidRPr="00527D6F">
        <w:rPr>
          <w:rFonts w:ascii="Arial" w:hAnsi="Arial" w:cs="Arial"/>
          <w:b/>
          <w:sz w:val="24"/>
          <w:szCs w:val="22"/>
        </w:rPr>
        <w:t>Notificação ao Morador</w:t>
      </w:r>
    </w:p>
    <w:p w14:paraId="5D69F29D" w14:textId="77777777" w:rsidR="00527D6F" w:rsidRPr="00527D6F" w:rsidRDefault="00527D6F" w:rsidP="00E3168A">
      <w:pPr>
        <w:jc w:val="both"/>
        <w:rPr>
          <w:rFonts w:ascii="Arial" w:hAnsi="Arial" w:cs="Arial"/>
          <w:sz w:val="24"/>
          <w:szCs w:val="22"/>
        </w:rPr>
      </w:pPr>
    </w:p>
    <w:p w14:paraId="79444DB2" w14:textId="6C53F8AC" w:rsidR="005A743A" w:rsidRPr="00527D6F" w:rsidRDefault="00527D6F" w:rsidP="003D430C">
      <w:pPr>
        <w:textAlignment w:val="center"/>
        <w:rPr>
          <w:rFonts w:ascii="Arial" w:hAnsi="Arial" w:cs="Arial"/>
          <w:b/>
          <w:sz w:val="24"/>
          <w:szCs w:val="22"/>
        </w:rPr>
      </w:pPr>
      <w:bookmarkStart w:id="0" w:name="_Hlk132443622"/>
      <w:r w:rsidRPr="00527D6F">
        <w:rPr>
          <w:rFonts w:ascii="Arial" w:hAnsi="Arial" w:cs="Arial"/>
          <w:b/>
          <w:sz w:val="24"/>
          <w:szCs w:val="22"/>
        </w:rPr>
        <w:t>Prezado(a) Sr.(a). &lt;NOME&gt;</w:t>
      </w:r>
      <w:r>
        <w:rPr>
          <w:rFonts w:ascii="Arial" w:hAnsi="Arial" w:cs="Arial"/>
          <w:b/>
          <w:sz w:val="24"/>
          <w:szCs w:val="22"/>
        </w:rPr>
        <w:t xml:space="preserve"> - &lt;ETAPA&gt;/&lt;UNIDADE&gt;</w:t>
      </w:r>
      <w:r w:rsidRPr="00527D6F">
        <w:rPr>
          <w:rFonts w:ascii="Arial" w:hAnsi="Arial" w:cs="Arial"/>
          <w:b/>
          <w:sz w:val="24"/>
          <w:szCs w:val="22"/>
        </w:rPr>
        <w:t>,</w:t>
      </w:r>
    </w:p>
    <w:p w14:paraId="01A31034" w14:textId="67B15183" w:rsidR="00527D6F" w:rsidRPr="00527D6F" w:rsidRDefault="00527D6F" w:rsidP="003D430C">
      <w:pPr>
        <w:textAlignment w:val="center"/>
        <w:rPr>
          <w:rFonts w:ascii="Arial" w:hAnsi="Arial" w:cs="Arial"/>
          <w:b/>
          <w:sz w:val="24"/>
          <w:szCs w:val="22"/>
        </w:rPr>
      </w:pPr>
    </w:p>
    <w:p w14:paraId="1890F864" w14:textId="77777777" w:rsidR="00527D6F" w:rsidRPr="00527D6F" w:rsidRDefault="00527D6F" w:rsidP="003D430C">
      <w:pPr>
        <w:textAlignment w:val="center"/>
        <w:rPr>
          <w:rFonts w:ascii="Arial" w:hAnsi="Arial" w:cs="Arial"/>
          <w:b/>
          <w:sz w:val="24"/>
          <w:szCs w:val="22"/>
        </w:rPr>
      </w:pPr>
    </w:p>
    <w:bookmarkEnd w:id="0"/>
    <w:p w14:paraId="439AAC64" w14:textId="77777777" w:rsidR="00527D6F" w:rsidRPr="00527D6F" w:rsidRDefault="00527D6F" w:rsidP="00527D6F">
      <w:pPr>
        <w:spacing w:before="80" w:after="80" w:line="312" w:lineRule="auto"/>
        <w:ind w:firstLine="709"/>
        <w:jc w:val="both"/>
        <w:rPr>
          <w:rFonts w:ascii="Arial" w:hAnsi="Arial" w:cs="Arial"/>
          <w:sz w:val="24"/>
          <w:szCs w:val="22"/>
        </w:rPr>
      </w:pPr>
      <w:r w:rsidRPr="00527D6F">
        <w:rPr>
          <w:rFonts w:ascii="Arial" w:hAnsi="Arial" w:cs="Arial"/>
          <w:sz w:val="24"/>
          <w:szCs w:val="22"/>
        </w:rPr>
        <w:t>Identificamos que a água pluvial de sua unidade está sendo indevidamente direcionada para a rede de esgoto do condomínio, o que contraria as normas vigentes e pode causar danos ao sistema de escoamento, além de sobrecarregar a estrutura de esgoto, prejudicando todos os moradores.</w:t>
      </w:r>
    </w:p>
    <w:p w14:paraId="1FD44B20" w14:textId="77777777" w:rsidR="00527D6F" w:rsidRPr="00527D6F" w:rsidRDefault="00527D6F" w:rsidP="00527D6F">
      <w:pPr>
        <w:spacing w:before="80" w:after="80" w:line="312" w:lineRule="auto"/>
        <w:ind w:firstLine="709"/>
        <w:jc w:val="both"/>
        <w:rPr>
          <w:rFonts w:ascii="Arial" w:hAnsi="Arial" w:cs="Arial"/>
          <w:sz w:val="24"/>
          <w:szCs w:val="22"/>
        </w:rPr>
      </w:pPr>
      <w:r w:rsidRPr="00527D6F">
        <w:rPr>
          <w:rFonts w:ascii="Arial" w:hAnsi="Arial" w:cs="Arial"/>
          <w:sz w:val="24"/>
          <w:szCs w:val="22"/>
        </w:rPr>
        <w:t xml:space="preserve">Dessa forma, solicitamos que seja realizado o desfazimento desse desvio no prazo máximo de </w:t>
      </w:r>
      <w:r w:rsidRPr="00527D6F">
        <w:rPr>
          <w:rFonts w:ascii="Arial" w:hAnsi="Arial" w:cs="Arial"/>
          <w:b/>
          <w:bCs/>
          <w:sz w:val="24"/>
          <w:szCs w:val="22"/>
        </w:rPr>
        <w:t>30 (trinta) dias</w:t>
      </w:r>
      <w:r w:rsidRPr="00527D6F">
        <w:rPr>
          <w:rFonts w:ascii="Arial" w:hAnsi="Arial" w:cs="Arial"/>
          <w:sz w:val="24"/>
          <w:szCs w:val="22"/>
        </w:rPr>
        <w:t>, contados a partir do recebimento desta notificação. Caso a adequação não seja feita dentro do prazo estipulado, a administração poderá realizar o serviço diretamente, sendo os custos integralmente repassados ao(a) senhor(a), conforme previsto no regulamento interno do condomínio.</w:t>
      </w:r>
    </w:p>
    <w:p w14:paraId="2E52D973" w14:textId="77777777" w:rsidR="00527D6F" w:rsidRPr="00527D6F" w:rsidRDefault="00527D6F" w:rsidP="00527D6F">
      <w:pPr>
        <w:spacing w:before="80" w:after="80" w:line="312" w:lineRule="auto"/>
        <w:ind w:firstLine="709"/>
        <w:jc w:val="both"/>
        <w:rPr>
          <w:rFonts w:ascii="Arial" w:hAnsi="Arial" w:cs="Arial"/>
          <w:sz w:val="24"/>
          <w:szCs w:val="22"/>
        </w:rPr>
      </w:pPr>
      <w:r w:rsidRPr="00527D6F">
        <w:rPr>
          <w:rFonts w:ascii="Arial" w:hAnsi="Arial" w:cs="Arial"/>
          <w:sz w:val="24"/>
          <w:szCs w:val="22"/>
        </w:rPr>
        <w:t xml:space="preserve">Além disso, informamos que a não regularização do desvio poderá resultar na aplicação das penalidades previstas na Convenção e no Regimento Interno do condomínio, incluindo </w:t>
      </w:r>
      <w:r w:rsidRPr="00527D6F">
        <w:rPr>
          <w:rFonts w:ascii="Arial" w:hAnsi="Arial" w:cs="Arial"/>
          <w:b/>
          <w:bCs/>
          <w:sz w:val="24"/>
          <w:szCs w:val="22"/>
        </w:rPr>
        <w:t>multa</w:t>
      </w:r>
      <w:r w:rsidRPr="00527D6F">
        <w:rPr>
          <w:rFonts w:ascii="Arial" w:hAnsi="Arial" w:cs="Arial"/>
          <w:sz w:val="24"/>
          <w:szCs w:val="22"/>
        </w:rPr>
        <w:t xml:space="preserve"> por descumprimento das normas.</w:t>
      </w:r>
    </w:p>
    <w:p w14:paraId="3B6CEDEA" w14:textId="77777777" w:rsidR="00527D6F" w:rsidRPr="00527D6F" w:rsidRDefault="00527D6F" w:rsidP="00527D6F">
      <w:pPr>
        <w:spacing w:before="80" w:after="80" w:line="312" w:lineRule="auto"/>
        <w:ind w:firstLine="709"/>
        <w:jc w:val="both"/>
        <w:rPr>
          <w:rFonts w:ascii="Arial" w:hAnsi="Arial" w:cs="Arial"/>
          <w:sz w:val="24"/>
          <w:szCs w:val="22"/>
        </w:rPr>
      </w:pPr>
      <w:r w:rsidRPr="00527D6F">
        <w:rPr>
          <w:rFonts w:ascii="Arial" w:hAnsi="Arial" w:cs="Arial"/>
          <w:sz w:val="24"/>
          <w:szCs w:val="22"/>
        </w:rPr>
        <w:t>Solicitamos que, após a correção, seja enviada uma comprovação da adequação para a administração do condomínio, podendo ser por meio de foto ou vistoria técnica.</w:t>
      </w:r>
    </w:p>
    <w:p w14:paraId="5CEFFB61" w14:textId="77777777" w:rsidR="00527D6F" w:rsidRPr="00527D6F" w:rsidRDefault="00527D6F" w:rsidP="00527D6F">
      <w:pPr>
        <w:spacing w:before="80" w:after="80" w:line="312" w:lineRule="auto"/>
        <w:ind w:firstLine="709"/>
        <w:jc w:val="both"/>
        <w:rPr>
          <w:rFonts w:ascii="Arial" w:hAnsi="Arial" w:cs="Arial"/>
          <w:sz w:val="24"/>
          <w:szCs w:val="22"/>
        </w:rPr>
      </w:pPr>
      <w:r w:rsidRPr="00527D6F">
        <w:rPr>
          <w:rFonts w:ascii="Arial" w:hAnsi="Arial" w:cs="Arial"/>
          <w:sz w:val="24"/>
          <w:szCs w:val="22"/>
        </w:rPr>
        <w:t>Agradecemos sua colaboração para a manutenção da infraestrutura do condomínio e para o bem-estar de todos os moradores.</w:t>
      </w:r>
    </w:p>
    <w:p w14:paraId="7D8B9C1D" w14:textId="77777777" w:rsidR="00527D6F" w:rsidRPr="00527D6F" w:rsidRDefault="00527D6F" w:rsidP="00527D6F">
      <w:pPr>
        <w:spacing w:before="80" w:after="80" w:line="312" w:lineRule="auto"/>
        <w:ind w:firstLine="709"/>
        <w:jc w:val="both"/>
        <w:rPr>
          <w:rFonts w:ascii="Arial" w:hAnsi="Arial" w:cs="Arial"/>
          <w:sz w:val="24"/>
          <w:szCs w:val="22"/>
        </w:rPr>
      </w:pPr>
      <w:r w:rsidRPr="00527D6F">
        <w:rPr>
          <w:rFonts w:ascii="Arial" w:hAnsi="Arial" w:cs="Arial"/>
          <w:sz w:val="24"/>
          <w:szCs w:val="22"/>
        </w:rPr>
        <w:t>Atenciosamente,</w:t>
      </w:r>
    </w:p>
    <w:p w14:paraId="2D704324" w14:textId="77777777" w:rsidR="00527D6F" w:rsidRPr="00527D6F" w:rsidRDefault="00527D6F" w:rsidP="00E3168A">
      <w:pPr>
        <w:spacing w:line="312" w:lineRule="auto"/>
        <w:ind w:firstLine="708"/>
        <w:jc w:val="both"/>
        <w:rPr>
          <w:rFonts w:ascii="Arial" w:hAnsi="Arial" w:cs="Arial"/>
          <w:sz w:val="24"/>
          <w:szCs w:val="22"/>
        </w:rPr>
      </w:pPr>
    </w:p>
    <w:p w14:paraId="67157EDB" w14:textId="328F76ED" w:rsidR="000E1952" w:rsidRDefault="000E1952" w:rsidP="000E1952">
      <w:pPr>
        <w:ind w:firstLine="709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Ana </w:t>
      </w:r>
      <w:proofErr w:type="spellStart"/>
      <w:r>
        <w:rPr>
          <w:rFonts w:ascii="Arial" w:hAnsi="Arial" w:cs="Arial"/>
          <w:b/>
          <w:bCs/>
          <w:sz w:val="24"/>
          <w:szCs w:val="22"/>
        </w:rPr>
        <w:t>Lêda</w:t>
      </w:r>
      <w:proofErr w:type="spellEnd"/>
      <w:r>
        <w:rPr>
          <w:rFonts w:ascii="Arial" w:hAnsi="Arial" w:cs="Arial"/>
          <w:b/>
          <w:bCs/>
          <w:sz w:val="24"/>
          <w:szCs w:val="22"/>
        </w:rPr>
        <w:t xml:space="preserve"> Tomaz Batista da Silva</w:t>
      </w:r>
      <w:r w:rsidRPr="000E1952">
        <w:rPr>
          <w:rFonts w:ascii="Arial" w:hAnsi="Arial" w:cs="Arial"/>
          <w:b/>
          <w:bCs/>
          <w:sz w:val="24"/>
          <w:szCs w:val="22"/>
        </w:rPr>
        <w:t>]</w:t>
      </w:r>
    </w:p>
    <w:p w14:paraId="347A0059" w14:textId="00A2F2F8" w:rsidR="000E1952" w:rsidRDefault="000E1952" w:rsidP="000E1952">
      <w:pPr>
        <w:ind w:firstLine="709"/>
        <w:jc w:val="both"/>
        <w:rPr>
          <w:rFonts w:ascii="Arial" w:hAnsi="Arial" w:cs="Arial"/>
          <w:sz w:val="24"/>
          <w:szCs w:val="22"/>
        </w:rPr>
      </w:pPr>
      <w:r w:rsidRPr="000E1952">
        <w:rPr>
          <w:rFonts w:ascii="Arial" w:hAnsi="Arial" w:cs="Arial"/>
          <w:sz w:val="24"/>
          <w:szCs w:val="22"/>
        </w:rPr>
        <w:t xml:space="preserve">Síndico – Residencial Village </w:t>
      </w:r>
      <w:proofErr w:type="spellStart"/>
      <w:r w:rsidRPr="000E1952">
        <w:rPr>
          <w:rFonts w:ascii="Arial" w:hAnsi="Arial" w:cs="Arial"/>
          <w:sz w:val="24"/>
          <w:szCs w:val="22"/>
        </w:rPr>
        <w:t>Thermas</w:t>
      </w:r>
      <w:proofErr w:type="spellEnd"/>
      <w:r w:rsidRPr="000E1952">
        <w:rPr>
          <w:rFonts w:ascii="Arial" w:hAnsi="Arial" w:cs="Arial"/>
          <w:sz w:val="24"/>
          <w:szCs w:val="22"/>
        </w:rPr>
        <w:t xml:space="preserve"> das Caldas</w:t>
      </w:r>
    </w:p>
    <w:p w14:paraId="064FB9A3" w14:textId="77777777" w:rsidR="000E1952" w:rsidRDefault="000E1952" w:rsidP="000E1952">
      <w:pPr>
        <w:ind w:firstLine="709"/>
        <w:jc w:val="both"/>
        <w:rPr>
          <w:rFonts w:ascii="Arial" w:hAnsi="Arial" w:cs="Arial"/>
          <w:sz w:val="24"/>
          <w:szCs w:val="22"/>
        </w:rPr>
      </w:pPr>
    </w:p>
    <w:p w14:paraId="52BC6181" w14:textId="244AD223" w:rsidR="005A743A" w:rsidRPr="000E1952" w:rsidRDefault="000E1952" w:rsidP="000E1952">
      <w:pPr>
        <w:spacing w:before="80" w:after="80" w:line="312" w:lineRule="auto"/>
        <w:ind w:firstLine="709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Caldas Novas – </w:t>
      </w:r>
      <w:proofErr w:type="gramStart"/>
      <w:r>
        <w:rPr>
          <w:rFonts w:ascii="Arial" w:hAnsi="Arial" w:cs="Arial"/>
          <w:sz w:val="24"/>
          <w:szCs w:val="22"/>
        </w:rPr>
        <w:t xml:space="preserve">GO,   </w:t>
      </w:r>
      <w:proofErr w:type="gramEnd"/>
      <w:r>
        <w:rPr>
          <w:rFonts w:ascii="Arial" w:hAnsi="Arial" w:cs="Arial"/>
          <w:sz w:val="24"/>
          <w:szCs w:val="22"/>
        </w:rPr>
        <w:t xml:space="preserve">  de         </w:t>
      </w:r>
      <w:proofErr w:type="spellStart"/>
      <w:r>
        <w:rPr>
          <w:rFonts w:ascii="Arial" w:hAnsi="Arial" w:cs="Arial"/>
          <w:sz w:val="24"/>
          <w:szCs w:val="22"/>
        </w:rPr>
        <w:t>de</w:t>
      </w:r>
      <w:proofErr w:type="spellEnd"/>
      <w:r>
        <w:rPr>
          <w:rFonts w:ascii="Arial" w:hAnsi="Arial" w:cs="Arial"/>
          <w:sz w:val="24"/>
          <w:szCs w:val="22"/>
        </w:rPr>
        <w:t xml:space="preserve"> 2025.</w:t>
      </w:r>
    </w:p>
    <w:sectPr w:rsidR="005A743A" w:rsidRPr="000E1952" w:rsidSect="00DD269B">
      <w:headerReference w:type="default" r:id="rId7"/>
      <w:footerReference w:type="default" r:id="rId8"/>
      <w:pgSz w:w="12240" w:h="15840"/>
      <w:pgMar w:top="1417" w:right="1041" w:bottom="1417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75F13" w14:textId="77777777" w:rsidR="00E133A1" w:rsidRDefault="00E133A1">
      <w:r>
        <w:separator/>
      </w:r>
    </w:p>
  </w:endnote>
  <w:endnote w:type="continuationSeparator" w:id="0">
    <w:p w14:paraId="10F42D44" w14:textId="77777777" w:rsidR="00E133A1" w:rsidRDefault="00E1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7C481" w14:textId="77777777" w:rsidR="00DD269B" w:rsidRPr="00DD269B" w:rsidRDefault="00DD269B" w:rsidP="00DD269B">
    <w:pPr>
      <w:pStyle w:val="Rodap"/>
      <w:jc w:val="right"/>
    </w:pPr>
  </w:p>
  <w:sdt>
    <w:sdtPr>
      <w:id w:val="1358315945"/>
      <w:docPartObj>
        <w:docPartGallery w:val="Page Numbers (Bottom of Page)"/>
        <w:docPartUnique/>
      </w:docPartObj>
    </w:sdtPr>
    <w:sdtContent>
      <w:p w14:paraId="546DDA7F" w14:textId="77777777" w:rsidR="00E2745E" w:rsidRDefault="00E2745E" w:rsidP="00E2745E">
        <w:pPr>
          <w:pStyle w:val="Rodap"/>
          <w:pBdr>
            <w:bottom w:val="double" w:sz="6" w:space="1" w:color="auto"/>
          </w:pBdr>
          <w:jc w:val="right"/>
        </w:pPr>
      </w:p>
      <w:p w14:paraId="15642F1A" w14:textId="77777777" w:rsidR="00E2745E" w:rsidRPr="008D45BB" w:rsidRDefault="00E2745E" w:rsidP="00E2745E">
        <w:pPr>
          <w:jc w:val="center"/>
          <w:rPr>
            <w:rFonts w:ascii="Courier New" w:hAnsi="Courier New" w:cs="Courier New"/>
            <w:b/>
          </w:rPr>
        </w:pPr>
        <w:r w:rsidRPr="008D45BB">
          <w:rPr>
            <w:rFonts w:ascii="Arial" w:hAnsi="Arial" w:cs="Arial"/>
            <w:snapToGrid w:val="0"/>
          </w:rPr>
          <w:t>Rodovia GO 213, Km 2,5</w:t>
        </w:r>
        <w:r w:rsidRPr="008D45BB">
          <w:rPr>
            <w:rFonts w:ascii="Arial" w:hAnsi="Arial" w:cs="Arial"/>
            <w:b/>
            <w:snapToGrid w:val="0"/>
          </w:rPr>
          <w:t xml:space="preserve"> </w:t>
        </w:r>
        <w:r w:rsidRPr="008D45BB">
          <w:rPr>
            <w:rFonts w:ascii="Arial" w:hAnsi="Arial" w:cs="Arial"/>
            <w:snapToGrid w:val="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</w:rPr>
          <w:t>Thermas</w:t>
        </w:r>
        <w:proofErr w:type="spellEnd"/>
        <w:r w:rsidRPr="008D45BB">
          <w:rPr>
            <w:rFonts w:ascii="Arial" w:hAnsi="Arial" w:cs="Arial"/>
            <w:snapToGrid w:val="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</w:rPr>
          <w:t xml:space="preserve">, </w:t>
        </w:r>
        <w:r w:rsidRPr="008D45BB">
          <w:rPr>
            <w:rFonts w:ascii="Arial" w:hAnsi="Arial" w:cs="Arial"/>
            <w:snapToGrid w:val="0"/>
          </w:rPr>
          <w:t>Caldas Novas-GO, CEP:75690-000</w:t>
        </w:r>
      </w:p>
      <w:p w14:paraId="3F6FC0AD" w14:textId="77777777" w:rsidR="00E2745E" w:rsidRDefault="00E2745E" w:rsidP="00E274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D3F8A95" w14:textId="77777777" w:rsidR="00E2745E" w:rsidRDefault="00E2745E" w:rsidP="00E2745E">
    <w:pPr>
      <w:pStyle w:val="Rodap"/>
    </w:pPr>
  </w:p>
  <w:p w14:paraId="2A524C19" w14:textId="77777777" w:rsidR="0021435B" w:rsidRDefault="002143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16C4F" w14:textId="77777777" w:rsidR="00E133A1" w:rsidRDefault="00E133A1">
      <w:r>
        <w:separator/>
      </w:r>
    </w:p>
  </w:footnote>
  <w:footnote w:type="continuationSeparator" w:id="0">
    <w:p w14:paraId="2087DB88" w14:textId="77777777" w:rsidR="00E133A1" w:rsidRDefault="00E13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3462" w14:textId="77777777" w:rsidR="00DC20B7" w:rsidRPr="001F040C" w:rsidRDefault="00DC20B7" w:rsidP="00DC20B7">
    <w:pPr>
      <w:ind w:left="2127" w:right="464"/>
      <w:jc w:val="center"/>
      <w:rPr>
        <w:rFonts w:ascii="Arial" w:hAnsi="Arial" w:cs="Arial"/>
        <w:noProof/>
      </w:rPr>
    </w:pPr>
    <w:r w:rsidRPr="001F040C"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61A27B1F" wp14:editId="315A336C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4"/>
      </w:rPr>
      <w:t>FOMULÁRIO PARA OBRAS E REFORMAS</w:t>
    </w:r>
  </w:p>
  <w:p w14:paraId="2DD26919" w14:textId="77777777" w:rsidR="00DC20B7" w:rsidRDefault="00DC20B7" w:rsidP="00DC20B7">
    <w:pPr>
      <w:ind w:left="2127" w:right="464"/>
      <w:jc w:val="center"/>
      <w:rPr>
        <w:rFonts w:ascii="Arial" w:hAnsi="Arial" w:cs="Arial"/>
        <w:b/>
      </w:rPr>
    </w:pPr>
  </w:p>
  <w:p w14:paraId="7C16A138" w14:textId="77777777" w:rsidR="00DC20B7" w:rsidRDefault="00DC20B7" w:rsidP="00DC20B7">
    <w:pPr>
      <w:ind w:left="2127" w:right="464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CONDOMINIO RESIDENCIAL </w:t>
    </w:r>
    <w:r w:rsidRPr="009B6C87">
      <w:rPr>
        <w:rFonts w:ascii="Arial" w:hAnsi="Arial" w:cs="Arial"/>
        <w:b/>
      </w:rPr>
      <w:t>VILLAGE</w:t>
    </w:r>
    <w:r w:rsidRPr="009B6C87">
      <w:rPr>
        <w:rFonts w:ascii="Arial" w:hAnsi="Arial" w:cs="Arial"/>
      </w:rPr>
      <w:t xml:space="preserve"> </w:t>
    </w:r>
    <w:r w:rsidRPr="009B6C87">
      <w:rPr>
        <w:rFonts w:ascii="Arial" w:hAnsi="Arial" w:cs="Arial"/>
        <w:b/>
      </w:rPr>
      <w:t>THERMAS DAS CALDAS</w:t>
    </w:r>
  </w:p>
  <w:p w14:paraId="0B33E9F1" w14:textId="77777777" w:rsidR="00DC20B7" w:rsidRPr="009B6C87" w:rsidRDefault="00DC20B7" w:rsidP="00DC20B7">
    <w:pPr>
      <w:ind w:right="-3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___________________________________________________________________________</w:t>
    </w:r>
  </w:p>
  <w:p w14:paraId="193468C4" w14:textId="77777777" w:rsidR="00DF62E0" w:rsidRPr="00DF62E0" w:rsidRDefault="00DF62E0" w:rsidP="00DF62E0">
    <w:pPr>
      <w:rPr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620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A34268A"/>
    <w:multiLevelType w:val="singleLevel"/>
    <w:tmpl w:val="1B5027BC"/>
    <w:lvl w:ilvl="0">
      <w:start w:val="2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4523121"/>
    <w:multiLevelType w:val="multilevel"/>
    <w:tmpl w:val="ED30119C"/>
    <w:styleLink w:val="WW8Num13"/>
    <w:lvl w:ilvl="0">
      <w:start w:val="1"/>
      <w:numFmt w:val="lowerLetter"/>
      <w:lvlText w:val="%1."/>
      <w:lvlJc w:val="left"/>
      <w:pPr>
        <w:ind w:left="1287" w:hanging="360"/>
      </w:pPr>
      <w:rPr>
        <w:rFonts w:cs="Tahoma"/>
      </w:rPr>
    </w:lvl>
    <w:lvl w:ilvl="1">
      <w:start w:val="1"/>
      <w:numFmt w:val="lowerLetter"/>
      <w:lvlText w:val="%1.%2."/>
      <w:lvlJc w:val="left"/>
      <w:pPr>
        <w:ind w:left="2007" w:hanging="360"/>
      </w:pPr>
    </w:lvl>
    <w:lvl w:ilvl="2">
      <w:start w:val="1"/>
      <w:numFmt w:val="lowerRoman"/>
      <w:lvlText w:val="%1.%2.%3."/>
      <w:lvlJc w:val="right"/>
      <w:pPr>
        <w:ind w:left="2727" w:hanging="180"/>
      </w:pPr>
    </w:lvl>
    <w:lvl w:ilvl="3">
      <w:start w:val="1"/>
      <w:numFmt w:val="decimal"/>
      <w:lvlText w:val="%1.%2.%3.%4."/>
      <w:lvlJc w:val="left"/>
      <w:pPr>
        <w:ind w:left="3447" w:hanging="360"/>
      </w:pPr>
    </w:lvl>
    <w:lvl w:ilvl="4">
      <w:start w:val="1"/>
      <w:numFmt w:val="lowerLetter"/>
      <w:lvlText w:val="%1.%2.%3.%4.%5."/>
      <w:lvlJc w:val="left"/>
      <w:pPr>
        <w:ind w:left="4167" w:hanging="360"/>
      </w:pPr>
    </w:lvl>
    <w:lvl w:ilvl="5">
      <w:start w:val="1"/>
      <w:numFmt w:val="lowerRoman"/>
      <w:lvlText w:val="%1.%2.%3.%4.%5.%6."/>
      <w:lvlJc w:val="right"/>
      <w:pPr>
        <w:ind w:left="4887" w:hanging="180"/>
      </w:pPr>
    </w:lvl>
    <w:lvl w:ilvl="6">
      <w:start w:val="1"/>
      <w:numFmt w:val="decimal"/>
      <w:lvlText w:val="%1.%2.%3.%4.%5.%6.%7."/>
      <w:lvlJc w:val="left"/>
      <w:pPr>
        <w:ind w:left="5607" w:hanging="360"/>
      </w:pPr>
    </w:lvl>
    <w:lvl w:ilvl="7">
      <w:start w:val="1"/>
      <w:numFmt w:val="lowerLetter"/>
      <w:lvlText w:val="%1.%2.%3.%4.%5.%6.%7.%8."/>
      <w:lvlJc w:val="left"/>
      <w:pPr>
        <w:ind w:left="6327" w:hanging="360"/>
      </w:pPr>
    </w:lvl>
    <w:lvl w:ilvl="8">
      <w:start w:val="1"/>
      <w:numFmt w:val="lowerRoman"/>
      <w:lvlText w:val="%1.%2.%3.%4.%5.%6.%7.%8.%9."/>
      <w:lvlJc w:val="right"/>
      <w:pPr>
        <w:ind w:left="7047" w:hanging="180"/>
      </w:pPr>
    </w:lvl>
  </w:abstractNum>
  <w:abstractNum w:abstractNumId="3" w15:restartNumberingAfterBreak="0">
    <w:nsid w:val="1CE12C3C"/>
    <w:multiLevelType w:val="hybridMultilevel"/>
    <w:tmpl w:val="EB3E30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4F20C4D"/>
    <w:multiLevelType w:val="hybridMultilevel"/>
    <w:tmpl w:val="3D86BE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60C6524"/>
    <w:multiLevelType w:val="hybridMultilevel"/>
    <w:tmpl w:val="155EF6E0"/>
    <w:lvl w:ilvl="0" w:tplc="954E67BC">
      <w:start w:val="14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120BA"/>
    <w:multiLevelType w:val="multilevel"/>
    <w:tmpl w:val="83AABA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D41FE"/>
    <w:multiLevelType w:val="hybridMultilevel"/>
    <w:tmpl w:val="EB3E30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7156B9F"/>
    <w:multiLevelType w:val="hybridMultilevel"/>
    <w:tmpl w:val="FD6239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2653C4"/>
    <w:multiLevelType w:val="multilevel"/>
    <w:tmpl w:val="96D4A9D0"/>
    <w:styleLink w:val="WW8Num20"/>
    <w:lvl w:ilvl="0">
      <w:start w:val="1"/>
      <w:numFmt w:val="decimal"/>
      <w:lvlText w:val="Art. %1º - "/>
      <w:lvlJc w:val="left"/>
      <w:pPr>
        <w:ind w:left="1287" w:hanging="360"/>
      </w:pPr>
      <w:rPr>
        <w:b/>
        <w:i w:val="0"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552E1CCC"/>
    <w:multiLevelType w:val="singleLevel"/>
    <w:tmpl w:val="F7C03846"/>
    <w:lvl w:ilvl="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11" w15:restartNumberingAfterBreak="0">
    <w:nsid w:val="5A5F27A2"/>
    <w:multiLevelType w:val="hybridMultilevel"/>
    <w:tmpl w:val="3292990C"/>
    <w:lvl w:ilvl="0" w:tplc="04160005">
      <w:start w:val="1"/>
      <w:numFmt w:val="bullet"/>
      <w:lvlText w:val=""/>
      <w:lvlJc w:val="left"/>
      <w:pPr>
        <w:ind w:left="165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2" w15:restartNumberingAfterBreak="0">
    <w:nsid w:val="61666234"/>
    <w:multiLevelType w:val="hybridMultilevel"/>
    <w:tmpl w:val="5E2C265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F57B20"/>
    <w:multiLevelType w:val="singleLevel"/>
    <w:tmpl w:val="0416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4" w15:restartNumberingAfterBreak="0">
    <w:nsid w:val="73F26427"/>
    <w:multiLevelType w:val="hybridMultilevel"/>
    <w:tmpl w:val="D9D2D5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49E23C2"/>
    <w:multiLevelType w:val="singleLevel"/>
    <w:tmpl w:val="092A0EC0"/>
    <w:lvl w:ilvl="0">
      <w:start w:val="10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9C84E3B"/>
    <w:multiLevelType w:val="hybridMultilevel"/>
    <w:tmpl w:val="DDC2D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C33E46"/>
    <w:multiLevelType w:val="hybridMultilevel"/>
    <w:tmpl w:val="71FC6B6C"/>
    <w:lvl w:ilvl="0" w:tplc="6E320120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7"/>
  </w:num>
  <w:num w:numId="5">
    <w:abstractNumId w:val="15"/>
  </w:num>
  <w:num w:numId="6">
    <w:abstractNumId w:val="11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16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2"/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9"/>
    <w:lvlOverride w:ilvl="0">
      <w:lvl w:ilvl="0">
        <w:start w:val="1"/>
        <w:numFmt w:val="decimal"/>
        <w:lvlText w:val="Art. %1º - "/>
        <w:lvlJc w:val="left"/>
        <w:pPr>
          <w:ind w:left="1287" w:hanging="360"/>
        </w:pPr>
        <w:rPr>
          <w:b/>
          <w:i w:val="0"/>
          <w:strike w:val="0"/>
        </w:rPr>
      </w:lvl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32"/>
    <w:rsid w:val="00077F5F"/>
    <w:rsid w:val="00085596"/>
    <w:rsid w:val="00093460"/>
    <w:rsid w:val="0009382B"/>
    <w:rsid w:val="000E1952"/>
    <w:rsid w:val="00171965"/>
    <w:rsid w:val="00177D2C"/>
    <w:rsid w:val="00184832"/>
    <w:rsid w:val="00194DB9"/>
    <w:rsid w:val="0021435B"/>
    <w:rsid w:val="00237857"/>
    <w:rsid w:val="00247B7D"/>
    <w:rsid w:val="00295394"/>
    <w:rsid w:val="002D3886"/>
    <w:rsid w:val="00321FCC"/>
    <w:rsid w:val="00375758"/>
    <w:rsid w:val="00381B00"/>
    <w:rsid w:val="003A1A18"/>
    <w:rsid w:val="003D430C"/>
    <w:rsid w:val="003F6DD1"/>
    <w:rsid w:val="0043056F"/>
    <w:rsid w:val="0044078D"/>
    <w:rsid w:val="004C1225"/>
    <w:rsid w:val="00527D6F"/>
    <w:rsid w:val="00586416"/>
    <w:rsid w:val="005938EC"/>
    <w:rsid w:val="005A743A"/>
    <w:rsid w:val="005B320A"/>
    <w:rsid w:val="00660B4E"/>
    <w:rsid w:val="00683FDD"/>
    <w:rsid w:val="0069799A"/>
    <w:rsid w:val="00722F14"/>
    <w:rsid w:val="0074555A"/>
    <w:rsid w:val="007C28E9"/>
    <w:rsid w:val="00837284"/>
    <w:rsid w:val="00856D42"/>
    <w:rsid w:val="00856F73"/>
    <w:rsid w:val="00876617"/>
    <w:rsid w:val="008E3C1B"/>
    <w:rsid w:val="00937907"/>
    <w:rsid w:val="00956BE4"/>
    <w:rsid w:val="009A76CB"/>
    <w:rsid w:val="009B79F1"/>
    <w:rsid w:val="00A933AB"/>
    <w:rsid w:val="00B46C83"/>
    <w:rsid w:val="00BC0A6C"/>
    <w:rsid w:val="00BF3F0A"/>
    <w:rsid w:val="00C00F5E"/>
    <w:rsid w:val="00C65BCB"/>
    <w:rsid w:val="00C71581"/>
    <w:rsid w:val="00C921EE"/>
    <w:rsid w:val="00D26F37"/>
    <w:rsid w:val="00DC20B7"/>
    <w:rsid w:val="00DD269B"/>
    <w:rsid w:val="00DF62E0"/>
    <w:rsid w:val="00E00ECF"/>
    <w:rsid w:val="00E108FF"/>
    <w:rsid w:val="00E133A1"/>
    <w:rsid w:val="00E2745E"/>
    <w:rsid w:val="00E3168A"/>
    <w:rsid w:val="00E93F6B"/>
    <w:rsid w:val="00EA09BB"/>
    <w:rsid w:val="00EC1CB9"/>
    <w:rsid w:val="00EC6E08"/>
    <w:rsid w:val="00ED146A"/>
    <w:rsid w:val="00F12C91"/>
    <w:rsid w:val="00F3002B"/>
    <w:rsid w:val="00F462DB"/>
    <w:rsid w:val="00F8434F"/>
    <w:rsid w:val="00FD534E"/>
    <w:rsid w:val="00FE19E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B1BFBF"/>
  <w15:chartTrackingRefBased/>
  <w15:docId w15:val="{8D110379-ED14-4CF3-A5CF-AF48DFE4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autoSpaceDE/>
      <w:autoSpaceDN/>
      <w:jc w:val="both"/>
      <w:outlineLvl w:val="0"/>
    </w:pPr>
    <w:rPr>
      <w:b/>
      <w:smallCaps/>
      <w:snapToGrid w:val="0"/>
      <w:sz w:val="36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47B7D"/>
    <w:pPr>
      <w:keepNext/>
      <w:numPr>
        <w:numId w:val="7"/>
      </w:numPr>
      <w:tabs>
        <w:tab w:val="left" w:pos="567"/>
      </w:tabs>
      <w:autoSpaceDE/>
      <w:autoSpaceDN/>
      <w:jc w:val="both"/>
      <w:outlineLvl w:val="3"/>
    </w:pPr>
    <w:rPr>
      <w:b/>
      <w:bCs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styleId="Recuodecorpodetexto">
    <w:name w:val="Body Text Indent"/>
    <w:basedOn w:val="Normal"/>
    <w:pPr>
      <w:autoSpaceDE/>
      <w:autoSpaceDN/>
      <w:ind w:firstLine="708"/>
      <w:jc w:val="both"/>
    </w:pPr>
    <w:rPr>
      <w:rFonts w:ascii="Verdana" w:hAnsi="Verdana"/>
      <w:sz w:val="22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9382B"/>
    <w:pPr>
      <w:autoSpaceDE/>
      <w:autoSpaceDN/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Recuodecorpodetexto2Char">
    <w:name w:val="Recuo de corpo de texto 2 Char"/>
    <w:link w:val="Recuodecorpodetexto2"/>
    <w:uiPriority w:val="99"/>
    <w:rsid w:val="0009382B"/>
    <w:rPr>
      <w:rFonts w:ascii="Calibri" w:eastAsia="Calibri" w:hAnsi="Calibri" w:cs="Times New Roman"/>
      <w:sz w:val="22"/>
      <w:szCs w:val="22"/>
      <w:lang w:eastAsia="en-US"/>
    </w:rPr>
  </w:style>
  <w:style w:type="character" w:styleId="Forte">
    <w:name w:val="Strong"/>
    <w:uiPriority w:val="22"/>
    <w:qFormat/>
    <w:rsid w:val="007C28E9"/>
    <w:rPr>
      <w:b/>
      <w:bCs/>
    </w:rPr>
  </w:style>
  <w:style w:type="paragraph" w:styleId="NormalWeb">
    <w:name w:val="Normal (Web)"/>
    <w:basedOn w:val="Normal"/>
    <w:uiPriority w:val="99"/>
    <w:rsid w:val="007C28E9"/>
    <w:pPr>
      <w:autoSpaceDE/>
      <w:autoSpaceDN/>
      <w:spacing w:before="100" w:beforeAutospacing="1" w:after="100" w:afterAutospacing="1"/>
    </w:pPr>
    <w:rPr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085596"/>
    <w:pPr>
      <w:spacing w:after="120"/>
    </w:pPr>
  </w:style>
  <w:style w:type="character" w:customStyle="1" w:styleId="CorpodetextoChar">
    <w:name w:val="Corpo de texto Char"/>
    <w:link w:val="Corpodetexto"/>
    <w:rsid w:val="00085596"/>
    <w:rPr>
      <w:lang w:eastAsia="en-US"/>
    </w:rPr>
  </w:style>
  <w:style w:type="character" w:customStyle="1" w:styleId="Ttulo4Char">
    <w:name w:val="Título 4 Char"/>
    <w:link w:val="Ttulo4"/>
    <w:rsid w:val="00247B7D"/>
    <w:rPr>
      <w:b/>
      <w:bCs/>
      <w:sz w:val="24"/>
    </w:rPr>
  </w:style>
  <w:style w:type="character" w:customStyle="1" w:styleId="RodapChar">
    <w:name w:val="Rodapé Char"/>
    <w:link w:val="Rodap"/>
    <w:uiPriority w:val="99"/>
    <w:rsid w:val="0021435B"/>
    <w:rPr>
      <w:lang w:eastAsia="en-US"/>
    </w:rPr>
  </w:style>
  <w:style w:type="character" w:styleId="Hyperlink">
    <w:name w:val="Hyperlink"/>
    <w:uiPriority w:val="99"/>
    <w:unhideWhenUsed/>
    <w:rsid w:val="003A1A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1B0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81B00"/>
    <w:pPr>
      <w:ind w:left="720"/>
      <w:contextualSpacing/>
    </w:pPr>
  </w:style>
  <w:style w:type="paragraph" w:customStyle="1" w:styleId="Textbodyindent">
    <w:name w:val="Text body indent"/>
    <w:basedOn w:val="Normal"/>
    <w:rsid w:val="00F3002B"/>
    <w:pPr>
      <w:tabs>
        <w:tab w:val="left" w:pos="567"/>
      </w:tabs>
      <w:suppressAutoHyphens/>
      <w:autoSpaceDE/>
      <w:ind w:firstLine="567"/>
      <w:jc w:val="both"/>
      <w:textAlignment w:val="baseline"/>
    </w:pPr>
    <w:rPr>
      <w:kern w:val="3"/>
      <w:sz w:val="24"/>
      <w:lang w:eastAsia="zh-CN"/>
    </w:rPr>
  </w:style>
  <w:style w:type="numbering" w:customStyle="1" w:styleId="WW8Num13">
    <w:name w:val="WW8Num13"/>
    <w:basedOn w:val="Semlista"/>
    <w:rsid w:val="00F3002B"/>
    <w:pPr>
      <w:numPr>
        <w:numId w:val="17"/>
      </w:numPr>
    </w:pPr>
  </w:style>
  <w:style w:type="numbering" w:customStyle="1" w:styleId="WW8Num20">
    <w:name w:val="WW8Num20"/>
    <w:basedOn w:val="Semlista"/>
    <w:rsid w:val="00F3002B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611917">
          <w:marLeft w:val="29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562">
              <w:marLeft w:val="0"/>
              <w:marRight w:val="0"/>
              <w:marTop w:val="0"/>
              <w:marBottom w:val="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1772">
                  <w:marLeft w:val="0"/>
                  <w:marRight w:val="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937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23">
          <w:marLeft w:val="2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199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717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636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05563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9632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174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1222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933">
      <w:bodyDiv w:val="1"/>
      <w:marLeft w:val="93"/>
      <w:marRight w:val="93"/>
      <w:marTop w:val="93"/>
      <w:marBottom w:val="9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/ EDITAL DE CONVOCAÇÃO</vt:lpstr>
    </vt:vector>
  </TitlesOfParts>
  <Company>Particular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/ EDITAL DE CONVOCAÇÃO</dc:title>
  <dc:subject/>
  <dc:creator>Windows 95</dc:creator>
  <cp:keywords/>
  <cp:lastModifiedBy>Usuário</cp:lastModifiedBy>
  <cp:revision>5</cp:revision>
  <cp:lastPrinted>2023-04-15T12:34:00Z</cp:lastPrinted>
  <dcterms:created xsi:type="dcterms:W3CDTF">2025-02-13T10:40:00Z</dcterms:created>
  <dcterms:modified xsi:type="dcterms:W3CDTF">2025-02-13T10:48:00Z</dcterms:modified>
</cp:coreProperties>
</file>