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ED2826" w14:textId="77777777" w:rsidR="003B70C4" w:rsidRPr="003B70C4" w:rsidRDefault="003B70C4" w:rsidP="003B70C4">
      <w:pPr>
        <w:rPr>
          <w:rFonts w:asciiTheme="majorHAnsi" w:hAnsiTheme="majorHAnsi" w:cstheme="majorHAnsi"/>
          <w:b/>
          <w:bCs/>
        </w:rPr>
      </w:pPr>
      <w:r w:rsidRPr="003B70C4">
        <w:rPr>
          <w:rFonts w:asciiTheme="majorHAnsi" w:hAnsiTheme="majorHAnsi" w:cstheme="majorHAnsi"/>
          <w:b/>
          <w:bCs/>
        </w:rPr>
        <w:t xml:space="preserve">Preparação para reunião com a </w:t>
      </w:r>
      <w:proofErr w:type="spellStart"/>
      <w:r w:rsidRPr="003B70C4">
        <w:rPr>
          <w:rFonts w:asciiTheme="majorHAnsi" w:hAnsiTheme="majorHAnsi" w:cstheme="majorHAnsi"/>
          <w:b/>
          <w:bCs/>
        </w:rPr>
        <w:t>InsetLar</w:t>
      </w:r>
      <w:proofErr w:type="spellEnd"/>
      <w:r w:rsidRPr="003B70C4">
        <w:rPr>
          <w:rFonts w:asciiTheme="majorHAnsi" w:hAnsiTheme="majorHAnsi" w:cstheme="majorHAnsi"/>
          <w:b/>
          <w:bCs/>
        </w:rPr>
        <w:t>:</w:t>
      </w:r>
    </w:p>
    <w:p w14:paraId="642B152C" w14:textId="0029F394" w:rsidR="003B70C4" w:rsidRPr="003B70C4" w:rsidRDefault="003B70C4" w:rsidP="003B70C4">
      <w:pPr>
        <w:rPr>
          <w:rFonts w:asciiTheme="majorHAnsi" w:hAnsiTheme="majorHAnsi" w:cstheme="majorHAnsi"/>
          <w:b/>
          <w:bCs/>
        </w:rPr>
      </w:pPr>
      <w:r w:rsidRPr="003B70C4">
        <w:rPr>
          <w:rFonts w:asciiTheme="majorHAnsi" w:hAnsiTheme="majorHAnsi" w:cstheme="majorHAnsi"/>
          <w:b/>
          <w:bCs/>
        </w:rPr>
        <w:t>O que deverá ser mapeado:</w:t>
      </w:r>
    </w:p>
    <w:p w14:paraId="63D82148" w14:textId="77777777" w:rsidR="003B70C4" w:rsidRPr="003B70C4" w:rsidRDefault="003B70C4" w:rsidP="003B70C4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Quantidade de fossas</w:t>
      </w:r>
    </w:p>
    <w:p w14:paraId="7581C15D" w14:textId="77777777" w:rsidR="003B70C4" w:rsidRPr="003B70C4" w:rsidRDefault="003B70C4" w:rsidP="003B70C4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Localização das fossas</w:t>
      </w:r>
    </w:p>
    <w:p w14:paraId="0DE3F071" w14:textId="77777777" w:rsidR="003B70C4" w:rsidRPr="003B70C4" w:rsidRDefault="003B70C4" w:rsidP="003B70C4">
      <w:pPr>
        <w:pStyle w:val="PargrafodaLista"/>
        <w:numPr>
          <w:ilvl w:val="0"/>
          <w:numId w:val="2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Situação individual de cada fossa</w:t>
      </w:r>
    </w:p>
    <w:p w14:paraId="7C8BE900" w14:textId="77777777" w:rsidR="003B70C4" w:rsidRPr="003B70C4" w:rsidRDefault="003B70C4" w:rsidP="003B70C4">
      <w:pPr>
        <w:pStyle w:val="PargrafodaLista"/>
        <w:numPr>
          <w:ilvl w:val="1"/>
          <w:numId w:val="2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Descrição da manutenção</w:t>
      </w:r>
    </w:p>
    <w:p w14:paraId="1E76AFEB" w14:textId="77777777" w:rsidR="003B70C4" w:rsidRPr="003B70C4" w:rsidRDefault="003B70C4" w:rsidP="003B70C4">
      <w:pPr>
        <w:pStyle w:val="PargrafodaLista"/>
        <w:numPr>
          <w:ilvl w:val="1"/>
          <w:numId w:val="2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Custo (valor)</w:t>
      </w:r>
    </w:p>
    <w:p w14:paraId="4A479B38" w14:textId="77777777" w:rsidR="003B70C4" w:rsidRPr="003B70C4" w:rsidRDefault="003B70C4" w:rsidP="003B70C4">
      <w:pPr>
        <w:pStyle w:val="PargrafodaLista"/>
        <w:numPr>
          <w:ilvl w:val="1"/>
          <w:numId w:val="2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Prazo de execução</w:t>
      </w:r>
    </w:p>
    <w:p w14:paraId="169A0853" w14:textId="77777777" w:rsidR="003B70C4" w:rsidRPr="003B70C4" w:rsidRDefault="003B70C4" w:rsidP="003B70C4">
      <w:p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Contrato </w:t>
      </w:r>
      <w:proofErr w:type="spellStart"/>
      <w:r w:rsidRPr="003B70C4">
        <w:rPr>
          <w:rFonts w:asciiTheme="majorHAnsi" w:hAnsiTheme="majorHAnsi" w:cstheme="majorHAnsi"/>
        </w:rPr>
        <w:t>insetlar</w:t>
      </w:r>
      <w:proofErr w:type="spellEnd"/>
      <w:r w:rsidRPr="003B70C4">
        <w:rPr>
          <w:rFonts w:asciiTheme="majorHAnsi" w:hAnsiTheme="majorHAnsi" w:cstheme="majorHAnsi"/>
        </w:rPr>
        <w:t>:</w:t>
      </w:r>
    </w:p>
    <w:p w14:paraId="2E3E2481" w14:textId="77777777" w:rsidR="003B70C4" w:rsidRPr="003B70C4" w:rsidRDefault="003B70C4" w:rsidP="003B70C4">
      <w:pPr>
        <w:rPr>
          <w:rFonts w:asciiTheme="majorHAnsi" w:hAnsiTheme="majorHAnsi" w:cstheme="majorHAnsi"/>
        </w:rPr>
      </w:pPr>
    </w:p>
    <w:tbl>
      <w:tblPr>
        <w:tblW w:w="10490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2268"/>
        <w:gridCol w:w="2552"/>
        <w:gridCol w:w="1984"/>
        <w:gridCol w:w="1276"/>
      </w:tblGrid>
      <w:tr w:rsidR="003B70C4" w:rsidRPr="003B70C4" w14:paraId="0EE32E40" w14:textId="77777777" w:rsidTr="00A9626E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10B463A" w14:textId="77777777" w:rsidR="003B70C4" w:rsidRPr="003B70C4" w:rsidRDefault="003B70C4" w:rsidP="00A9626E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Produto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891DEFC" w14:textId="77777777" w:rsidR="003B70C4" w:rsidRPr="003B70C4" w:rsidRDefault="003B70C4" w:rsidP="00A9626E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Prazo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F244111" w14:textId="77777777" w:rsidR="003B70C4" w:rsidRPr="003B70C4" w:rsidRDefault="003B70C4" w:rsidP="00A9626E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Local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CE0E2A5" w14:textId="77777777" w:rsidR="003B70C4" w:rsidRPr="003B70C4" w:rsidRDefault="003B70C4" w:rsidP="00A9626E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 Valor 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63B9FE" w14:textId="77777777" w:rsidR="003B70C4" w:rsidRPr="003B70C4" w:rsidRDefault="003B70C4" w:rsidP="00A9626E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 Excedente </w:t>
            </w:r>
          </w:p>
        </w:tc>
      </w:tr>
      <w:tr w:rsidR="003B70C4" w:rsidRPr="003B70C4" w14:paraId="07C5CF91" w14:textId="77777777" w:rsidTr="00A9626E">
        <w:trPr>
          <w:trHeight w:val="300"/>
        </w:trPr>
        <w:tc>
          <w:tcPr>
            <w:tcW w:w="241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21315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proofErr w:type="spellStart"/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Termonebulizador</w:t>
            </w:r>
            <w:proofErr w:type="spellEnd"/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 (</w:t>
            </w:r>
            <w:proofErr w:type="spellStart"/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Fumace</w:t>
            </w:r>
            <w:proofErr w:type="spellEnd"/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)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2F18E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120 dias</w:t>
            </w:r>
          </w:p>
          <w:p w14:paraId="2C09C820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3 x ao ano</w:t>
            </w:r>
          </w:p>
          <w:p w14:paraId="0E4F5110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4 em 4 meses</w:t>
            </w:r>
          </w:p>
        </w:tc>
        <w:tc>
          <w:tcPr>
            <w:tcW w:w="255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E599B3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Área comum, caixas de gordura e passagens em 510 unidades</w:t>
            </w:r>
          </w:p>
        </w:tc>
        <w:tc>
          <w:tcPr>
            <w:tcW w:w="1984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46150F" w14:textId="77777777" w:rsidR="003B70C4" w:rsidRPr="003B70C4" w:rsidRDefault="003B70C4" w:rsidP="00A9626E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 R$     2.744,56 </w:t>
            </w:r>
          </w:p>
        </w:tc>
        <w:tc>
          <w:tcPr>
            <w:tcW w:w="127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A2C0A9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 </w:t>
            </w:r>
          </w:p>
        </w:tc>
      </w:tr>
      <w:tr w:rsidR="003B70C4" w:rsidRPr="003B70C4" w14:paraId="6AFAB5F0" w14:textId="77777777" w:rsidTr="00A9626E">
        <w:trPr>
          <w:trHeight w:val="300"/>
        </w:trPr>
        <w:tc>
          <w:tcPr>
            <w:tcW w:w="241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B89BAE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Desratização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39504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Mensal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C9AD7A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proofErr w:type="spellStart"/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Ára</w:t>
            </w:r>
            <w:proofErr w:type="spellEnd"/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 A&amp;B, parque </w:t>
            </w:r>
            <w:proofErr w:type="spellStart"/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aquatico</w:t>
            </w:r>
            <w:proofErr w:type="spellEnd"/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, portaria e </w:t>
            </w:r>
            <w:proofErr w:type="spellStart"/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áreaa</w:t>
            </w:r>
            <w:proofErr w:type="spellEnd"/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 administrativa</w:t>
            </w:r>
          </w:p>
        </w:tc>
        <w:tc>
          <w:tcPr>
            <w:tcW w:w="1984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FA8F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692699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 </w:t>
            </w:r>
          </w:p>
        </w:tc>
      </w:tr>
      <w:tr w:rsidR="003B70C4" w:rsidRPr="003B70C4" w14:paraId="38E7280B" w14:textId="77777777" w:rsidTr="00A9626E">
        <w:trPr>
          <w:trHeight w:val="300"/>
        </w:trPr>
        <w:tc>
          <w:tcPr>
            <w:tcW w:w="241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2A9C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Sucção de fossas</w:t>
            </w:r>
          </w:p>
          <w:p w14:paraId="5FD81F3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Caminhão toco (menor)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27EB7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Limitado a 5 mensais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3DE04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Não informado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D90763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 R$     2.600,00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FD2E55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 R$   520,00 </w:t>
            </w:r>
          </w:p>
        </w:tc>
      </w:tr>
      <w:tr w:rsidR="003B70C4" w:rsidRPr="003B70C4" w14:paraId="73DD0FDF" w14:textId="77777777" w:rsidTr="00A9626E">
        <w:trPr>
          <w:trHeight w:val="300"/>
        </w:trPr>
        <w:tc>
          <w:tcPr>
            <w:tcW w:w="241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F7EFD3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Limpeza higienização caixa d’água </w:t>
            </w:r>
          </w:p>
          <w:p w14:paraId="40B827E7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FF0000"/>
                <w:lang w:eastAsia="pt-BR"/>
              </w:rPr>
              <w:t>(ainda existem?)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F8FDF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2 x ao ano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9F5EBD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Área A&amp;B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254E6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 xml:space="preserve"> R$                  -  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7FC60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 </w:t>
            </w:r>
          </w:p>
        </w:tc>
      </w:tr>
      <w:tr w:rsidR="003B70C4" w:rsidRPr="003B70C4" w14:paraId="54AA5CE3" w14:textId="77777777" w:rsidTr="00A9626E">
        <w:trPr>
          <w:trHeight w:val="315"/>
        </w:trPr>
        <w:tc>
          <w:tcPr>
            <w:tcW w:w="241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B6DE9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Caixas </w:t>
            </w:r>
            <w:proofErr w:type="spellStart"/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PPI´s</w:t>
            </w:r>
            <w:proofErr w:type="spellEnd"/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 porta ratos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861502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Não informado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E0B282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Conforme necessidade - Sem valor informado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D32B2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FE87BF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color w:val="000000"/>
                <w:lang w:eastAsia="pt-BR"/>
              </w:rPr>
              <w:t> </w:t>
            </w:r>
          </w:p>
        </w:tc>
      </w:tr>
      <w:tr w:rsidR="003B70C4" w:rsidRPr="003B70C4" w14:paraId="7C7D00D1" w14:textId="77777777" w:rsidTr="00A9626E">
        <w:trPr>
          <w:trHeight w:val="300"/>
        </w:trPr>
        <w:tc>
          <w:tcPr>
            <w:tcW w:w="241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A5AA4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Valor mensal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407D0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CA64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3EB53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 R$     5.344,56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07C0D2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 </w:t>
            </w:r>
          </w:p>
        </w:tc>
      </w:tr>
      <w:tr w:rsidR="003B70C4" w:rsidRPr="003B70C4" w14:paraId="20D3F11B" w14:textId="77777777" w:rsidTr="00A9626E">
        <w:trPr>
          <w:trHeight w:val="315"/>
        </w:trPr>
        <w:tc>
          <w:tcPr>
            <w:tcW w:w="241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54B88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Valor Anual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7F991E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1DF46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F764A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 xml:space="preserve"> R$   64.134,72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E9EA72" w14:textId="77777777" w:rsidR="003B70C4" w:rsidRPr="003B70C4" w:rsidRDefault="003B70C4" w:rsidP="00A9626E">
            <w:pPr>
              <w:spacing w:after="0" w:line="240" w:lineRule="auto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</w:pPr>
            <w:r w:rsidRPr="003B70C4"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pt-BR"/>
              </w:rPr>
              <w:t> </w:t>
            </w:r>
          </w:p>
        </w:tc>
      </w:tr>
    </w:tbl>
    <w:p w14:paraId="1BC33CB9" w14:textId="77777777" w:rsidR="003B70C4" w:rsidRPr="003B70C4" w:rsidRDefault="003B70C4" w:rsidP="003B70C4">
      <w:pPr>
        <w:rPr>
          <w:rFonts w:asciiTheme="majorHAnsi" w:hAnsiTheme="majorHAnsi" w:cstheme="majorHAnsi"/>
        </w:rPr>
      </w:pPr>
    </w:p>
    <w:p w14:paraId="7DD55C8A" w14:textId="5D62361F" w:rsidR="003B70C4" w:rsidRPr="003B70C4" w:rsidRDefault="003B70C4" w:rsidP="003B70C4">
      <w:p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Dúvidas:</w:t>
      </w:r>
    </w:p>
    <w:p w14:paraId="7D4C2220" w14:textId="77777777" w:rsidR="003B70C4" w:rsidRPr="003B70C4" w:rsidRDefault="003B70C4" w:rsidP="003B70C4">
      <w:pPr>
        <w:pStyle w:val="PargrafodaLista"/>
        <w:numPr>
          <w:ilvl w:val="0"/>
          <w:numId w:val="19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O que são as áreas A&amp;B citadas?</w:t>
      </w:r>
    </w:p>
    <w:p w14:paraId="6CC61989" w14:textId="77777777" w:rsidR="003B70C4" w:rsidRPr="003B70C4" w:rsidRDefault="003B70C4" w:rsidP="003B70C4">
      <w:pPr>
        <w:pStyle w:val="PargrafodaLista"/>
        <w:numPr>
          <w:ilvl w:val="0"/>
          <w:numId w:val="19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Existem ainda </w:t>
      </w:r>
      <w:proofErr w:type="spellStart"/>
      <w:r w:rsidRPr="003B70C4">
        <w:rPr>
          <w:rFonts w:asciiTheme="majorHAnsi" w:hAnsiTheme="majorHAnsi" w:cstheme="majorHAnsi"/>
        </w:rPr>
        <w:t>caixa´s</w:t>
      </w:r>
      <w:proofErr w:type="spellEnd"/>
      <w:r w:rsidRPr="003B70C4">
        <w:rPr>
          <w:rFonts w:asciiTheme="majorHAnsi" w:hAnsiTheme="majorHAnsi" w:cstheme="majorHAnsi"/>
        </w:rPr>
        <w:t xml:space="preserve"> </w:t>
      </w:r>
      <w:proofErr w:type="spellStart"/>
      <w:r w:rsidRPr="003B70C4">
        <w:rPr>
          <w:rFonts w:asciiTheme="majorHAnsi" w:hAnsiTheme="majorHAnsi" w:cstheme="majorHAnsi"/>
        </w:rPr>
        <w:t>dágua</w:t>
      </w:r>
      <w:proofErr w:type="spellEnd"/>
      <w:r w:rsidRPr="003B70C4">
        <w:rPr>
          <w:rFonts w:asciiTheme="majorHAnsi" w:hAnsiTheme="majorHAnsi" w:cstheme="majorHAnsi"/>
        </w:rPr>
        <w:t>?</w:t>
      </w:r>
    </w:p>
    <w:p w14:paraId="06CE9CFA" w14:textId="2EFB2626" w:rsidR="003B70C4" w:rsidRPr="003B70C4" w:rsidRDefault="003B70C4" w:rsidP="003B70C4">
      <w:pPr>
        <w:pStyle w:val="PargrafodaLista"/>
        <w:numPr>
          <w:ilvl w:val="0"/>
          <w:numId w:val="19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Como é a dinâmica do serviço? Eles semanalmente comparecem no </w:t>
      </w:r>
      <w:r w:rsidRPr="003B70C4">
        <w:rPr>
          <w:rFonts w:asciiTheme="majorHAnsi" w:hAnsiTheme="majorHAnsi" w:cstheme="majorHAnsi"/>
        </w:rPr>
        <w:t>condomínio ou</w:t>
      </w:r>
      <w:r w:rsidRPr="003B70C4">
        <w:rPr>
          <w:rFonts w:asciiTheme="majorHAnsi" w:hAnsiTheme="majorHAnsi" w:cstheme="majorHAnsi"/>
        </w:rPr>
        <w:t xml:space="preserve"> somente quando são chamados?</w:t>
      </w:r>
    </w:p>
    <w:p w14:paraId="3F68CE34" w14:textId="58B78CA4" w:rsidR="003B70C4" w:rsidRPr="003B70C4" w:rsidRDefault="003B70C4" w:rsidP="003B70C4">
      <w:pPr>
        <w:pStyle w:val="PargrafodaLista"/>
        <w:numPr>
          <w:ilvl w:val="0"/>
          <w:numId w:val="19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Quem</w:t>
      </w:r>
      <w:r w:rsidRPr="003B70C4">
        <w:rPr>
          <w:rFonts w:asciiTheme="majorHAnsi" w:hAnsiTheme="majorHAnsi" w:cstheme="majorHAnsi"/>
        </w:rPr>
        <w:t xml:space="preserve"> fiscaliza esse serviço?</w:t>
      </w:r>
    </w:p>
    <w:p w14:paraId="4B218A47" w14:textId="60C2AB05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2727C7DE" w14:textId="3C2B5C73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66868895" w14:textId="5232B00B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7D986FC2" w14:textId="5C04568B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2D78F015" w14:textId="139F2A73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5C2C48EE" w14:textId="29F6B36B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784DEB5B" w14:textId="604AF9F1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3763845E" w14:textId="7FD9E09D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648AD866" w14:textId="3D9CBA84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40AC1E4A" w14:textId="2612C989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39CA5FA4" w14:textId="77777777" w:rsidR="003B70C4" w:rsidRPr="003B70C4" w:rsidRDefault="003B70C4" w:rsidP="003B70C4">
      <w:pPr>
        <w:pStyle w:val="PargrafodaLista"/>
        <w:ind w:left="360"/>
        <w:rPr>
          <w:rFonts w:asciiTheme="majorHAnsi" w:hAnsiTheme="majorHAnsi" w:cstheme="majorHAnsi"/>
          <w:b/>
          <w:bCs/>
        </w:rPr>
      </w:pPr>
    </w:p>
    <w:p w14:paraId="348E9398" w14:textId="79263DE6" w:rsidR="003B70C4" w:rsidRPr="003B70C4" w:rsidRDefault="003B70C4" w:rsidP="003B70C4">
      <w:pPr>
        <w:pStyle w:val="PargrafodaLista"/>
        <w:numPr>
          <w:ilvl w:val="0"/>
          <w:numId w:val="20"/>
        </w:numPr>
        <w:rPr>
          <w:rFonts w:asciiTheme="majorHAnsi" w:hAnsiTheme="majorHAnsi" w:cstheme="majorHAnsi"/>
          <w:b/>
          <w:bCs/>
        </w:rPr>
      </w:pPr>
      <w:r w:rsidRPr="003B70C4">
        <w:rPr>
          <w:rFonts w:asciiTheme="majorHAnsi" w:hAnsiTheme="majorHAnsi" w:cstheme="majorHAnsi"/>
          <w:b/>
          <w:bCs/>
        </w:rPr>
        <w:lastRenderedPageBreak/>
        <w:t>Acompanhamento e evoluções:</w:t>
      </w:r>
    </w:p>
    <w:p w14:paraId="74C67476" w14:textId="77777777" w:rsidR="003B70C4" w:rsidRPr="003B70C4" w:rsidRDefault="003B70C4">
      <w:pPr>
        <w:rPr>
          <w:rFonts w:asciiTheme="majorHAnsi" w:hAnsiTheme="majorHAnsi" w:cstheme="majorHAnsi"/>
          <w:b/>
          <w:bCs/>
        </w:rPr>
      </w:pPr>
    </w:p>
    <w:p w14:paraId="0882572A" w14:textId="5CC10AC1" w:rsidR="00870801" w:rsidRPr="003B70C4" w:rsidRDefault="00D33A3C">
      <w:pPr>
        <w:rPr>
          <w:rFonts w:asciiTheme="majorHAnsi" w:hAnsiTheme="majorHAnsi" w:cstheme="majorHAnsi"/>
          <w:b/>
          <w:bCs/>
        </w:rPr>
      </w:pPr>
      <w:r w:rsidRPr="003B70C4">
        <w:rPr>
          <w:rFonts w:asciiTheme="majorHAnsi" w:hAnsiTheme="majorHAnsi" w:cstheme="majorHAnsi"/>
          <w:b/>
          <w:bCs/>
        </w:rPr>
        <w:t>Fossas sépticas – Ações em andamento:</w:t>
      </w:r>
    </w:p>
    <w:p w14:paraId="50DAB57C" w14:textId="77777777" w:rsidR="00415CF1" w:rsidRPr="003B70C4" w:rsidRDefault="00415CF1" w:rsidP="00415CF1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Foram contatos fornecedores para analisar situação atual, objetivando propor soluções.</w:t>
      </w:r>
    </w:p>
    <w:p w14:paraId="71713F78" w14:textId="77777777" w:rsidR="00415CF1" w:rsidRPr="003B70C4" w:rsidRDefault="00415CF1" w:rsidP="00415CF1">
      <w:pPr>
        <w:shd w:val="clear" w:color="auto" w:fill="FFFFFF"/>
        <w:spacing w:after="0" w:line="240" w:lineRule="auto"/>
        <w:ind w:left="720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O que se espera como resultado:</w:t>
      </w:r>
    </w:p>
    <w:p w14:paraId="209CCE3D" w14:textId="77777777" w:rsidR="00415CF1" w:rsidRPr="003B70C4" w:rsidRDefault="00415CF1" w:rsidP="00415CF1">
      <w:pPr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Mapeamento dos problemas</w:t>
      </w:r>
    </w:p>
    <w:p w14:paraId="3AA0C683" w14:textId="77777777" w:rsidR="00415CF1" w:rsidRPr="003B70C4" w:rsidRDefault="00415CF1" w:rsidP="00415CF1">
      <w:pPr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Propostas de solução</w:t>
      </w:r>
    </w:p>
    <w:p w14:paraId="44EC6CF3" w14:textId="77777777" w:rsidR="00415CF1" w:rsidRPr="003B70C4" w:rsidRDefault="00415CF1" w:rsidP="00415CF1">
      <w:pPr>
        <w:numPr>
          <w:ilvl w:val="1"/>
          <w:numId w:val="1"/>
        </w:numPr>
        <w:shd w:val="clear" w:color="auto" w:fill="FFFFFF"/>
        <w:spacing w:after="0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Custo e prazo para execução das propostas</w:t>
      </w:r>
    </w:p>
    <w:p w14:paraId="7CF5F732" w14:textId="77777777" w:rsidR="00415CF1" w:rsidRPr="003B70C4" w:rsidRDefault="00415CF1" w:rsidP="00415CF1">
      <w:pPr>
        <w:spacing w:after="0" w:line="240" w:lineRule="auto"/>
        <w:ind w:firstLine="360"/>
        <w:rPr>
          <w:rFonts w:asciiTheme="majorHAnsi" w:eastAsia="Times New Roman" w:hAnsiTheme="majorHAnsi" w:cstheme="majorHAnsi"/>
          <w:b/>
          <w:bCs/>
          <w:lang w:eastAsia="pt-BR"/>
        </w:rPr>
      </w:pPr>
    </w:p>
    <w:p w14:paraId="06D1412B" w14:textId="78194842" w:rsidR="00415CF1" w:rsidRPr="003B70C4" w:rsidRDefault="00415CF1" w:rsidP="00415CF1">
      <w:pPr>
        <w:spacing w:after="0" w:line="240" w:lineRule="auto"/>
        <w:ind w:firstLine="360"/>
        <w:rPr>
          <w:rFonts w:asciiTheme="majorHAnsi" w:eastAsia="Times New Roman" w:hAnsiTheme="majorHAnsi" w:cstheme="majorHAnsi"/>
          <w:b/>
          <w:bCs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Principais Constatações:</w:t>
      </w:r>
    </w:p>
    <w:p w14:paraId="24BDC060" w14:textId="77777777" w:rsidR="00415CF1" w:rsidRPr="003B70C4" w:rsidRDefault="00415CF1" w:rsidP="00415CF1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Identificamos diversas fossas em estado de saturação, termo que indica que a capacidade máxima de armazenamento foi atingida, impossibilitando o processamento adequado dos dejetos.</w:t>
      </w:r>
    </w:p>
    <w:p w14:paraId="1E89EDBB" w14:textId="071970B2" w:rsidR="00415CF1" w:rsidRPr="003B70C4" w:rsidRDefault="00415CF1" w:rsidP="00415CF1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Identificamos diversos pontos onde as drenagens das águas pluviais estão sendo direcionadas a rede de esgoto.</w:t>
      </w:r>
    </w:p>
    <w:p w14:paraId="2C71E405" w14:textId="77777777" w:rsidR="00415CF1" w:rsidRPr="003B70C4" w:rsidRDefault="00415CF1" w:rsidP="00415CF1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A rede ou tubulações da rede de esgoto não possui estrutura para receber o volume das águas de chuva e, com a sobrecarga, o material coletado não tem por onde sair, retornando para as residências ou rompendo a rede.</w:t>
      </w:r>
    </w:p>
    <w:p w14:paraId="393379B7" w14:textId="2C4B9A78" w:rsidR="00415CF1" w:rsidRPr="003B70C4" w:rsidRDefault="00415CF1" w:rsidP="00BE7CF9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Identificamos que o terreno na parte debaixo do condomínio já atingiu a sua capacidade de drenagem, estando assim também saturado em razão da quantidade de chuvas, não conseguindo absorver e filtrar a água que, em teoria, deveria fluir nos sumidouros.</w:t>
      </w:r>
    </w:p>
    <w:p w14:paraId="10E45588" w14:textId="77777777" w:rsidR="00415CF1" w:rsidRPr="003B70C4" w:rsidRDefault="00415CF1" w:rsidP="00415CF1">
      <w:pPr>
        <w:spacing w:after="0" w:line="240" w:lineRule="auto"/>
        <w:ind w:firstLine="360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Situação:</w:t>
      </w:r>
    </w:p>
    <w:p w14:paraId="16E34458" w14:textId="067E5FF2" w:rsidR="00415CF1" w:rsidRPr="003B70C4" w:rsidRDefault="00415CF1" w:rsidP="00415CF1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Notificação as residências que desviam água pluvial para a rede de esgoto, saturando a rede.</w:t>
      </w:r>
    </w:p>
    <w:p w14:paraId="27C1A323" w14:textId="77777777" w:rsidR="00415CF1" w:rsidRPr="003B70C4" w:rsidRDefault="00415CF1" w:rsidP="00415CF1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Orçamento - Sr. Lindolfo</w:t>
      </w:r>
    </w:p>
    <w:p w14:paraId="19FA1998" w14:textId="520FE756" w:rsidR="00415CF1" w:rsidRPr="003B70C4" w:rsidRDefault="00415CF1" w:rsidP="00415CF1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R$ 40.400,00.</w:t>
      </w:r>
      <w:r w:rsidR="003B70C4"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 – </w:t>
      </w:r>
      <w:proofErr w:type="gramStart"/>
      <w:r w:rsidR="003B70C4" w:rsidRPr="003B70C4">
        <w:rPr>
          <w:rFonts w:asciiTheme="majorHAnsi" w:eastAsia="Times New Roman" w:hAnsiTheme="majorHAnsi" w:cstheme="majorHAnsi"/>
          <w:color w:val="000000"/>
          <w:lang w:eastAsia="pt-BR"/>
        </w:rPr>
        <w:t>construção</w:t>
      </w:r>
      <w:proofErr w:type="gramEnd"/>
      <w:r w:rsidR="003B70C4"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 de nova fossa</w:t>
      </w:r>
    </w:p>
    <w:p w14:paraId="2AB4AB92" w14:textId="77777777" w:rsidR="00415CF1" w:rsidRPr="003B70C4" w:rsidRDefault="00415CF1" w:rsidP="00415CF1">
      <w:pPr>
        <w:numPr>
          <w:ilvl w:val="1"/>
          <w:numId w:val="16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Proposta válida por 30 dias.</w:t>
      </w:r>
    </w:p>
    <w:p w14:paraId="7026C139" w14:textId="77777777" w:rsidR="00415CF1" w:rsidRPr="003B70C4" w:rsidRDefault="00415CF1" w:rsidP="00415CF1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Maicon - DCO</w:t>
      </w:r>
    </w:p>
    <w:p w14:paraId="7FE757E0" w14:textId="77777777" w:rsidR="00415CF1" w:rsidRPr="003B70C4" w:rsidRDefault="00415CF1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Será realizada análise de DBO (Demanda Bioquímica de Oxigênio) para avaliar o nível de poluição e propor tratamento adequado.</w:t>
      </w:r>
    </w:p>
    <w:p w14:paraId="69233A49" w14:textId="77777777" w:rsidR="00415CF1" w:rsidRPr="003B70C4" w:rsidRDefault="00415CF1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Prazo da análise: 6 dias (5 dias de incubação).</w:t>
      </w:r>
    </w:p>
    <w:p w14:paraId="078003ED" w14:textId="77777777" w:rsidR="00415CF1" w:rsidRPr="003B70C4" w:rsidRDefault="00415CF1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Data prevista da coleta: 14/02/2025.</w:t>
      </w:r>
    </w:p>
    <w:p w14:paraId="552342CF" w14:textId="77777777" w:rsidR="00415CF1" w:rsidRPr="003B70C4" w:rsidRDefault="00415CF1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Após a análise, serão elaboradas propostas orçamentárias.</w:t>
      </w:r>
    </w:p>
    <w:p w14:paraId="44C6E361" w14:textId="77777777" w:rsidR="00415CF1" w:rsidRPr="003B70C4" w:rsidRDefault="00415CF1" w:rsidP="00415CF1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Orçamento - Sr. Danillo</w:t>
      </w:r>
    </w:p>
    <w:p w14:paraId="1D0DD476" w14:textId="4F7E5974" w:rsidR="00415CF1" w:rsidRPr="003B70C4" w:rsidRDefault="00415CF1" w:rsidP="00415CF1">
      <w:pPr>
        <w:numPr>
          <w:ilvl w:val="1"/>
          <w:numId w:val="18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Agendada visita para o dia 14/02/2025.</w:t>
      </w:r>
    </w:p>
    <w:p w14:paraId="68FC4053" w14:textId="77777777" w:rsidR="00E35BF6" w:rsidRPr="003B70C4" w:rsidRDefault="00E35BF6" w:rsidP="00E35BF6">
      <w:pPr>
        <w:pStyle w:val="PargrafodaLista"/>
        <w:numPr>
          <w:ilvl w:val="0"/>
          <w:numId w:val="1"/>
        </w:numPr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</w:rPr>
        <w:t xml:space="preserve">Revisão do Contrato de Coleta de Esgoto – </w:t>
      </w:r>
      <w:proofErr w:type="spellStart"/>
      <w:r w:rsidRPr="003B70C4">
        <w:rPr>
          <w:rStyle w:val="Forte"/>
          <w:rFonts w:asciiTheme="majorHAnsi" w:hAnsiTheme="majorHAnsi" w:cstheme="majorHAnsi"/>
        </w:rPr>
        <w:t>Inset</w:t>
      </w:r>
      <w:proofErr w:type="spellEnd"/>
      <w:r w:rsidRPr="003B70C4">
        <w:rPr>
          <w:rStyle w:val="Forte"/>
          <w:rFonts w:asciiTheme="majorHAnsi" w:hAnsiTheme="majorHAnsi" w:cstheme="majorHAnsi"/>
        </w:rPr>
        <w:t xml:space="preserve"> Lar</w:t>
      </w:r>
    </w:p>
    <w:p w14:paraId="303CAE42" w14:textId="77777777" w:rsidR="00E35BF6" w:rsidRPr="003B70C4" w:rsidRDefault="00E35BF6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No dia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04/02/2025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, realizamos uma reunião para revisar o contrato de coleta de esgoto com a empresa </w:t>
      </w:r>
      <w:proofErr w:type="spellStart"/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Inset</w:t>
      </w:r>
      <w:proofErr w:type="spellEnd"/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 xml:space="preserve"> Lar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. Durante o encontro, foram realinhados os seguintes pontos:</w:t>
      </w:r>
    </w:p>
    <w:p w14:paraId="22F5E85B" w14:textId="77777777" w:rsidR="00E35BF6" w:rsidRPr="003B70C4" w:rsidRDefault="00E35BF6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Ajustes no Cronograma de Coletas:</w:t>
      </w:r>
    </w:p>
    <w:p w14:paraId="4EDF9E62" w14:textId="77777777" w:rsidR="00E35BF6" w:rsidRPr="003B70C4" w:rsidRDefault="00E35BF6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A coleta será realizada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uma vez por semana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 em períodos de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baixa rotatividade de moradores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.</w:t>
      </w:r>
    </w:p>
    <w:p w14:paraId="73CBFFB2" w14:textId="77777777" w:rsidR="00E35BF6" w:rsidRPr="003B70C4" w:rsidRDefault="00E35BF6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lastRenderedPageBreak/>
        <w:t xml:space="preserve">Durante períodos de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alta rotatividade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, como férias, a coleta será realizada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duas vezes por semana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 para melhor atender à demanda.</w:t>
      </w:r>
    </w:p>
    <w:p w14:paraId="741D57A8" w14:textId="46C11004" w:rsidR="00E35BF6" w:rsidRPr="003B70C4" w:rsidRDefault="00E35BF6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O cronograma </w:t>
      </w:r>
      <w:r w:rsidR="00415CF1" w:rsidRPr="003B70C4">
        <w:rPr>
          <w:rFonts w:asciiTheme="majorHAnsi" w:eastAsia="Times New Roman" w:hAnsiTheme="majorHAnsi" w:cstheme="majorHAnsi"/>
          <w:color w:val="000000"/>
          <w:lang w:eastAsia="pt-BR"/>
        </w:rPr>
        <w:t>ficará conforme abaixo, a ser apresentado pela empresa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:</w:t>
      </w:r>
    </w:p>
    <w:p w14:paraId="24B8BBF3" w14:textId="77777777" w:rsidR="00E35BF6" w:rsidRPr="003B70C4" w:rsidRDefault="00E35BF6" w:rsidP="00415CF1">
      <w:pPr>
        <w:numPr>
          <w:ilvl w:val="3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Coleta semanal: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 às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sextas-feiras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.</w:t>
      </w:r>
    </w:p>
    <w:p w14:paraId="5E0F0CC0" w14:textId="77777777" w:rsidR="00E35BF6" w:rsidRPr="003B70C4" w:rsidRDefault="00E35BF6" w:rsidP="00415CF1">
      <w:pPr>
        <w:numPr>
          <w:ilvl w:val="3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Coleta em períodos de alta rotatividade: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 às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terças e sextas-feiras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.</w:t>
      </w:r>
    </w:p>
    <w:p w14:paraId="026919CA" w14:textId="77777777" w:rsidR="00E35BF6" w:rsidRPr="003B70C4" w:rsidRDefault="00E35BF6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Acompanhamento da Coleta:</w:t>
      </w:r>
    </w:p>
    <w:p w14:paraId="150F0D69" w14:textId="7790489C" w:rsidR="00E35BF6" w:rsidRPr="003B70C4" w:rsidRDefault="00E35BF6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 xml:space="preserve">O serviço deverá ser </w:t>
      </w:r>
      <w:r w:rsidRPr="003B70C4">
        <w:rPr>
          <w:rFonts w:asciiTheme="majorHAnsi" w:eastAsia="Times New Roman" w:hAnsiTheme="majorHAnsi" w:cstheme="majorHAnsi"/>
          <w:b/>
          <w:bCs/>
          <w:color w:val="000000"/>
          <w:lang w:eastAsia="pt-BR"/>
        </w:rPr>
        <w:t>fiscalizado por um representante do condomínio Village</w:t>
      </w: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, a ser designado pela administração.</w:t>
      </w:r>
    </w:p>
    <w:p w14:paraId="753E7CBC" w14:textId="429B8E25" w:rsidR="00415CF1" w:rsidRPr="003B70C4" w:rsidRDefault="00415CF1" w:rsidP="00415CF1">
      <w:pPr>
        <w:numPr>
          <w:ilvl w:val="2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Será verificada a priorização das coletas, ou seja, qual fossa apresenta maior volume de dejetos.</w:t>
      </w:r>
    </w:p>
    <w:p w14:paraId="7D82435E" w14:textId="64A8F7AF" w:rsidR="00E35BF6" w:rsidRPr="003B70C4" w:rsidRDefault="00E35BF6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Essa revisão visa garantir maior eficiência e adequação do serviço às necessidades do condomínio.</w:t>
      </w:r>
    </w:p>
    <w:p w14:paraId="4132D109" w14:textId="1D00A41B" w:rsidR="00415CF1" w:rsidRPr="003B70C4" w:rsidRDefault="00415CF1" w:rsidP="00415CF1">
      <w:pPr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color w:val="000000"/>
          <w:lang w:eastAsia="pt-BR"/>
        </w:rPr>
      </w:pPr>
      <w:r w:rsidRPr="003B70C4">
        <w:rPr>
          <w:rFonts w:asciiTheme="majorHAnsi" w:eastAsia="Times New Roman" w:hAnsiTheme="majorHAnsi" w:cstheme="majorHAnsi"/>
          <w:color w:val="000000"/>
          <w:lang w:eastAsia="pt-BR"/>
        </w:rPr>
        <w:t>Será revisada, caso não atenda a demanda do Village</w:t>
      </w:r>
    </w:p>
    <w:p w14:paraId="5420F42E" w14:textId="77777777" w:rsidR="006E7D58" w:rsidRPr="003B70C4" w:rsidRDefault="006E7D58" w:rsidP="006E7D58">
      <w:pPr>
        <w:pStyle w:val="PargrafodaLista"/>
        <w:ind w:left="1440"/>
        <w:rPr>
          <w:rFonts w:asciiTheme="majorHAnsi" w:hAnsiTheme="majorHAnsi" w:cstheme="majorHAnsi"/>
        </w:rPr>
      </w:pPr>
    </w:p>
    <w:p w14:paraId="0F386DA7" w14:textId="77777777" w:rsidR="00E35BF6" w:rsidRPr="003B70C4" w:rsidRDefault="00E35BF6" w:rsidP="00E35BF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Relatório de Visita Técnica – Sr. Maicon Rogério (DCO)</w:t>
      </w:r>
    </w:p>
    <w:p w14:paraId="02D358FF" w14:textId="1CE0757E" w:rsidR="00E35BF6" w:rsidRPr="003B70C4" w:rsidRDefault="003B70C4" w:rsidP="00E35BF6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 xml:space="preserve">Durante a semana </w:t>
      </w:r>
      <w:proofErr w:type="gramStart"/>
      <w:r w:rsidRPr="003B70C4">
        <w:rPr>
          <w:rFonts w:asciiTheme="majorHAnsi" w:eastAsia="Times New Roman" w:hAnsiTheme="majorHAnsi" w:cstheme="majorHAnsi"/>
          <w:lang w:eastAsia="pt-BR"/>
        </w:rPr>
        <w:t xml:space="preserve">entre </w:t>
      </w:r>
      <w:r w:rsidR="00E35BF6" w:rsidRPr="003B70C4">
        <w:rPr>
          <w:rFonts w:asciiTheme="majorHAnsi" w:eastAsia="Times New Roman" w:hAnsiTheme="majorHAnsi" w:cstheme="majorHAnsi"/>
          <w:lang w:eastAsia="pt-BR"/>
        </w:rPr>
        <w:t xml:space="preserve"> </w:t>
      </w:r>
      <w:bookmarkStart w:id="0" w:name="_GoBack"/>
      <w:r w:rsidR="00E35BF6" w:rsidRPr="003B70C4">
        <w:rPr>
          <w:rFonts w:asciiTheme="majorHAnsi" w:eastAsia="Times New Roman" w:hAnsiTheme="majorHAnsi" w:cstheme="majorHAnsi"/>
          <w:lang w:eastAsia="pt-BR"/>
        </w:rPr>
        <w:t>dia</w:t>
      </w:r>
      <w:proofErr w:type="gramEnd"/>
      <w:r w:rsidR="00E35BF6" w:rsidRPr="003B70C4">
        <w:rPr>
          <w:rFonts w:asciiTheme="majorHAnsi" w:eastAsia="Times New Roman" w:hAnsiTheme="majorHAnsi" w:cstheme="majorHAnsi"/>
          <w:lang w:eastAsia="pt-BR"/>
        </w:rPr>
        <w:t xml:space="preserve">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24</w:t>
      </w:r>
      <w:r w:rsidR="00E35BF6" w:rsidRPr="003B70C4">
        <w:rPr>
          <w:rFonts w:asciiTheme="majorHAnsi" w:eastAsia="Times New Roman" w:hAnsiTheme="majorHAnsi" w:cstheme="majorHAnsi"/>
          <w:b/>
          <w:bCs/>
          <w:lang w:eastAsia="pt-BR"/>
        </w:rPr>
        <w:t>/02/2025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 xml:space="preserve"> a 28/02/2025</w:t>
      </w:r>
      <w:bookmarkEnd w:id="0"/>
      <w:r w:rsidR="00E35BF6" w:rsidRPr="003B70C4">
        <w:rPr>
          <w:rFonts w:asciiTheme="majorHAnsi" w:eastAsia="Times New Roman" w:hAnsiTheme="majorHAnsi" w:cstheme="majorHAnsi"/>
          <w:lang w:eastAsia="pt-BR"/>
        </w:rPr>
        <w:t xml:space="preserve">, realizamos uma visita técnica com o Sr. Maicon Rogério, técnico da empresa </w:t>
      </w:r>
      <w:r w:rsidR="00E35BF6" w:rsidRPr="003B70C4">
        <w:rPr>
          <w:rFonts w:asciiTheme="majorHAnsi" w:eastAsia="Times New Roman" w:hAnsiTheme="majorHAnsi" w:cstheme="majorHAnsi"/>
          <w:b/>
          <w:bCs/>
          <w:lang w:eastAsia="pt-BR"/>
        </w:rPr>
        <w:t>DCO</w:t>
      </w:r>
      <w:r w:rsidR="00E35BF6" w:rsidRPr="003B70C4">
        <w:rPr>
          <w:rFonts w:asciiTheme="majorHAnsi" w:eastAsia="Times New Roman" w:hAnsiTheme="majorHAnsi" w:cstheme="majorHAnsi"/>
          <w:lang w:eastAsia="pt-BR"/>
        </w:rPr>
        <w:t xml:space="preserve">, especializada em tratamento de esgoto. Durante a inspeção, percorremos o condomínio para </w:t>
      </w:r>
      <w:r>
        <w:rPr>
          <w:rFonts w:asciiTheme="majorHAnsi" w:eastAsia="Times New Roman" w:hAnsiTheme="majorHAnsi" w:cstheme="majorHAnsi"/>
          <w:lang w:eastAsia="pt-BR"/>
        </w:rPr>
        <w:t xml:space="preserve">mapear </w:t>
      </w:r>
      <w:r w:rsidR="00E35BF6" w:rsidRPr="003B70C4">
        <w:rPr>
          <w:rFonts w:asciiTheme="majorHAnsi" w:eastAsia="Times New Roman" w:hAnsiTheme="majorHAnsi" w:cstheme="majorHAnsi"/>
          <w:lang w:eastAsia="pt-BR"/>
        </w:rPr>
        <w:t>as principais fossas e avaliar a situação atual do sistema de esgoto.</w:t>
      </w:r>
    </w:p>
    <w:p w14:paraId="0109D108" w14:textId="77777777" w:rsidR="00E35BF6" w:rsidRPr="003B70C4" w:rsidRDefault="00E35BF6" w:rsidP="00E35BF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Principais Constatações:</w:t>
      </w:r>
    </w:p>
    <w:p w14:paraId="42AC6AC9" w14:textId="77777777" w:rsidR="005B2351" w:rsidRPr="003B70C4" w:rsidRDefault="005B2351" w:rsidP="005B23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 xml:space="preserve">Identificamos diversas fossas em estado de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saturação</w:t>
      </w:r>
      <w:r w:rsidRPr="003B70C4">
        <w:rPr>
          <w:rFonts w:asciiTheme="majorHAnsi" w:eastAsia="Times New Roman" w:hAnsiTheme="majorHAnsi" w:cstheme="majorHAnsi"/>
          <w:lang w:eastAsia="pt-BR"/>
        </w:rPr>
        <w:t>, termo que indica que a capacidade máxima de armazenamento foi atingida, impossibilitando o processamento adequado dos dejetos.</w:t>
      </w:r>
    </w:p>
    <w:p w14:paraId="6B8981C0" w14:textId="1278E0F9" w:rsidR="005B2351" w:rsidRPr="003B70C4" w:rsidRDefault="005B2351" w:rsidP="005B23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>Identificamos diversas pontos onde as drenagens das águas pluviais estão sendo direcionadas a rede de esgoto.</w:t>
      </w:r>
    </w:p>
    <w:p w14:paraId="425B6C8D" w14:textId="762F44B3" w:rsidR="005B2351" w:rsidRPr="003B70C4" w:rsidRDefault="005B2351" w:rsidP="005B23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>A rede ou tubulações da rede de esgoto não possui estrutura para receber o volume das águas de chuva e, com a sobrecarga, o material coletado não tem por onde sair, retornando para as residências ou rompendo a rede.</w:t>
      </w:r>
    </w:p>
    <w:p w14:paraId="0E6B6E0F" w14:textId="155FE78A" w:rsidR="005B2351" w:rsidRPr="003B70C4" w:rsidRDefault="00BA7503" w:rsidP="005B23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>Identificamos que o</w:t>
      </w:r>
      <w:r w:rsidR="005B2351" w:rsidRPr="003B70C4">
        <w:rPr>
          <w:rFonts w:asciiTheme="majorHAnsi" w:eastAsia="Times New Roman" w:hAnsiTheme="majorHAnsi" w:cstheme="majorHAnsi"/>
          <w:lang w:eastAsia="pt-BR"/>
        </w:rPr>
        <w:t xml:space="preserve"> terreno na parte debaixo</w:t>
      </w:r>
      <w:r w:rsidRPr="003B70C4">
        <w:rPr>
          <w:rFonts w:asciiTheme="majorHAnsi" w:eastAsia="Times New Roman" w:hAnsiTheme="majorHAnsi" w:cstheme="majorHAnsi"/>
          <w:lang w:eastAsia="pt-BR"/>
        </w:rPr>
        <w:t xml:space="preserve"> do condomínio já atingiu a sua capacidade de drenagem</w:t>
      </w:r>
      <w:r w:rsidR="005B2351" w:rsidRPr="003B70C4">
        <w:rPr>
          <w:rFonts w:asciiTheme="majorHAnsi" w:eastAsia="Times New Roman" w:hAnsiTheme="majorHAnsi" w:cstheme="majorHAnsi"/>
          <w:lang w:eastAsia="pt-BR"/>
        </w:rPr>
        <w:t>,</w:t>
      </w:r>
      <w:r w:rsidRPr="003B70C4">
        <w:rPr>
          <w:rFonts w:asciiTheme="majorHAnsi" w:eastAsia="Times New Roman" w:hAnsiTheme="majorHAnsi" w:cstheme="majorHAnsi"/>
          <w:lang w:eastAsia="pt-BR"/>
        </w:rPr>
        <w:t xml:space="preserve"> estando assim também saturado em razão da</w:t>
      </w:r>
      <w:r w:rsidR="005B2351" w:rsidRPr="003B70C4">
        <w:rPr>
          <w:rFonts w:asciiTheme="majorHAnsi" w:eastAsia="Times New Roman" w:hAnsiTheme="majorHAnsi" w:cstheme="majorHAnsi"/>
          <w:lang w:eastAsia="pt-BR"/>
        </w:rPr>
        <w:t xml:space="preserve"> quantidade de chuvas, não</w:t>
      </w:r>
      <w:r w:rsidRPr="003B70C4">
        <w:rPr>
          <w:rFonts w:asciiTheme="majorHAnsi" w:eastAsia="Times New Roman" w:hAnsiTheme="majorHAnsi" w:cstheme="majorHAnsi"/>
          <w:lang w:eastAsia="pt-BR"/>
        </w:rPr>
        <w:t xml:space="preserve"> conseguindo </w:t>
      </w:r>
      <w:r w:rsidR="005B2351" w:rsidRPr="003B70C4">
        <w:rPr>
          <w:rFonts w:asciiTheme="majorHAnsi" w:eastAsia="Times New Roman" w:hAnsiTheme="majorHAnsi" w:cstheme="majorHAnsi"/>
          <w:lang w:eastAsia="pt-BR"/>
        </w:rPr>
        <w:t xml:space="preserve">absorver e filtrar a água </w:t>
      </w:r>
      <w:r w:rsidR="005B4F0D" w:rsidRPr="003B70C4">
        <w:rPr>
          <w:rFonts w:asciiTheme="majorHAnsi" w:eastAsia="Times New Roman" w:hAnsiTheme="majorHAnsi" w:cstheme="majorHAnsi"/>
          <w:lang w:eastAsia="pt-BR"/>
        </w:rPr>
        <w:t>que,</w:t>
      </w:r>
      <w:r w:rsidR="005B2351" w:rsidRPr="003B70C4">
        <w:rPr>
          <w:rFonts w:asciiTheme="majorHAnsi" w:eastAsia="Times New Roman" w:hAnsiTheme="majorHAnsi" w:cstheme="majorHAnsi"/>
          <w:lang w:eastAsia="pt-BR"/>
        </w:rPr>
        <w:t xml:space="preserve"> em teoria, deveria flui</w:t>
      </w:r>
      <w:r w:rsidR="005B4F0D" w:rsidRPr="003B70C4">
        <w:rPr>
          <w:rFonts w:asciiTheme="majorHAnsi" w:eastAsia="Times New Roman" w:hAnsiTheme="majorHAnsi" w:cstheme="majorHAnsi"/>
          <w:lang w:eastAsia="pt-BR"/>
        </w:rPr>
        <w:t>r</w:t>
      </w:r>
      <w:r w:rsidR="005B2351" w:rsidRPr="003B70C4">
        <w:rPr>
          <w:rFonts w:asciiTheme="majorHAnsi" w:eastAsia="Times New Roman" w:hAnsiTheme="majorHAnsi" w:cstheme="majorHAnsi"/>
          <w:lang w:eastAsia="pt-BR"/>
        </w:rPr>
        <w:t xml:space="preserve"> nos sumidouros</w:t>
      </w:r>
    </w:p>
    <w:p w14:paraId="00734693" w14:textId="77777777" w:rsidR="00E35BF6" w:rsidRPr="003B70C4" w:rsidRDefault="00E35BF6" w:rsidP="00E35B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 xml:space="preserve">Para uma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solução definitiva</w:t>
      </w:r>
      <w:r w:rsidRPr="003B70C4">
        <w:rPr>
          <w:rFonts w:asciiTheme="majorHAnsi" w:eastAsia="Times New Roman" w:hAnsiTheme="majorHAnsi" w:cstheme="majorHAnsi"/>
          <w:lang w:eastAsia="pt-BR"/>
        </w:rPr>
        <w:t>, será necessário tratar o excedente das fossas antes de seu descarte em um corpo hídrico.</w:t>
      </w:r>
    </w:p>
    <w:p w14:paraId="61671ED6" w14:textId="77777777" w:rsidR="00E35BF6" w:rsidRPr="003B70C4" w:rsidRDefault="00E35BF6" w:rsidP="00E35BF6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theme="majorHAnsi"/>
          <w:b/>
          <w:bCs/>
          <w:lang w:eastAsia="pt-BR"/>
        </w:rPr>
      </w:pP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Próximos Passos:</w:t>
      </w:r>
    </w:p>
    <w:p w14:paraId="4C16E2BE" w14:textId="77777777" w:rsidR="00E35BF6" w:rsidRPr="003B70C4" w:rsidRDefault="00E35BF6" w:rsidP="00E35B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 xml:space="preserve">Para determinar o melhor tratamento, será realizada uma análise de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DBO (Demanda Bioquímica de Oxigênio)</w:t>
      </w:r>
      <w:r w:rsidRPr="003B70C4">
        <w:rPr>
          <w:rFonts w:asciiTheme="majorHAnsi" w:eastAsia="Times New Roman" w:hAnsiTheme="majorHAnsi" w:cstheme="majorHAnsi"/>
          <w:lang w:eastAsia="pt-BR"/>
        </w:rPr>
        <w:t xml:space="preserve"> do efluente transbordante. Esse parâmetro mede a quantidade de oxigênio consumido por microrganismos para degradar a matéria orgânica na água, sendo essencial para avaliar o grau de poluição e definir o tratamento adequado.</w:t>
      </w:r>
    </w:p>
    <w:p w14:paraId="250560A7" w14:textId="77777777" w:rsidR="00E35BF6" w:rsidRPr="003B70C4" w:rsidRDefault="00E35BF6" w:rsidP="00E35B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 xml:space="preserve">O processo de análise exige um período de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6 dias</w:t>
      </w:r>
      <w:r w:rsidRPr="003B70C4">
        <w:rPr>
          <w:rFonts w:asciiTheme="majorHAnsi" w:eastAsia="Times New Roman" w:hAnsiTheme="majorHAnsi" w:cstheme="majorHAnsi"/>
          <w:lang w:eastAsia="pt-BR"/>
        </w:rPr>
        <w:t xml:space="preserve">, pois a amostra precisa ser incubada em estufa por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5 dias</w:t>
      </w:r>
      <w:r w:rsidRPr="003B70C4">
        <w:rPr>
          <w:rFonts w:asciiTheme="majorHAnsi" w:eastAsia="Times New Roman" w:hAnsiTheme="majorHAnsi" w:cstheme="majorHAnsi"/>
          <w:lang w:eastAsia="pt-BR"/>
        </w:rPr>
        <w:t>.</w:t>
      </w:r>
    </w:p>
    <w:p w14:paraId="5A59A109" w14:textId="77777777" w:rsidR="00E35BF6" w:rsidRPr="003B70C4" w:rsidRDefault="00E35BF6" w:rsidP="00E35B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lang w:eastAsia="pt-BR"/>
        </w:rPr>
      </w:pPr>
      <w:r w:rsidRPr="003B70C4">
        <w:rPr>
          <w:rFonts w:asciiTheme="majorHAnsi" w:eastAsia="Times New Roman" w:hAnsiTheme="majorHAnsi" w:cstheme="majorHAnsi"/>
          <w:lang w:eastAsia="pt-BR"/>
        </w:rPr>
        <w:t xml:space="preserve">Após a coleta e conclusão da análise, serão elaboradas </w:t>
      </w:r>
      <w:r w:rsidRPr="003B70C4">
        <w:rPr>
          <w:rFonts w:asciiTheme="majorHAnsi" w:eastAsia="Times New Roman" w:hAnsiTheme="majorHAnsi" w:cstheme="majorHAnsi"/>
          <w:b/>
          <w:bCs/>
          <w:lang w:eastAsia="pt-BR"/>
        </w:rPr>
        <w:t>propostas orçamentárias</w:t>
      </w:r>
      <w:r w:rsidRPr="003B70C4">
        <w:rPr>
          <w:rFonts w:asciiTheme="majorHAnsi" w:eastAsia="Times New Roman" w:hAnsiTheme="majorHAnsi" w:cstheme="majorHAnsi"/>
          <w:lang w:eastAsia="pt-BR"/>
        </w:rPr>
        <w:t xml:space="preserve"> para a execução dos serviços necessários.</w:t>
      </w:r>
    </w:p>
    <w:p w14:paraId="1DF16B40" w14:textId="77777777" w:rsidR="00E35BF6" w:rsidRPr="003B70C4" w:rsidRDefault="00E35BF6" w:rsidP="00E35BF6">
      <w:pPr>
        <w:pStyle w:val="Ttulo3"/>
        <w:rPr>
          <w:rFonts w:asciiTheme="majorHAnsi" w:hAnsiTheme="majorHAnsi" w:cstheme="majorHAnsi"/>
          <w:sz w:val="22"/>
          <w:szCs w:val="22"/>
        </w:rPr>
      </w:pPr>
      <w:r w:rsidRPr="003B70C4">
        <w:rPr>
          <w:rStyle w:val="Forte"/>
          <w:rFonts w:asciiTheme="majorHAnsi" w:hAnsiTheme="majorHAnsi" w:cstheme="majorHAnsi"/>
          <w:b/>
          <w:bCs/>
          <w:sz w:val="22"/>
          <w:szCs w:val="22"/>
        </w:rPr>
        <w:lastRenderedPageBreak/>
        <w:t>Próximos Passos</w:t>
      </w:r>
    </w:p>
    <w:p w14:paraId="51AC418D" w14:textId="77777777" w:rsidR="00E35BF6" w:rsidRPr="003B70C4" w:rsidRDefault="00E35BF6" w:rsidP="00E35BF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</w:rPr>
        <w:t>Aguardar propostas dos fornecedores</w:t>
      </w:r>
      <w:r w:rsidRPr="003B70C4">
        <w:rPr>
          <w:rFonts w:asciiTheme="majorHAnsi" w:hAnsiTheme="majorHAnsi" w:cstheme="majorHAnsi"/>
        </w:rPr>
        <w:t xml:space="preserve"> para análise.</w:t>
      </w:r>
    </w:p>
    <w:p w14:paraId="585BAD1E" w14:textId="77777777" w:rsidR="00E35BF6" w:rsidRPr="003B70C4" w:rsidRDefault="00E35BF6" w:rsidP="00E35BF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</w:rPr>
        <w:t>Agendar reunião com os condôminos</w:t>
      </w:r>
      <w:r w:rsidRPr="003B70C4">
        <w:rPr>
          <w:rFonts w:asciiTheme="majorHAnsi" w:hAnsiTheme="majorHAnsi" w:cstheme="majorHAnsi"/>
        </w:rPr>
        <w:t xml:space="preserve"> após a apresentação das propostas, a fim de discutir as opções e definir as ações a serem adotadas.</w:t>
      </w:r>
    </w:p>
    <w:p w14:paraId="500D2B25" w14:textId="77777777" w:rsidR="00E35BF6" w:rsidRPr="003B70C4" w:rsidRDefault="00E35BF6" w:rsidP="00E35BF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O foco será encontrar </w:t>
      </w:r>
      <w:r w:rsidRPr="003B70C4">
        <w:rPr>
          <w:rStyle w:val="Forte"/>
          <w:rFonts w:asciiTheme="majorHAnsi" w:hAnsiTheme="majorHAnsi" w:cstheme="majorHAnsi"/>
        </w:rPr>
        <w:t>soluções definitivas e eficazes</w:t>
      </w:r>
      <w:r w:rsidRPr="003B70C4">
        <w:rPr>
          <w:rFonts w:asciiTheme="majorHAnsi" w:hAnsiTheme="majorHAnsi" w:cstheme="majorHAnsi"/>
        </w:rPr>
        <w:t>, evitando medidas paliativas ou de curto prazo, garantindo um atendimento adequado às necessidades do Village.</w:t>
      </w:r>
    </w:p>
    <w:p w14:paraId="46474B06" w14:textId="21ED794B" w:rsidR="006E7D58" w:rsidRPr="003B70C4" w:rsidRDefault="003B70C4" w:rsidP="006E7D58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Agendada AGE para </w:t>
      </w:r>
      <w:proofErr w:type="gramStart"/>
      <w:r>
        <w:rPr>
          <w:rFonts w:asciiTheme="majorHAnsi" w:hAnsiTheme="majorHAnsi" w:cstheme="majorHAnsi"/>
        </w:rPr>
        <w:t>Agosto</w:t>
      </w:r>
      <w:proofErr w:type="gramEnd"/>
      <w:r>
        <w:rPr>
          <w:rFonts w:asciiTheme="majorHAnsi" w:hAnsiTheme="majorHAnsi" w:cstheme="majorHAnsi"/>
        </w:rPr>
        <w:t>/2025, entretanto, foi cancelada pela administração</w:t>
      </w:r>
    </w:p>
    <w:p w14:paraId="65400438" w14:textId="2654214C" w:rsidR="005B4F0D" w:rsidRPr="003B70C4" w:rsidRDefault="005B4F0D" w:rsidP="006E7D58">
      <w:p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A secretaria fraudou diversos documentos fiscais do Village, tais como extratos bancários, boletos de pagamentos, recibos ou comprovantes de pagamentos, levando a erro os atuais dirigentes do Village.</w:t>
      </w:r>
    </w:p>
    <w:p w14:paraId="5D87F4EA" w14:textId="77777777" w:rsidR="00AA23D1" w:rsidRPr="003B70C4" w:rsidRDefault="00AA23D1" w:rsidP="00AA23D1">
      <w:p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Enquadramento legal:</w:t>
      </w:r>
    </w:p>
    <w:p w14:paraId="562AD2E5" w14:textId="77777777" w:rsidR="005B4F0D" w:rsidRPr="003B70C4" w:rsidRDefault="005B4F0D" w:rsidP="005B4F0D">
      <w:pPr>
        <w:pStyle w:val="Ttulo3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  <w:b/>
          <w:bCs/>
        </w:rPr>
        <w:t>2. Estelionato (Art. 171 do Código Penal)</w:t>
      </w:r>
    </w:p>
    <w:p w14:paraId="43E991A7" w14:textId="77777777" w:rsidR="005B4F0D" w:rsidRPr="003B70C4" w:rsidRDefault="005B4F0D" w:rsidP="005B4F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Acontece quando alguém </w:t>
      </w:r>
      <w:r w:rsidRPr="003B70C4">
        <w:rPr>
          <w:rStyle w:val="Forte"/>
          <w:rFonts w:asciiTheme="majorHAnsi" w:hAnsiTheme="majorHAnsi" w:cstheme="majorHAnsi"/>
        </w:rPr>
        <w:t>obtém vantagem indevida ao induzir outra pessoa ao erro</w:t>
      </w:r>
      <w:r w:rsidRPr="003B70C4">
        <w:rPr>
          <w:rFonts w:asciiTheme="majorHAnsi" w:hAnsiTheme="majorHAnsi" w:cstheme="majorHAnsi"/>
        </w:rPr>
        <w:t>, causando prejuízo.</w:t>
      </w:r>
    </w:p>
    <w:p w14:paraId="7285942C" w14:textId="77777777" w:rsidR="005B4F0D" w:rsidRPr="003B70C4" w:rsidRDefault="005B4F0D" w:rsidP="005B4F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Exemplo: Usar dinheiro de terceiros alegando que será devolvido, mas sem intenção real de fazê-lo.</w:t>
      </w:r>
    </w:p>
    <w:p w14:paraId="09925A64" w14:textId="77777777" w:rsidR="005B4F0D" w:rsidRPr="003B70C4" w:rsidRDefault="005B4F0D" w:rsidP="005B4F0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</w:rPr>
        <w:t>Pena:</w:t>
      </w:r>
      <w:r w:rsidRPr="003B70C4">
        <w:rPr>
          <w:rFonts w:asciiTheme="majorHAnsi" w:hAnsiTheme="majorHAnsi" w:cstheme="majorHAnsi"/>
        </w:rPr>
        <w:t xml:space="preserve"> Reclusão de </w:t>
      </w:r>
      <w:r w:rsidRPr="003B70C4">
        <w:rPr>
          <w:rStyle w:val="Forte"/>
          <w:rFonts w:asciiTheme="majorHAnsi" w:hAnsiTheme="majorHAnsi" w:cstheme="majorHAnsi"/>
        </w:rPr>
        <w:t>1 a 5 anos</w:t>
      </w:r>
      <w:r w:rsidRPr="003B70C4">
        <w:rPr>
          <w:rFonts w:asciiTheme="majorHAnsi" w:hAnsiTheme="majorHAnsi" w:cstheme="majorHAnsi"/>
        </w:rPr>
        <w:t xml:space="preserve"> e multa.</w:t>
      </w:r>
    </w:p>
    <w:p w14:paraId="4EA2724A" w14:textId="77777777" w:rsidR="005B4F0D" w:rsidRPr="003B70C4" w:rsidRDefault="005B4F0D" w:rsidP="005B4F0D">
      <w:pPr>
        <w:pStyle w:val="Ttulo3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  <w:b/>
          <w:bCs/>
        </w:rPr>
        <w:t>3. Furto (Art. 155 do Código Penal) ou Roubo (Art. 157)</w:t>
      </w:r>
    </w:p>
    <w:p w14:paraId="4907510E" w14:textId="77777777" w:rsidR="005B4F0D" w:rsidRPr="003B70C4" w:rsidRDefault="005B4F0D" w:rsidP="005B4F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Se o dinheiro foi </w:t>
      </w:r>
      <w:r w:rsidRPr="003B70C4">
        <w:rPr>
          <w:rStyle w:val="Forte"/>
          <w:rFonts w:asciiTheme="majorHAnsi" w:hAnsiTheme="majorHAnsi" w:cstheme="majorHAnsi"/>
        </w:rPr>
        <w:t>tomado sem consentimento</w:t>
      </w:r>
      <w:r w:rsidRPr="003B70C4">
        <w:rPr>
          <w:rFonts w:asciiTheme="majorHAnsi" w:hAnsiTheme="majorHAnsi" w:cstheme="majorHAnsi"/>
        </w:rPr>
        <w:t xml:space="preserve"> da vítima, pode ser caracterizado como furto ou roubo (se houve uso de violência ou ameaça).</w:t>
      </w:r>
    </w:p>
    <w:p w14:paraId="38BD6D90" w14:textId="77777777" w:rsidR="005B4F0D" w:rsidRPr="003B70C4" w:rsidRDefault="005B4F0D" w:rsidP="005B4F0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</w:rPr>
        <w:t>Pena:</w:t>
      </w:r>
      <w:r w:rsidRPr="003B70C4">
        <w:rPr>
          <w:rFonts w:asciiTheme="majorHAnsi" w:hAnsiTheme="majorHAnsi" w:cstheme="majorHAnsi"/>
        </w:rPr>
        <w:t xml:space="preserve"> De </w:t>
      </w:r>
      <w:r w:rsidRPr="003B70C4">
        <w:rPr>
          <w:rStyle w:val="Forte"/>
          <w:rFonts w:asciiTheme="majorHAnsi" w:hAnsiTheme="majorHAnsi" w:cstheme="majorHAnsi"/>
        </w:rPr>
        <w:t>1 a 4 anos</w:t>
      </w:r>
      <w:r w:rsidRPr="003B70C4">
        <w:rPr>
          <w:rFonts w:asciiTheme="majorHAnsi" w:hAnsiTheme="majorHAnsi" w:cstheme="majorHAnsi"/>
        </w:rPr>
        <w:t xml:space="preserve"> para furto, podendo chegar a </w:t>
      </w:r>
      <w:r w:rsidRPr="003B70C4">
        <w:rPr>
          <w:rStyle w:val="Forte"/>
          <w:rFonts w:asciiTheme="majorHAnsi" w:hAnsiTheme="majorHAnsi" w:cstheme="majorHAnsi"/>
        </w:rPr>
        <w:t>10 anos ou mais</w:t>
      </w:r>
      <w:r w:rsidRPr="003B70C4">
        <w:rPr>
          <w:rFonts w:asciiTheme="majorHAnsi" w:hAnsiTheme="majorHAnsi" w:cstheme="majorHAnsi"/>
        </w:rPr>
        <w:t xml:space="preserve"> no caso de roubo.</w:t>
      </w:r>
    </w:p>
    <w:p w14:paraId="5621013B" w14:textId="77777777" w:rsidR="005B4F0D" w:rsidRPr="003B70C4" w:rsidRDefault="005B4F0D" w:rsidP="005B4F0D">
      <w:pPr>
        <w:pStyle w:val="Ttulo3"/>
        <w:rPr>
          <w:rFonts w:asciiTheme="majorHAnsi" w:hAnsiTheme="majorHAnsi" w:cstheme="majorHAnsi"/>
        </w:rPr>
      </w:pPr>
      <w:r w:rsidRPr="003B70C4">
        <w:rPr>
          <w:rStyle w:val="Forte"/>
          <w:rFonts w:asciiTheme="majorHAnsi" w:hAnsiTheme="majorHAnsi" w:cstheme="majorHAnsi"/>
          <w:b/>
          <w:bCs/>
        </w:rPr>
        <w:t>4. Uso Indevido de Recursos Financeiros (Crime contra o Sistema Financeiro Nacional – Lei 7.492/86)</w:t>
      </w:r>
    </w:p>
    <w:p w14:paraId="4B391F0E" w14:textId="77777777" w:rsidR="005B4F0D" w:rsidRPr="003B70C4" w:rsidRDefault="005B4F0D" w:rsidP="005B4F0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Se o dinheiro pertencer a uma empresa ou instituição financeira, pode haver enquadramento em crimes financeiros, como </w:t>
      </w:r>
      <w:r w:rsidRPr="003B70C4">
        <w:rPr>
          <w:rStyle w:val="Forte"/>
          <w:rFonts w:asciiTheme="majorHAnsi" w:hAnsiTheme="majorHAnsi" w:cstheme="majorHAnsi"/>
        </w:rPr>
        <w:t>gestão fraudulenta ou desvio de recursos</w:t>
      </w:r>
      <w:r w:rsidRPr="003B70C4">
        <w:rPr>
          <w:rFonts w:asciiTheme="majorHAnsi" w:hAnsiTheme="majorHAnsi" w:cstheme="majorHAnsi"/>
        </w:rPr>
        <w:t>.</w:t>
      </w:r>
    </w:p>
    <w:p w14:paraId="5BE250F2" w14:textId="53173FF9" w:rsidR="005B4F0D" w:rsidRPr="003B70C4" w:rsidRDefault="005B4F0D" w:rsidP="006E7D58">
      <w:p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Ações em andamento:</w:t>
      </w:r>
    </w:p>
    <w:p w14:paraId="1B9D69F9" w14:textId="4FE94ED3" w:rsidR="005B4F0D" w:rsidRPr="003B70C4" w:rsidRDefault="005B4F0D" w:rsidP="005B4F0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HAnsi" w:hAnsiTheme="majorHAnsi" w:cstheme="majorHAnsi"/>
          <w:b/>
        </w:rPr>
      </w:pPr>
      <w:r w:rsidRPr="003B70C4">
        <w:rPr>
          <w:rStyle w:val="Forte"/>
          <w:rFonts w:asciiTheme="majorHAnsi" w:hAnsiTheme="majorHAnsi" w:cstheme="majorHAnsi"/>
          <w:b w:val="0"/>
        </w:rPr>
        <w:t>Registro de Ocorrência:</w:t>
      </w:r>
      <w:r w:rsidRPr="003B70C4">
        <w:rPr>
          <w:rFonts w:asciiTheme="majorHAnsi" w:hAnsiTheme="majorHAnsi" w:cstheme="majorHAnsi"/>
          <w:b/>
        </w:rPr>
        <w:t xml:space="preserve"> </w:t>
      </w:r>
      <w:r w:rsidR="00AA23D1" w:rsidRPr="003B70C4">
        <w:rPr>
          <w:rFonts w:asciiTheme="majorHAnsi" w:hAnsiTheme="majorHAnsi" w:cstheme="majorHAnsi"/>
          <w:b/>
        </w:rPr>
        <w:t xml:space="preserve">foi </w:t>
      </w:r>
      <w:r w:rsidRPr="003B70C4">
        <w:rPr>
          <w:rFonts w:asciiTheme="majorHAnsi" w:hAnsiTheme="majorHAnsi" w:cstheme="majorHAnsi"/>
          <w:b/>
        </w:rPr>
        <w:t>registra</w:t>
      </w:r>
      <w:r w:rsidR="00AA23D1" w:rsidRPr="003B70C4">
        <w:rPr>
          <w:rFonts w:asciiTheme="majorHAnsi" w:hAnsiTheme="majorHAnsi" w:cstheme="majorHAnsi"/>
          <w:b/>
        </w:rPr>
        <w:t xml:space="preserve">do o </w:t>
      </w:r>
      <w:r w:rsidRPr="003B70C4">
        <w:rPr>
          <w:rStyle w:val="Forte"/>
          <w:rFonts w:asciiTheme="majorHAnsi" w:hAnsiTheme="majorHAnsi" w:cstheme="majorHAnsi"/>
          <w:b w:val="0"/>
        </w:rPr>
        <w:t>Boletim de Ocorrência</w:t>
      </w:r>
      <w:r w:rsidRPr="003B70C4">
        <w:rPr>
          <w:rFonts w:asciiTheme="majorHAnsi" w:hAnsiTheme="majorHAnsi" w:cstheme="majorHAnsi"/>
          <w:b/>
        </w:rPr>
        <w:t xml:space="preserve"> para que haja investigação.</w:t>
      </w:r>
    </w:p>
    <w:p w14:paraId="4C9D67D0" w14:textId="5C020962" w:rsidR="005B4F0D" w:rsidRPr="003B70C4" w:rsidRDefault="00AA23D1" w:rsidP="005B4F0D">
      <w:pPr>
        <w:numPr>
          <w:ilvl w:val="0"/>
          <w:numId w:val="14"/>
        </w:numPr>
        <w:spacing w:before="100" w:beforeAutospacing="1" w:after="100" w:afterAutospacing="1" w:line="240" w:lineRule="auto"/>
        <w:rPr>
          <w:rStyle w:val="Forte"/>
          <w:rFonts w:asciiTheme="majorHAnsi" w:hAnsiTheme="majorHAnsi" w:cstheme="majorHAnsi"/>
          <w:b w:val="0"/>
          <w:bCs w:val="0"/>
        </w:rPr>
      </w:pPr>
      <w:r w:rsidRPr="003B70C4">
        <w:rPr>
          <w:rStyle w:val="Forte"/>
          <w:rFonts w:asciiTheme="majorHAnsi" w:hAnsiTheme="majorHAnsi" w:cstheme="majorHAnsi"/>
          <w:b w:val="0"/>
        </w:rPr>
        <w:t xml:space="preserve">Já está em andamento o devido </w:t>
      </w:r>
      <w:r w:rsidR="005B4F0D" w:rsidRPr="003B70C4">
        <w:rPr>
          <w:rStyle w:val="Forte"/>
          <w:rFonts w:asciiTheme="majorHAnsi" w:hAnsiTheme="majorHAnsi" w:cstheme="majorHAnsi"/>
          <w:b w:val="0"/>
        </w:rPr>
        <w:t>processo legal</w:t>
      </w:r>
    </w:p>
    <w:p w14:paraId="4CD07A6F" w14:textId="7FA5F1DD" w:rsidR="005B4F0D" w:rsidRPr="003B70C4" w:rsidRDefault="00AA23D1" w:rsidP="005B4F0D">
      <w:pPr>
        <w:numPr>
          <w:ilvl w:val="0"/>
          <w:numId w:val="14"/>
        </w:numPr>
        <w:spacing w:before="100" w:beforeAutospacing="1" w:after="100" w:afterAutospacing="1" w:line="240" w:lineRule="auto"/>
        <w:rPr>
          <w:rStyle w:val="Forte"/>
          <w:rFonts w:asciiTheme="majorHAnsi" w:hAnsiTheme="majorHAnsi" w:cstheme="majorHAnsi"/>
          <w:b w:val="0"/>
          <w:bCs w:val="0"/>
        </w:rPr>
      </w:pPr>
      <w:r w:rsidRPr="003B70C4">
        <w:rPr>
          <w:rStyle w:val="Forte"/>
          <w:rFonts w:asciiTheme="majorHAnsi" w:hAnsiTheme="majorHAnsi" w:cstheme="majorHAnsi"/>
          <w:b w:val="0"/>
        </w:rPr>
        <w:t>Foram solicitados, bl</w:t>
      </w:r>
      <w:r w:rsidR="005B4F0D" w:rsidRPr="003B70C4">
        <w:rPr>
          <w:rStyle w:val="Forte"/>
          <w:rFonts w:asciiTheme="majorHAnsi" w:hAnsiTheme="majorHAnsi" w:cstheme="majorHAnsi"/>
          <w:b w:val="0"/>
        </w:rPr>
        <w:t>oqueio de bens</w:t>
      </w:r>
      <w:r w:rsidRPr="003B70C4">
        <w:rPr>
          <w:rStyle w:val="Forte"/>
          <w:rFonts w:asciiTheme="majorHAnsi" w:hAnsiTheme="majorHAnsi" w:cstheme="majorHAnsi"/>
          <w:b w:val="0"/>
        </w:rPr>
        <w:t xml:space="preserve"> (banco, veículos, contas)</w:t>
      </w:r>
    </w:p>
    <w:p w14:paraId="47484FC2" w14:textId="17C5A60B" w:rsidR="005B4F0D" w:rsidRPr="003B70C4" w:rsidRDefault="00AA23D1" w:rsidP="005B4F0D">
      <w:pPr>
        <w:spacing w:before="100" w:beforeAutospacing="1" w:after="100" w:afterAutospacing="1" w:line="240" w:lineRule="auto"/>
        <w:rPr>
          <w:rStyle w:val="Forte"/>
          <w:rFonts w:asciiTheme="majorHAnsi" w:hAnsiTheme="majorHAnsi" w:cstheme="majorHAnsi"/>
          <w:b w:val="0"/>
        </w:rPr>
      </w:pPr>
      <w:r w:rsidRPr="003B70C4">
        <w:rPr>
          <w:rStyle w:val="Forte"/>
          <w:rFonts w:asciiTheme="majorHAnsi" w:hAnsiTheme="majorHAnsi" w:cstheme="majorHAnsi"/>
          <w:b w:val="0"/>
        </w:rPr>
        <w:t xml:space="preserve">Sobre o andamento do processo será </w:t>
      </w:r>
      <w:r w:rsidR="005B4F0D" w:rsidRPr="003B70C4">
        <w:rPr>
          <w:rStyle w:val="Forte"/>
          <w:rFonts w:asciiTheme="majorHAnsi" w:hAnsiTheme="majorHAnsi" w:cstheme="majorHAnsi"/>
          <w:b w:val="0"/>
        </w:rPr>
        <w:t>a justiça</w:t>
      </w:r>
      <w:r w:rsidRPr="003B70C4">
        <w:rPr>
          <w:rStyle w:val="Forte"/>
          <w:rFonts w:asciiTheme="majorHAnsi" w:hAnsiTheme="majorHAnsi" w:cstheme="majorHAnsi"/>
          <w:b w:val="0"/>
        </w:rPr>
        <w:t xml:space="preserve"> </w:t>
      </w:r>
      <w:r w:rsidR="005B4F0D" w:rsidRPr="003B70C4">
        <w:rPr>
          <w:rStyle w:val="Forte"/>
          <w:rFonts w:asciiTheme="majorHAnsi" w:hAnsiTheme="majorHAnsi" w:cstheme="majorHAnsi"/>
          <w:b w:val="0"/>
        </w:rPr>
        <w:t>que</w:t>
      </w:r>
      <w:r w:rsidRPr="003B70C4">
        <w:rPr>
          <w:rStyle w:val="Forte"/>
          <w:rFonts w:asciiTheme="majorHAnsi" w:hAnsiTheme="majorHAnsi" w:cstheme="majorHAnsi"/>
          <w:b w:val="0"/>
        </w:rPr>
        <w:t>m vai apontar os responsáveis</w:t>
      </w:r>
      <w:r w:rsidR="005B4F0D" w:rsidRPr="003B70C4">
        <w:rPr>
          <w:rStyle w:val="Forte"/>
          <w:rFonts w:asciiTheme="majorHAnsi" w:hAnsiTheme="majorHAnsi" w:cstheme="majorHAnsi"/>
          <w:b w:val="0"/>
        </w:rPr>
        <w:t>.</w:t>
      </w:r>
    </w:p>
    <w:p w14:paraId="2484DD89" w14:textId="01342FFD" w:rsidR="005B4F0D" w:rsidRPr="003B70C4" w:rsidRDefault="005B4F0D" w:rsidP="005B4F0D">
      <w:pPr>
        <w:spacing w:before="100" w:beforeAutospacing="1" w:after="100" w:afterAutospacing="1" w:line="240" w:lineRule="auto"/>
        <w:rPr>
          <w:rFonts w:asciiTheme="majorHAnsi" w:hAnsiTheme="majorHAnsi" w:cstheme="majorHAnsi"/>
          <w:b/>
        </w:rPr>
      </w:pPr>
      <w:r w:rsidRPr="003B70C4">
        <w:rPr>
          <w:rStyle w:val="Forte"/>
          <w:rFonts w:asciiTheme="majorHAnsi" w:hAnsiTheme="majorHAnsi" w:cstheme="majorHAnsi"/>
          <w:b w:val="0"/>
        </w:rPr>
        <w:t>Em paralelo, ações administrativas e operacionais estão sendo adotadas:</w:t>
      </w:r>
    </w:p>
    <w:p w14:paraId="68A1936D" w14:textId="77777777" w:rsidR="005B4F0D" w:rsidRPr="003B70C4" w:rsidRDefault="005B4F0D" w:rsidP="00D22A31">
      <w:pPr>
        <w:pStyle w:val="PargrafodaLista"/>
        <w:numPr>
          <w:ilvl w:val="0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Acesso a computadores</w:t>
      </w:r>
    </w:p>
    <w:p w14:paraId="39E31349" w14:textId="75B89ADC" w:rsidR="00D22A31" w:rsidRPr="003B70C4" w:rsidRDefault="005B4F0D" w:rsidP="005B4F0D">
      <w:pPr>
        <w:pStyle w:val="PargrafodaLista"/>
        <w:numPr>
          <w:ilvl w:val="1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Serão criados perfis de acesso (</w:t>
      </w:r>
      <w:r w:rsidR="00D22A31" w:rsidRPr="003B70C4">
        <w:rPr>
          <w:rFonts w:asciiTheme="majorHAnsi" w:hAnsiTheme="majorHAnsi" w:cstheme="majorHAnsi"/>
        </w:rPr>
        <w:t>usuário e senha</w:t>
      </w:r>
      <w:r w:rsidRPr="003B70C4">
        <w:rPr>
          <w:rFonts w:asciiTheme="majorHAnsi" w:hAnsiTheme="majorHAnsi" w:cstheme="majorHAnsi"/>
        </w:rPr>
        <w:t xml:space="preserve">) para todos os </w:t>
      </w:r>
      <w:r w:rsidR="00D22A31" w:rsidRPr="003B70C4">
        <w:rPr>
          <w:rFonts w:asciiTheme="majorHAnsi" w:hAnsiTheme="majorHAnsi" w:cstheme="majorHAnsi"/>
        </w:rPr>
        <w:t>colaboradores da secretaria do Village.</w:t>
      </w:r>
    </w:p>
    <w:p w14:paraId="5E3F75A1" w14:textId="6AF2A279" w:rsidR="00D22A31" w:rsidRPr="003B70C4" w:rsidRDefault="00D22A31" w:rsidP="005B4F0D">
      <w:pPr>
        <w:pStyle w:val="PargrafodaLista"/>
        <w:numPr>
          <w:ilvl w:val="2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lastRenderedPageBreak/>
        <w:t xml:space="preserve">Objetivo </w:t>
      </w:r>
      <w:r w:rsidR="005B4F0D" w:rsidRPr="003B70C4">
        <w:rPr>
          <w:rFonts w:asciiTheme="majorHAnsi" w:hAnsiTheme="majorHAnsi" w:cstheme="majorHAnsi"/>
        </w:rPr>
        <w:t xml:space="preserve">é </w:t>
      </w:r>
      <w:r w:rsidRPr="003B70C4">
        <w:rPr>
          <w:rFonts w:asciiTheme="majorHAnsi" w:hAnsiTheme="majorHAnsi" w:cstheme="majorHAnsi"/>
        </w:rPr>
        <w:t>mapear o rastro / log, de documentos que utilizem ou alterem.</w:t>
      </w:r>
    </w:p>
    <w:p w14:paraId="45E9FCF5" w14:textId="4344CBB5" w:rsidR="00D22A31" w:rsidRPr="003B70C4" w:rsidRDefault="00AA23D1" w:rsidP="00D22A31">
      <w:pPr>
        <w:pStyle w:val="PargrafodaLista"/>
        <w:numPr>
          <w:ilvl w:val="0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Será definido o </w:t>
      </w:r>
      <w:r w:rsidR="00D22A31" w:rsidRPr="003B70C4">
        <w:rPr>
          <w:rFonts w:asciiTheme="majorHAnsi" w:hAnsiTheme="majorHAnsi" w:cstheme="majorHAnsi"/>
        </w:rPr>
        <w:t>procedimento de digitalização dos documentos fiscais</w:t>
      </w:r>
    </w:p>
    <w:p w14:paraId="29F4B22C" w14:textId="79B7B769" w:rsidR="00D22A31" w:rsidRPr="003B70C4" w:rsidRDefault="00D22A31" w:rsidP="00D22A31">
      <w:pPr>
        <w:pStyle w:val="PargrafodaLista"/>
        <w:numPr>
          <w:ilvl w:val="1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O documento fiscal deverá ser digitalizado juntamente com o documento comprobatório do respectivo pagamento.</w:t>
      </w:r>
    </w:p>
    <w:p w14:paraId="180430AE" w14:textId="1892CE1F" w:rsidR="00AA23D1" w:rsidRPr="003B70C4" w:rsidRDefault="00AA23D1" w:rsidP="00AA23D1">
      <w:pPr>
        <w:pStyle w:val="PargrafodaLista"/>
        <w:numPr>
          <w:ilvl w:val="2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Os recibos ou comprovantes de pagamentos deverão ter uma </w:t>
      </w:r>
      <w:proofErr w:type="spellStart"/>
      <w:r w:rsidRPr="003B70C4">
        <w:rPr>
          <w:rFonts w:asciiTheme="majorHAnsi" w:hAnsiTheme="majorHAnsi" w:cstheme="majorHAnsi"/>
        </w:rPr>
        <w:t>rúbica</w:t>
      </w:r>
      <w:proofErr w:type="spellEnd"/>
      <w:r w:rsidRPr="003B70C4">
        <w:rPr>
          <w:rFonts w:asciiTheme="majorHAnsi" w:hAnsiTheme="majorHAnsi" w:cstheme="majorHAnsi"/>
        </w:rPr>
        <w:t xml:space="preserve"> do síndico ou quem ele delegar, devendo estes ser obrigatoriamente do membro do conselho fiscal.</w:t>
      </w:r>
    </w:p>
    <w:p w14:paraId="2D251970" w14:textId="544EFFF5" w:rsidR="00D22A31" w:rsidRPr="003B70C4" w:rsidRDefault="00D22A31" w:rsidP="00D22A31">
      <w:pPr>
        <w:pStyle w:val="PargrafodaLista"/>
        <w:numPr>
          <w:ilvl w:val="1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Após a digitalização, esses dois documentos em PDF, deverão ser unidos em um único documento.</w:t>
      </w:r>
    </w:p>
    <w:p w14:paraId="09EE8FAE" w14:textId="59DCD097" w:rsidR="00D22A31" w:rsidRPr="003B70C4" w:rsidRDefault="00D22A31" w:rsidP="00AA23D1">
      <w:pPr>
        <w:pStyle w:val="PargrafodaLista"/>
        <w:numPr>
          <w:ilvl w:val="2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Para unir documentos utilize o site: </w:t>
      </w:r>
      <w:hyperlink r:id="rId8" w:history="1">
        <w:r w:rsidRPr="003B70C4">
          <w:rPr>
            <w:rStyle w:val="Hyperlink"/>
            <w:rFonts w:asciiTheme="majorHAnsi" w:hAnsiTheme="majorHAnsi" w:cstheme="majorHAnsi"/>
          </w:rPr>
          <w:t>https://combinepdf.com/pt/</w:t>
        </w:r>
      </w:hyperlink>
      <w:r w:rsidRPr="003B70C4">
        <w:rPr>
          <w:rFonts w:asciiTheme="majorHAnsi" w:hAnsiTheme="majorHAnsi" w:cstheme="majorHAnsi"/>
        </w:rPr>
        <w:t xml:space="preserve"> </w:t>
      </w:r>
    </w:p>
    <w:p w14:paraId="073B132A" w14:textId="7987CBDE" w:rsidR="00D22A31" w:rsidRPr="003B70C4" w:rsidRDefault="00D22A31" w:rsidP="00D22A31">
      <w:pPr>
        <w:pStyle w:val="PargrafodaLista"/>
        <w:numPr>
          <w:ilvl w:val="1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Após a junção dos documentos, estes deverão ser inseridos na plataforma digital</w:t>
      </w:r>
      <w:r w:rsidR="00AA23D1" w:rsidRPr="003B70C4">
        <w:rPr>
          <w:rFonts w:asciiTheme="majorHAnsi" w:hAnsiTheme="majorHAnsi" w:cstheme="majorHAnsi"/>
        </w:rPr>
        <w:t>, que será aberta ao público do Village.</w:t>
      </w:r>
    </w:p>
    <w:p w14:paraId="752335EB" w14:textId="1835F79A" w:rsidR="00D22A31" w:rsidRPr="003B70C4" w:rsidRDefault="00AA23D1" w:rsidP="00D22A31">
      <w:pPr>
        <w:pStyle w:val="PargrafodaLista"/>
        <w:numPr>
          <w:ilvl w:val="0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 xml:space="preserve">Será definido </w:t>
      </w:r>
      <w:r w:rsidR="00D22A31" w:rsidRPr="003B70C4">
        <w:rPr>
          <w:rFonts w:asciiTheme="majorHAnsi" w:hAnsiTheme="majorHAnsi" w:cstheme="majorHAnsi"/>
        </w:rPr>
        <w:t>procedimento semanal de verificação do extrato da conta corrente do Village</w:t>
      </w:r>
    </w:p>
    <w:p w14:paraId="62D863BE" w14:textId="77777777" w:rsidR="00D22A31" w:rsidRPr="003B70C4" w:rsidRDefault="00D22A31" w:rsidP="00D22A31">
      <w:pPr>
        <w:pStyle w:val="PargrafodaLista"/>
        <w:numPr>
          <w:ilvl w:val="1"/>
          <w:numId w:val="3"/>
        </w:numPr>
        <w:rPr>
          <w:rFonts w:asciiTheme="majorHAnsi" w:hAnsiTheme="majorHAnsi" w:cstheme="majorHAnsi"/>
        </w:rPr>
      </w:pPr>
      <w:r w:rsidRPr="003B70C4">
        <w:rPr>
          <w:rFonts w:asciiTheme="majorHAnsi" w:hAnsiTheme="majorHAnsi" w:cstheme="majorHAnsi"/>
        </w:rPr>
        <w:t>Deverá ser verificado toda segunda-feira o extrato bancário, validando as saídas da conta corrente com o respectivo documento fiscal, validando, inclusive, o documento.</w:t>
      </w:r>
    </w:p>
    <w:p w14:paraId="711453D5" w14:textId="77777777" w:rsidR="00EF69EF" w:rsidRPr="003B70C4" w:rsidRDefault="00EF69EF" w:rsidP="00EF69EF">
      <w:pPr>
        <w:pStyle w:val="PargrafodaLista"/>
        <w:ind w:left="1440"/>
        <w:rPr>
          <w:rFonts w:asciiTheme="majorHAnsi" w:hAnsiTheme="majorHAnsi" w:cstheme="majorHAnsi"/>
        </w:rPr>
      </w:pPr>
    </w:p>
    <w:sectPr w:rsidR="00EF69EF" w:rsidRPr="003B70C4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E1BD8F" w14:textId="77777777" w:rsidR="00984782" w:rsidRDefault="00984782" w:rsidP="003B70C4">
      <w:pPr>
        <w:spacing w:after="0" w:line="240" w:lineRule="auto"/>
      </w:pPr>
      <w:r>
        <w:separator/>
      </w:r>
    </w:p>
  </w:endnote>
  <w:endnote w:type="continuationSeparator" w:id="0">
    <w:p w14:paraId="4CDA230D" w14:textId="77777777" w:rsidR="00984782" w:rsidRDefault="00984782" w:rsidP="003B70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33923219"/>
      <w:docPartObj>
        <w:docPartGallery w:val="Page Numbers (Bottom of Page)"/>
        <w:docPartUnique/>
      </w:docPartObj>
    </w:sdtPr>
    <w:sdtContent>
      <w:p w14:paraId="4A4C7333" w14:textId="16F3E16E" w:rsidR="003B70C4" w:rsidRDefault="003B70C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34C2">
          <w:rPr>
            <w:noProof/>
          </w:rPr>
          <w:t>5</w:t>
        </w:r>
        <w:r>
          <w:fldChar w:fldCharType="end"/>
        </w:r>
      </w:p>
    </w:sdtContent>
  </w:sdt>
  <w:p w14:paraId="2EA7EE8E" w14:textId="77777777" w:rsidR="003B70C4" w:rsidRDefault="003B70C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462F40" w14:textId="77777777" w:rsidR="00984782" w:rsidRDefault="00984782" w:rsidP="003B70C4">
      <w:pPr>
        <w:spacing w:after="0" w:line="240" w:lineRule="auto"/>
      </w:pPr>
      <w:r>
        <w:separator/>
      </w:r>
    </w:p>
  </w:footnote>
  <w:footnote w:type="continuationSeparator" w:id="0">
    <w:p w14:paraId="7CC651D5" w14:textId="77777777" w:rsidR="00984782" w:rsidRDefault="00984782" w:rsidP="003B70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50333"/>
    <w:multiLevelType w:val="multilevel"/>
    <w:tmpl w:val="BD06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3A3"/>
    <w:multiLevelType w:val="multilevel"/>
    <w:tmpl w:val="0348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607D7"/>
    <w:multiLevelType w:val="multilevel"/>
    <w:tmpl w:val="F02E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D122D2"/>
    <w:multiLevelType w:val="multilevel"/>
    <w:tmpl w:val="338E3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44274D"/>
    <w:multiLevelType w:val="multilevel"/>
    <w:tmpl w:val="E878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C7B13"/>
    <w:multiLevelType w:val="hybridMultilevel"/>
    <w:tmpl w:val="F972323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663AD7"/>
    <w:multiLevelType w:val="hybridMultilevel"/>
    <w:tmpl w:val="166A4B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DB648FE"/>
    <w:multiLevelType w:val="multilevel"/>
    <w:tmpl w:val="16D8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E958BE"/>
    <w:multiLevelType w:val="multilevel"/>
    <w:tmpl w:val="7670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F40A90"/>
    <w:multiLevelType w:val="multilevel"/>
    <w:tmpl w:val="DC54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974BC"/>
    <w:multiLevelType w:val="multilevel"/>
    <w:tmpl w:val="5CA6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A25D4F"/>
    <w:multiLevelType w:val="multilevel"/>
    <w:tmpl w:val="CE169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4A5406"/>
    <w:multiLevelType w:val="hybridMultilevel"/>
    <w:tmpl w:val="67D6098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F453BA"/>
    <w:multiLevelType w:val="hybridMultilevel"/>
    <w:tmpl w:val="865026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773F4"/>
    <w:multiLevelType w:val="multilevel"/>
    <w:tmpl w:val="55AC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68083A"/>
    <w:multiLevelType w:val="hybridMultilevel"/>
    <w:tmpl w:val="77FA365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CC3AE8"/>
    <w:multiLevelType w:val="multilevel"/>
    <w:tmpl w:val="0A0A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2659ED"/>
    <w:multiLevelType w:val="multilevel"/>
    <w:tmpl w:val="3E0A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C12AA0"/>
    <w:multiLevelType w:val="hybridMultilevel"/>
    <w:tmpl w:val="D7206B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3002F5"/>
    <w:multiLevelType w:val="multilevel"/>
    <w:tmpl w:val="55D4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5"/>
  </w:num>
  <w:num w:numId="3">
    <w:abstractNumId w:val="12"/>
  </w:num>
  <w:num w:numId="4">
    <w:abstractNumId w:val="10"/>
  </w:num>
  <w:num w:numId="5">
    <w:abstractNumId w:val="9"/>
  </w:num>
  <w:num w:numId="6">
    <w:abstractNumId w:val="7"/>
  </w:num>
  <w:num w:numId="7">
    <w:abstractNumId w:val="0"/>
  </w:num>
  <w:num w:numId="8">
    <w:abstractNumId w:val="19"/>
  </w:num>
  <w:num w:numId="9">
    <w:abstractNumId w:val="11"/>
  </w:num>
  <w:num w:numId="10">
    <w:abstractNumId w:val="16"/>
  </w:num>
  <w:num w:numId="11">
    <w:abstractNumId w:val="17"/>
  </w:num>
  <w:num w:numId="12">
    <w:abstractNumId w:val="2"/>
  </w:num>
  <w:num w:numId="13">
    <w:abstractNumId w:val="15"/>
  </w:num>
  <w:num w:numId="14">
    <w:abstractNumId w:val="3"/>
  </w:num>
  <w:num w:numId="15">
    <w:abstractNumId w:val="14"/>
  </w:num>
  <w:num w:numId="16">
    <w:abstractNumId w:val="8"/>
  </w:num>
  <w:num w:numId="17">
    <w:abstractNumId w:val="1"/>
  </w:num>
  <w:num w:numId="18">
    <w:abstractNumId w:val="4"/>
  </w:num>
  <w:num w:numId="19">
    <w:abstractNumId w:val="13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3A3C"/>
    <w:rsid w:val="000C3E96"/>
    <w:rsid w:val="001C34C2"/>
    <w:rsid w:val="003B70C4"/>
    <w:rsid w:val="003C74AA"/>
    <w:rsid w:val="00415CF1"/>
    <w:rsid w:val="00480FE0"/>
    <w:rsid w:val="005B2351"/>
    <w:rsid w:val="005B4F0D"/>
    <w:rsid w:val="006E7D58"/>
    <w:rsid w:val="00870801"/>
    <w:rsid w:val="008B19D8"/>
    <w:rsid w:val="009761C5"/>
    <w:rsid w:val="00984782"/>
    <w:rsid w:val="00AA23D1"/>
    <w:rsid w:val="00AC6520"/>
    <w:rsid w:val="00AF63C0"/>
    <w:rsid w:val="00BA7503"/>
    <w:rsid w:val="00C4439B"/>
    <w:rsid w:val="00D22A31"/>
    <w:rsid w:val="00D33A3C"/>
    <w:rsid w:val="00E35BF6"/>
    <w:rsid w:val="00E406D8"/>
    <w:rsid w:val="00EF69EF"/>
    <w:rsid w:val="00FF4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5B909C"/>
  <w15:chartTrackingRefBased/>
  <w15:docId w15:val="{65177456-8601-457D-A095-CF8BFCE4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E35B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33A3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22A31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E35BF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35B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E35BF6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3B70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B70C4"/>
  </w:style>
  <w:style w:type="paragraph" w:styleId="Rodap">
    <w:name w:val="footer"/>
    <w:basedOn w:val="Normal"/>
    <w:link w:val="RodapChar"/>
    <w:uiPriority w:val="99"/>
    <w:unhideWhenUsed/>
    <w:rsid w:val="003B70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B70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64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binepdf.com/p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B5BAA-BB21-4B0D-8981-27C5BF914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</Pages>
  <Words>1327</Words>
  <Characters>7169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user</cp:lastModifiedBy>
  <cp:revision>15</cp:revision>
  <dcterms:created xsi:type="dcterms:W3CDTF">2025-01-24T16:05:00Z</dcterms:created>
  <dcterms:modified xsi:type="dcterms:W3CDTF">2026-02-15T09:29:00Z</dcterms:modified>
</cp:coreProperties>
</file>