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07D74" w14:textId="77777777" w:rsidR="001B3EAB" w:rsidRDefault="001B3EAB" w:rsidP="001B3EAB">
      <w:pPr>
        <w:jc w:val="center"/>
        <w:rPr>
          <w:rFonts w:ascii="Times" w:hAnsi="Times"/>
          <w:b/>
        </w:rPr>
      </w:pPr>
      <w:r>
        <w:rPr>
          <w:rFonts w:ascii="Times" w:hAnsi="Times"/>
          <w:b/>
        </w:rPr>
        <w:t>Colorado College – Department of Economics &amp; Business</w:t>
      </w:r>
    </w:p>
    <w:p w14:paraId="1959B35E" w14:textId="77777777" w:rsidR="004B5549" w:rsidRDefault="00D10115" w:rsidP="001B3EAB">
      <w:pPr>
        <w:jc w:val="center"/>
        <w:rPr>
          <w:rFonts w:ascii="Times" w:hAnsi="Times"/>
          <w:b/>
        </w:rPr>
      </w:pPr>
      <w:r>
        <w:rPr>
          <w:rFonts w:ascii="Times" w:hAnsi="Times"/>
          <w:b/>
        </w:rPr>
        <w:t>EC3</w:t>
      </w:r>
      <w:r w:rsidR="00ED2D38">
        <w:rPr>
          <w:rFonts w:ascii="Times" w:hAnsi="Times"/>
          <w:b/>
        </w:rPr>
        <w:t>01</w:t>
      </w:r>
      <w:r w:rsidR="001B3EAB">
        <w:rPr>
          <w:rFonts w:ascii="Times" w:hAnsi="Times"/>
          <w:b/>
        </w:rPr>
        <w:t xml:space="preserve">: </w:t>
      </w:r>
      <w:r>
        <w:rPr>
          <w:rFonts w:ascii="Times" w:hAnsi="Times"/>
          <w:b/>
        </w:rPr>
        <w:t>Microeconomic Theory II</w:t>
      </w:r>
    </w:p>
    <w:p w14:paraId="2142EA07" w14:textId="77777777" w:rsidR="001B3EAB" w:rsidRDefault="00D10115" w:rsidP="001B3EAB">
      <w:pPr>
        <w:jc w:val="center"/>
        <w:rPr>
          <w:rFonts w:ascii="Times" w:hAnsi="Times"/>
        </w:rPr>
      </w:pPr>
      <w:r>
        <w:rPr>
          <w:rFonts w:ascii="Times" w:hAnsi="Times"/>
        </w:rPr>
        <w:t>Block 7</w:t>
      </w:r>
      <w:r w:rsidR="001B3EAB">
        <w:rPr>
          <w:rFonts w:ascii="Times" w:hAnsi="Times"/>
        </w:rPr>
        <w:t xml:space="preserve"> </w:t>
      </w:r>
      <w:r w:rsidR="005329C6" w:rsidRPr="005329C6">
        <w:rPr>
          <w:rFonts w:ascii="Times" w:hAnsi="Times"/>
        </w:rPr>
        <w:t>–</w:t>
      </w:r>
      <w:r w:rsidR="005329C6">
        <w:rPr>
          <w:rFonts w:ascii="Times" w:hAnsi="Times"/>
        </w:rPr>
        <w:t xml:space="preserve"> </w:t>
      </w:r>
      <w:r>
        <w:rPr>
          <w:rFonts w:ascii="Times" w:hAnsi="Times"/>
        </w:rPr>
        <w:t>Spring 2019</w:t>
      </w:r>
    </w:p>
    <w:p w14:paraId="1F18CFF5" w14:textId="77777777" w:rsidR="001B3EAB" w:rsidRDefault="001B3EAB" w:rsidP="001B3EAB">
      <w:pPr>
        <w:jc w:val="center"/>
        <w:rPr>
          <w:rFonts w:ascii="Times" w:hAnsi="Times"/>
        </w:rPr>
      </w:pPr>
    </w:p>
    <w:p w14:paraId="15EEB370" w14:textId="77777777" w:rsidR="003632D0" w:rsidRPr="00D22551" w:rsidRDefault="003632D0" w:rsidP="003632D0">
      <w:pPr>
        <w:rPr>
          <w:rFonts w:ascii="Cambria Math" w:hAnsi="Cambria Math"/>
        </w:rPr>
      </w:pPr>
      <w:r w:rsidRPr="00D22551">
        <w:rPr>
          <w:rFonts w:ascii="Cambria Math" w:hAnsi="Cambria Math"/>
          <w:b/>
        </w:rPr>
        <w:t>Instructor</w:t>
      </w:r>
      <w:r w:rsidRPr="00D22551">
        <w:rPr>
          <w:rFonts w:ascii="Cambria Math" w:hAnsi="Cambria Math"/>
        </w:rPr>
        <w:tab/>
      </w:r>
      <w:r w:rsidRPr="00D22551">
        <w:rPr>
          <w:rFonts w:ascii="Cambria Math" w:hAnsi="Cambria Math"/>
        </w:rPr>
        <w:tab/>
        <w:t>Richard Peterson</w:t>
      </w:r>
    </w:p>
    <w:p w14:paraId="01668378" w14:textId="64970E03" w:rsidR="003632D0" w:rsidRPr="00D22551" w:rsidRDefault="003632D0" w:rsidP="003632D0">
      <w:pPr>
        <w:rPr>
          <w:rFonts w:ascii="Cambria Math" w:hAnsi="Cambria Math"/>
        </w:rPr>
      </w:pPr>
      <w:r w:rsidRPr="00D22551">
        <w:rPr>
          <w:rFonts w:ascii="Cambria Math" w:hAnsi="Cambria Math"/>
          <w:b/>
        </w:rPr>
        <w:t xml:space="preserve">Email </w:t>
      </w:r>
      <w:r w:rsidRPr="00D22551">
        <w:rPr>
          <w:rFonts w:ascii="Cambria Math" w:hAnsi="Cambria Math"/>
          <w:b/>
        </w:rPr>
        <w:tab/>
      </w:r>
      <w:r w:rsidRPr="00D22551">
        <w:rPr>
          <w:rFonts w:ascii="Cambria Math" w:hAnsi="Cambria Math"/>
        </w:rPr>
        <w:tab/>
      </w:r>
      <w:r>
        <w:rPr>
          <w:rFonts w:ascii="Cambria Math" w:hAnsi="Cambria Math"/>
        </w:rPr>
        <w:tab/>
      </w:r>
      <w:r w:rsidR="00D12389">
        <w:rPr>
          <w:rFonts w:ascii="Cambria Math" w:hAnsi="Cambria Math"/>
        </w:rPr>
        <w:t>rpeterson@coloradocollege.edu</w:t>
      </w:r>
    </w:p>
    <w:p w14:paraId="54CE3369" w14:textId="65B25DFC" w:rsidR="003632D0" w:rsidRPr="00D22551" w:rsidRDefault="003632D0" w:rsidP="003632D0">
      <w:pPr>
        <w:rPr>
          <w:rFonts w:ascii="Cambria Math" w:hAnsi="Cambria Math"/>
        </w:rPr>
      </w:pPr>
      <w:r w:rsidRPr="00D22551">
        <w:rPr>
          <w:rFonts w:ascii="Cambria Math" w:hAnsi="Cambria Math"/>
          <w:b/>
        </w:rPr>
        <w:t>Office</w:t>
      </w:r>
      <w:r w:rsidRPr="00D22551">
        <w:rPr>
          <w:rFonts w:ascii="Cambria Math" w:hAnsi="Cambria Math"/>
        </w:rPr>
        <w:t xml:space="preserve"> </w:t>
      </w:r>
      <w:r w:rsidRPr="00D22551">
        <w:rPr>
          <w:rFonts w:ascii="Cambria Math" w:hAnsi="Cambria Math"/>
        </w:rPr>
        <w:tab/>
      </w:r>
      <w:r w:rsidRPr="00D22551">
        <w:rPr>
          <w:rFonts w:ascii="Cambria Math" w:hAnsi="Cambria Math"/>
        </w:rPr>
        <w:tab/>
      </w:r>
      <w:r>
        <w:rPr>
          <w:rFonts w:ascii="Cambria Math" w:hAnsi="Cambria Math"/>
        </w:rPr>
        <w:tab/>
      </w:r>
      <w:r w:rsidR="00D12389">
        <w:rPr>
          <w:rFonts w:ascii="Cambria Math" w:hAnsi="Cambria Math"/>
        </w:rPr>
        <w:t>Palmer</w:t>
      </w:r>
      <w:r w:rsidRPr="00D22551">
        <w:rPr>
          <w:rFonts w:ascii="Cambria Math" w:hAnsi="Cambria Math"/>
        </w:rPr>
        <w:t xml:space="preserve"> </w:t>
      </w:r>
      <w:r w:rsidR="00D12389">
        <w:rPr>
          <w:rFonts w:ascii="Cambria Math" w:hAnsi="Cambria Math"/>
        </w:rPr>
        <w:t>101B</w:t>
      </w:r>
    </w:p>
    <w:p w14:paraId="0597326B" w14:textId="0D2C50B7" w:rsidR="003632D0" w:rsidRDefault="003632D0" w:rsidP="003632D0">
      <w:pPr>
        <w:ind w:left="2160" w:hanging="2160"/>
        <w:rPr>
          <w:rFonts w:ascii="Cambria Math" w:hAnsi="Cambria Math"/>
        </w:rPr>
      </w:pPr>
      <w:r w:rsidRPr="00D22551">
        <w:rPr>
          <w:rFonts w:ascii="Cambria Math" w:hAnsi="Cambria Math"/>
          <w:b/>
        </w:rPr>
        <w:t xml:space="preserve">Office Hours </w:t>
      </w:r>
      <w:r>
        <w:rPr>
          <w:rFonts w:ascii="Cambria Math" w:hAnsi="Cambria Math"/>
        </w:rPr>
        <w:tab/>
        <w:t>M-F 1:00 PM – 2:00 PM, and by appointment</w:t>
      </w:r>
    </w:p>
    <w:p w14:paraId="78213B0B" w14:textId="79DF4B70" w:rsidR="00D00872" w:rsidRDefault="00D00872" w:rsidP="003632D0">
      <w:pPr>
        <w:ind w:left="2160" w:hanging="2160"/>
        <w:rPr>
          <w:rFonts w:ascii="Cambria Math" w:hAnsi="Cambria Math"/>
        </w:rPr>
      </w:pPr>
      <w:r>
        <w:rPr>
          <w:rFonts w:ascii="Cambria Math" w:hAnsi="Cambria Math"/>
          <w:b/>
        </w:rPr>
        <w:t>Class Info</w:t>
      </w:r>
      <w:r>
        <w:rPr>
          <w:rFonts w:ascii="Cambria Math" w:hAnsi="Cambria Math"/>
          <w:b/>
        </w:rPr>
        <w:tab/>
        <w:t>Meet 9:15 – Noon M-F, Palmer 227</w:t>
      </w:r>
    </w:p>
    <w:p w14:paraId="1475E7B3" w14:textId="77777777" w:rsidR="003632D0" w:rsidRDefault="003632D0" w:rsidP="001B3EAB">
      <w:pPr>
        <w:rPr>
          <w:rFonts w:ascii="Times" w:hAnsi="Times"/>
        </w:rPr>
      </w:pPr>
    </w:p>
    <w:p w14:paraId="0A4673AE" w14:textId="77777777" w:rsidR="003632D0" w:rsidRDefault="003632D0" w:rsidP="003632D0">
      <w:pPr>
        <w:rPr>
          <w:rFonts w:ascii="Cambria Math" w:hAnsi="Cambria Math"/>
          <w:b/>
        </w:rPr>
      </w:pPr>
      <w:r w:rsidRPr="00D22551">
        <w:rPr>
          <w:rFonts w:ascii="Cambria Math" w:hAnsi="Cambria Math"/>
          <w:b/>
        </w:rPr>
        <w:t>C</w:t>
      </w:r>
      <w:r w:rsidR="00DC1B4B">
        <w:rPr>
          <w:rFonts w:ascii="Cambria Math" w:hAnsi="Cambria Math"/>
          <w:b/>
        </w:rPr>
        <w:t>ourse Description and Objective</w:t>
      </w:r>
    </w:p>
    <w:p w14:paraId="4BD08FC9" w14:textId="711C78D7" w:rsidR="003632D0" w:rsidRDefault="008A668E" w:rsidP="003632D0">
      <w:pPr>
        <w:rPr>
          <w:rFonts w:ascii="Cambria Math" w:hAnsi="Cambria Math"/>
        </w:rPr>
      </w:pPr>
      <w:r>
        <w:rPr>
          <w:rFonts w:ascii="Cambria Math" w:hAnsi="Cambria Math"/>
        </w:rPr>
        <w:t>This theory course will develop rigorous mathematical models econo</w:t>
      </w:r>
      <w:r w:rsidR="00B4388F">
        <w:rPr>
          <w:rFonts w:ascii="Cambria Math" w:hAnsi="Cambria Math"/>
        </w:rPr>
        <w:t>mists use in application of</w:t>
      </w:r>
      <w:r>
        <w:rPr>
          <w:rFonts w:ascii="Cambria Math" w:hAnsi="Cambria Math"/>
        </w:rPr>
        <w:t xml:space="preserve"> a myriad of issues. Our focus </w:t>
      </w:r>
      <w:r w:rsidR="00D00872">
        <w:rPr>
          <w:rFonts w:ascii="Cambria Math" w:hAnsi="Cambria Math"/>
        </w:rPr>
        <w:t>is</w:t>
      </w:r>
      <w:r>
        <w:rPr>
          <w:rFonts w:ascii="Cambria Math" w:hAnsi="Cambria Math"/>
        </w:rPr>
        <w:t xml:space="preserve"> on the abstract setting of these models, but we will use some applications students would find in other upper-level economics courses. </w:t>
      </w:r>
      <w:r w:rsidR="00D00872">
        <w:rPr>
          <w:rFonts w:ascii="Cambria Math" w:hAnsi="Cambria Math"/>
        </w:rPr>
        <w:t>We will cover</w:t>
      </w:r>
      <w:r>
        <w:rPr>
          <w:rFonts w:ascii="Cambria Math" w:hAnsi="Cambria Math"/>
        </w:rPr>
        <w:t xml:space="preserve"> consumer theory, producer theory, market structure and strategic thinking. </w:t>
      </w:r>
    </w:p>
    <w:p w14:paraId="1B28E6FE" w14:textId="77777777" w:rsidR="00663E99" w:rsidRDefault="00663E99" w:rsidP="003632D0">
      <w:pPr>
        <w:rPr>
          <w:rFonts w:ascii="Cambria Math" w:hAnsi="Cambria Math"/>
        </w:rPr>
      </w:pPr>
    </w:p>
    <w:p w14:paraId="0B325101" w14:textId="77777777" w:rsidR="003632D0" w:rsidRPr="00D22551" w:rsidRDefault="003632D0" w:rsidP="003632D0">
      <w:pPr>
        <w:rPr>
          <w:rFonts w:ascii="Cambria Math" w:hAnsi="Cambria Math"/>
          <w:b/>
        </w:rPr>
      </w:pPr>
      <w:r>
        <w:rPr>
          <w:rFonts w:ascii="Cambria Math" w:hAnsi="Cambria Math"/>
          <w:b/>
        </w:rPr>
        <w:t>Readings &amp; Other Materials</w:t>
      </w:r>
    </w:p>
    <w:p w14:paraId="245A45B8" w14:textId="2459D6C8" w:rsidR="00663E99" w:rsidRDefault="0047032F" w:rsidP="003632D0">
      <w:pPr>
        <w:rPr>
          <w:rFonts w:ascii="Cambria Math" w:hAnsi="Cambria Math"/>
        </w:rPr>
      </w:pPr>
      <w:r>
        <w:rPr>
          <w:rFonts w:ascii="Cambria Math" w:hAnsi="Cambria Math"/>
          <w:i/>
        </w:rPr>
        <w:t>Mi</w:t>
      </w:r>
      <w:r w:rsidR="00663E99">
        <w:rPr>
          <w:rFonts w:ascii="Cambria Math" w:hAnsi="Cambria Math"/>
          <w:i/>
        </w:rPr>
        <w:t>croeconomics</w:t>
      </w:r>
      <w:r w:rsidR="00D12389">
        <w:rPr>
          <w:rFonts w:ascii="Cambria Math" w:hAnsi="Cambria Math"/>
          <w:i/>
        </w:rPr>
        <w:t>: Theory and Applications with Calculus</w:t>
      </w:r>
      <w:r w:rsidR="00277239">
        <w:rPr>
          <w:rFonts w:ascii="Cambria Math" w:hAnsi="Cambria Math"/>
        </w:rPr>
        <w:t xml:space="preserve">, </w:t>
      </w:r>
      <w:r w:rsidR="00D12389">
        <w:rPr>
          <w:rFonts w:ascii="Cambria Math" w:hAnsi="Cambria Math"/>
        </w:rPr>
        <w:t>4</w:t>
      </w:r>
      <w:r w:rsidR="003632D0" w:rsidRPr="00237CD3">
        <w:rPr>
          <w:rFonts w:ascii="Cambria Math" w:hAnsi="Cambria Math"/>
        </w:rPr>
        <w:t>th Edition</w:t>
      </w:r>
      <w:r w:rsidR="003632D0">
        <w:rPr>
          <w:rFonts w:ascii="Cambria Math" w:hAnsi="Cambria Math"/>
        </w:rPr>
        <w:t xml:space="preserve"> </w:t>
      </w:r>
      <w:r w:rsidR="008A668E">
        <w:rPr>
          <w:rFonts w:ascii="Cambria Math" w:hAnsi="Cambria Math"/>
        </w:rPr>
        <w:t xml:space="preserve">by </w:t>
      </w:r>
      <w:r w:rsidR="00D12389">
        <w:rPr>
          <w:rFonts w:ascii="Cambria Math" w:hAnsi="Cambria Math"/>
        </w:rPr>
        <w:t>Jeffrey M. Perloff</w:t>
      </w:r>
      <w:r w:rsidR="00663E99">
        <w:rPr>
          <w:rFonts w:ascii="Cambria Math" w:hAnsi="Cambria Math"/>
        </w:rPr>
        <w:t xml:space="preserve">. </w:t>
      </w:r>
      <w:r w:rsidR="00277239">
        <w:rPr>
          <w:rFonts w:ascii="Cambria Math" w:hAnsi="Cambria Math"/>
        </w:rPr>
        <w:t>Earlier versions of the book are fine, but it is up to the student to track important changes.</w:t>
      </w:r>
      <w:r w:rsidR="00F270DC">
        <w:rPr>
          <w:rFonts w:ascii="Cambria Math" w:hAnsi="Cambria Math"/>
        </w:rPr>
        <w:t xml:space="preserve"> </w:t>
      </w:r>
    </w:p>
    <w:p w14:paraId="363159B8" w14:textId="3E60D97E" w:rsidR="003632D0" w:rsidRDefault="003632D0" w:rsidP="003632D0">
      <w:pPr>
        <w:rPr>
          <w:rFonts w:ascii="Cambria Math" w:hAnsi="Cambria Math"/>
        </w:rPr>
      </w:pPr>
      <w:r>
        <w:rPr>
          <w:rFonts w:ascii="Cambria Math" w:hAnsi="Cambria Math"/>
        </w:rPr>
        <w:t xml:space="preserve">Additional required readings/videos/audio </w:t>
      </w:r>
      <w:r w:rsidR="00D12389">
        <w:rPr>
          <w:rFonts w:ascii="Cambria Math" w:hAnsi="Cambria Math"/>
        </w:rPr>
        <w:t>may</w:t>
      </w:r>
      <w:r>
        <w:rPr>
          <w:rFonts w:ascii="Cambria Math" w:hAnsi="Cambria Math"/>
        </w:rPr>
        <w:t xml:space="preserve"> be assigned throughout the semester. I will provide these </w:t>
      </w:r>
      <w:r w:rsidR="00663E99">
        <w:rPr>
          <w:rFonts w:ascii="Cambria Math" w:hAnsi="Cambria Math"/>
        </w:rPr>
        <w:t>materials</w:t>
      </w:r>
      <w:r>
        <w:rPr>
          <w:rFonts w:ascii="Cambria Math" w:hAnsi="Cambria Math"/>
        </w:rPr>
        <w:t xml:space="preserve"> either through the course website, or with explicit instructions. </w:t>
      </w:r>
    </w:p>
    <w:p w14:paraId="1E4BB253" w14:textId="77777777" w:rsidR="00F270DC" w:rsidRDefault="00F270DC" w:rsidP="003632D0">
      <w:pPr>
        <w:rPr>
          <w:rFonts w:ascii="Cambria Math" w:hAnsi="Cambria Math"/>
        </w:rPr>
      </w:pPr>
    </w:p>
    <w:p w14:paraId="5904E2C2" w14:textId="77777777" w:rsidR="00F270DC" w:rsidRDefault="00F270DC" w:rsidP="00F270DC">
      <w:pPr>
        <w:tabs>
          <w:tab w:val="left" w:pos="2453"/>
        </w:tabs>
        <w:rPr>
          <w:rFonts w:ascii="Cambria Math" w:hAnsi="Cambria Math"/>
          <w:b/>
        </w:rPr>
      </w:pPr>
      <w:r>
        <w:rPr>
          <w:rFonts w:ascii="Cambria Math" w:hAnsi="Cambria Math"/>
          <w:b/>
        </w:rPr>
        <w:t>Prerequisites</w:t>
      </w:r>
    </w:p>
    <w:p w14:paraId="2B7C06B1" w14:textId="77777777" w:rsidR="00F270DC" w:rsidRPr="00F270DC" w:rsidRDefault="001C60DE" w:rsidP="00F270DC">
      <w:pPr>
        <w:tabs>
          <w:tab w:val="left" w:pos="2453"/>
        </w:tabs>
        <w:rPr>
          <w:rFonts w:ascii="Cambria Math" w:hAnsi="Cambria Math"/>
        </w:rPr>
      </w:pPr>
      <w:r>
        <w:rPr>
          <w:rFonts w:ascii="Cambria Math" w:hAnsi="Cambria Math"/>
        </w:rPr>
        <w:t>EC 201 is the economics prerequisite (which includes a calculus prerequisite.)</w:t>
      </w:r>
    </w:p>
    <w:p w14:paraId="50198273" w14:textId="77777777" w:rsidR="00991002" w:rsidRDefault="00991002" w:rsidP="00991002">
      <w:pPr>
        <w:rPr>
          <w:rFonts w:ascii="Cambria Math" w:hAnsi="Cambria Math"/>
        </w:rPr>
      </w:pPr>
    </w:p>
    <w:p w14:paraId="7DAE60EC" w14:textId="77777777" w:rsidR="00991002" w:rsidRDefault="00991002" w:rsidP="00991002">
      <w:pPr>
        <w:tabs>
          <w:tab w:val="left" w:pos="2453"/>
        </w:tabs>
        <w:rPr>
          <w:rFonts w:ascii="Cambria Math" w:hAnsi="Cambria Math"/>
          <w:b/>
        </w:rPr>
      </w:pPr>
      <w:r w:rsidRPr="009255A1">
        <w:rPr>
          <w:rFonts w:ascii="Cambria Math" w:hAnsi="Cambria Math"/>
          <w:b/>
        </w:rPr>
        <w:t>Email</w:t>
      </w:r>
      <w:r>
        <w:rPr>
          <w:rFonts w:ascii="Cambria Math" w:hAnsi="Cambria Math"/>
          <w:b/>
        </w:rPr>
        <w:t xml:space="preserve"> and Office Hours</w:t>
      </w:r>
    </w:p>
    <w:p w14:paraId="25C93433" w14:textId="77777777" w:rsidR="00991002" w:rsidRDefault="00991002" w:rsidP="00991002">
      <w:pPr>
        <w:tabs>
          <w:tab w:val="left" w:pos="2453"/>
        </w:tabs>
        <w:rPr>
          <w:rFonts w:ascii="Cambria Math" w:hAnsi="Cambria Math"/>
        </w:rPr>
      </w:pPr>
      <w:r>
        <w:rPr>
          <w:rFonts w:ascii="Cambria Math" w:hAnsi="Cambria Math"/>
        </w:rPr>
        <w:t>I encourage you to come to office hours throughout the semester if you would like to work through problems, discuss a topic from class, or have any other questions. However, office hours are not a replacement for missing class.</w:t>
      </w:r>
    </w:p>
    <w:p w14:paraId="32E442BF" w14:textId="77777777" w:rsidR="00991002" w:rsidRDefault="00991002" w:rsidP="00991002">
      <w:pPr>
        <w:tabs>
          <w:tab w:val="left" w:pos="2453"/>
        </w:tabs>
        <w:rPr>
          <w:rFonts w:ascii="Cambria Math" w:hAnsi="Cambria Math"/>
        </w:rPr>
      </w:pPr>
    </w:p>
    <w:p w14:paraId="79E17865" w14:textId="77777777" w:rsidR="00991002" w:rsidRDefault="00991002" w:rsidP="00991002">
      <w:pPr>
        <w:tabs>
          <w:tab w:val="left" w:pos="2453"/>
        </w:tabs>
        <w:rPr>
          <w:rFonts w:ascii="Cambria Math" w:hAnsi="Cambria Math"/>
        </w:rPr>
      </w:pPr>
      <w:r w:rsidRPr="00966AA8">
        <w:rPr>
          <w:rFonts w:ascii="Cambria Math" w:hAnsi="Cambria Math"/>
          <w:u w:val="single"/>
        </w:rPr>
        <w:t>Before sending an email please see if the syllabus has the answer</w:t>
      </w:r>
      <w:r>
        <w:rPr>
          <w:rFonts w:ascii="Cambria Math" w:hAnsi="Cambria Math"/>
        </w:rPr>
        <w:t xml:space="preserve">. </w:t>
      </w:r>
      <w:r w:rsidR="00277239">
        <w:rPr>
          <w:rFonts w:ascii="Cambria Math" w:hAnsi="Cambria Math"/>
        </w:rPr>
        <w:t>Note that if you send me a late-</w:t>
      </w:r>
      <w:r>
        <w:rPr>
          <w:rFonts w:ascii="Cambria Math" w:hAnsi="Cambria Math"/>
        </w:rPr>
        <w:t>night email I may not see it until the next day. Finally, I commit to respectful and formal email exchanges, I ask that students do the same.</w:t>
      </w:r>
    </w:p>
    <w:p w14:paraId="59D4A0D1" w14:textId="77777777" w:rsidR="00991002" w:rsidRPr="00D22551" w:rsidRDefault="00991002" w:rsidP="003632D0">
      <w:pPr>
        <w:rPr>
          <w:rFonts w:ascii="Cambria Math" w:hAnsi="Cambria Math"/>
        </w:rPr>
      </w:pPr>
    </w:p>
    <w:p w14:paraId="4D2A61F1" w14:textId="77777777" w:rsidR="003632D0" w:rsidRDefault="003632D0" w:rsidP="003632D0">
      <w:pPr>
        <w:rPr>
          <w:rFonts w:ascii="Cambria Math" w:hAnsi="Cambria Math"/>
          <w:b/>
        </w:rPr>
      </w:pPr>
      <w:r w:rsidRPr="00D22551">
        <w:rPr>
          <w:rFonts w:ascii="Cambria Math" w:hAnsi="Cambria Math"/>
          <w:b/>
        </w:rPr>
        <w:t>Grading</w:t>
      </w:r>
    </w:p>
    <w:p w14:paraId="215CB08C" w14:textId="5327E69C" w:rsidR="00054D36" w:rsidRDefault="00054D36" w:rsidP="00DC1B4B">
      <w:pPr>
        <w:rPr>
          <w:rFonts w:ascii="Cambria Math" w:hAnsi="Cambria Math"/>
        </w:rPr>
      </w:pPr>
      <w:r>
        <w:rPr>
          <w:rFonts w:ascii="Cambria Math" w:hAnsi="Cambria Math"/>
        </w:rPr>
        <w:t>5%</w:t>
      </w:r>
      <w:r>
        <w:rPr>
          <w:rFonts w:ascii="Cambria Math" w:hAnsi="Cambria Math"/>
        </w:rPr>
        <w:tab/>
      </w:r>
      <w:r>
        <w:rPr>
          <w:rFonts w:ascii="Cambria Math" w:hAnsi="Cambria Math"/>
        </w:rPr>
        <w:tab/>
        <w:t>Passing Math Quiz</w:t>
      </w:r>
    </w:p>
    <w:p w14:paraId="6DFC4998" w14:textId="2E6EB0D0" w:rsidR="00DC1B4B" w:rsidRDefault="00DC1B4B" w:rsidP="00DC1B4B">
      <w:pPr>
        <w:rPr>
          <w:rFonts w:ascii="Cambria Math" w:hAnsi="Cambria Math"/>
        </w:rPr>
      </w:pPr>
      <w:r>
        <w:rPr>
          <w:rFonts w:ascii="Cambria Math" w:hAnsi="Cambria Math"/>
        </w:rPr>
        <w:t>1</w:t>
      </w:r>
      <w:r w:rsidR="00D00872">
        <w:rPr>
          <w:rFonts w:ascii="Cambria Math" w:hAnsi="Cambria Math"/>
        </w:rPr>
        <w:t>5</w:t>
      </w:r>
      <w:r>
        <w:rPr>
          <w:rFonts w:ascii="Cambria Math" w:hAnsi="Cambria Math"/>
        </w:rPr>
        <w:t xml:space="preserve">% </w:t>
      </w:r>
      <w:r>
        <w:rPr>
          <w:rFonts w:ascii="Cambria Math" w:hAnsi="Cambria Math"/>
        </w:rPr>
        <w:tab/>
      </w:r>
      <w:r>
        <w:rPr>
          <w:rFonts w:ascii="Cambria Math" w:hAnsi="Cambria Math"/>
        </w:rPr>
        <w:tab/>
      </w:r>
      <w:r w:rsidR="00D00872">
        <w:rPr>
          <w:rFonts w:ascii="Cambria Math" w:hAnsi="Cambria Math"/>
        </w:rPr>
        <w:t>Participation/</w:t>
      </w:r>
      <w:r>
        <w:rPr>
          <w:rFonts w:ascii="Cambria Math" w:hAnsi="Cambria Math"/>
        </w:rPr>
        <w:t>Quizzes</w:t>
      </w:r>
    </w:p>
    <w:p w14:paraId="02A02D68" w14:textId="77777777" w:rsidR="003632D0" w:rsidRDefault="002A5244" w:rsidP="00DC1B4B">
      <w:pPr>
        <w:rPr>
          <w:rFonts w:ascii="Cambria Math" w:hAnsi="Cambria Math"/>
        </w:rPr>
      </w:pPr>
      <w:r>
        <w:rPr>
          <w:rFonts w:ascii="Cambria Math" w:hAnsi="Cambria Math"/>
        </w:rPr>
        <w:t>1</w:t>
      </w:r>
      <w:r w:rsidR="00DC1B4B">
        <w:rPr>
          <w:rFonts w:ascii="Cambria Math" w:hAnsi="Cambria Math"/>
        </w:rPr>
        <w:t>0%</w:t>
      </w:r>
      <w:r w:rsidR="00DC1B4B">
        <w:rPr>
          <w:rFonts w:ascii="Cambria Math" w:hAnsi="Cambria Math"/>
        </w:rPr>
        <w:tab/>
      </w:r>
      <w:r w:rsidR="00DC1B4B">
        <w:rPr>
          <w:rFonts w:ascii="Cambria Math" w:hAnsi="Cambria Math"/>
        </w:rPr>
        <w:tab/>
        <w:t>Problem Sets</w:t>
      </w:r>
    </w:p>
    <w:p w14:paraId="44E3E6A8" w14:textId="4B929E26" w:rsidR="00DC1B4B" w:rsidRPr="00DC1B4B" w:rsidRDefault="00054D36" w:rsidP="00DC1B4B">
      <w:pPr>
        <w:rPr>
          <w:rFonts w:ascii="Cambria Math" w:hAnsi="Cambria Math"/>
        </w:rPr>
      </w:pPr>
      <w:r>
        <w:rPr>
          <w:rFonts w:ascii="Cambria Math" w:hAnsi="Cambria Math"/>
        </w:rPr>
        <w:t>40%</w:t>
      </w:r>
      <w:r>
        <w:rPr>
          <w:rFonts w:ascii="Cambria Math" w:hAnsi="Cambria Math"/>
        </w:rPr>
        <w:tab/>
      </w:r>
      <w:r>
        <w:rPr>
          <w:rFonts w:ascii="Cambria Math" w:hAnsi="Cambria Math"/>
        </w:rPr>
        <w:tab/>
        <w:t xml:space="preserve">2 </w:t>
      </w:r>
      <w:bookmarkStart w:id="0" w:name="_GoBack"/>
      <w:bookmarkEnd w:id="0"/>
      <w:r>
        <w:rPr>
          <w:rFonts w:ascii="Cambria Math" w:hAnsi="Cambria Math"/>
        </w:rPr>
        <w:t>midterms (lowest score is 15%, and highest score is 25% of final grade)</w:t>
      </w:r>
    </w:p>
    <w:p w14:paraId="7614A49A" w14:textId="77777777" w:rsidR="003632D0" w:rsidRPr="00726B42" w:rsidRDefault="003632D0" w:rsidP="003632D0">
      <w:pPr>
        <w:rPr>
          <w:rFonts w:ascii="Cambria Math" w:hAnsi="Cambria Math"/>
          <w:color w:val="000000" w:themeColor="text1"/>
        </w:rPr>
      </w:pPr>
      <w:r>
        <w:rPr>
          <w:rFonts w:ascii="Cambria Math" w:hAnsi="Cambria Math"/>
          <w:color w:val="000000" w:themeColor="text1"/>
        </w:rPr>
        <w:t>30</w:t>
      </w:r>
      <w:r w:rsidRPr="00726B42">
        <w:rPr>
          <w:rFonts w:ascii="Cambria Math" w:hAnsi="Cambria Math"/>
          <w:color w:val="000000" w:themeColor="text1"/>
        </w:rPr>
        <w:t>%</w:t>
      </w:r>
      <w:r w:rsidRPr="00726B42">
        <w:rPr>
          <w:rFonts w:ascii="Cambria Math" w:hAnsi="Cambria Math"/>
          <w:color w:val="000000" w:themeColor="text1"/>
        </w:rPr>
        <w:tab/>
      </w:r>
      <w:r w:rsidRPr="00726B42">
        <w:rPr>
          <w:rFonts w:ascii="Cambria Math" w:hAnsi="Cambria Math"/>
          <w:color w:val="000000" w:themeColor="text1"/>
        </w:rPr>
        <w:tab/>
        <w:t>Final Exam</w:t>
      </w:r>
    </w:p>
    <w:p w14:paraId="10FBA587" w14:textId="77777777" w:rsidR="003632D0" w:rsidRDefault="003632D0" w:rsidP="003632D0">
      <w:pPr>
        <w:rPr>
          <w:rFonts w:ascii="Cambria Math" w:hAnsi="Cambria Math"/>
        </w:rPr>
      </w:pPr>
    </w:p>
    <w:p w14:paraId="2109F001" w14:textId="28DB9205" w:rsidR="00863F2C" w:rsidRDefault="003632D0" w:rsidP="001C60DE">
      <w:pPr>
        <w:jc w:val="both"/>
        <w:rPr>
          <w:rFonts w:ascii="Cambria Math" w:hAnsi="Cambria Math"/>
        </w:rPr>
      </w:pPr>
      <w:r>
        <w:rPr>
          <w:rFonts w:ascii="Cambria Math" w:hAnsi="Cambria Math"/>
        </w:rPr>
        <w:t xml:space="preserve">I retain the right to curve assignments and exams, however, any curve will never harm any student in the class (it must be a pareto improvement over the original allocation.) Letter grades will be assigned </w:t>
      </w:r>
      <w:r w:rsidR="005329C6">
        <w:rPr>
          <w:rFonts w:ascii="Cambria Math" w:hAnsi="Cambria Math"/>
        </w:rPr>
        <w:t xml:space="preserve">with the following scale: </w:t>
      </w:r>
      <w:r w:rsidR="005329C6" w:rsidRPr="005329C6">
        <w:rPr>
          <w:rFonts w:ascii="Cambria Math" w:hAnsi="Cambria Math"/>
        </w:rPr>
        <w:t>A:  93%; A-:  90%; B+:  87%; B:  83%; B-:  80%; C+:  77%; C:  73%; C-:  70%; D:  60%; F:  below 60</w:t>
      </w:r>
      <w:r w:rsidR="001C60DE">
        <w:rPr>
          <w:rFonts w:ascii="Cambria Math" w:hAnsi="Cambria Math"/>
        </w:rPr>
        <w:t>.</w:t>
      </w:r>
      <w:r w:rsidR="003E32A7">
        <w:rPr>
          <w:rFonts w:ascii="Cambria Math" w:hAnsi="Cambria Math"/>
        </w:rPr>
        <w:t xml:space="preserve"> </w:t>
      </w:r>
    </w:p>
    <w:p w14:paraId="1549268A" w14:textId="77777777" w:rsidR="003632D0" w:rsidRPr="00D22551" w:rsidRDefault="003632D0" w:rsidP="003632D0">
      <w:pPr>
        <w:rPr>
          <w:rFonts w:ascii="Cambria Math" w:hAnsi="Cambria Math"/>
          <w:b/>
        </w:rPr>
      </w:pPr>
      <w:r w:rsidRPr="00D22551">
        <w:rPr>
          <w:rFonts w:ascii="Cambria Math" w:hAnsi="Cambria Math"/>
          <w:b/>
        </w:rPr>
        <w:lastRenderedPageBreak/>
        <w:t>Exams</w:t>
      </w:r>
    </w:p>
    <w:p w14:paraId="32583D3F" w14:textId="2921D938" w:rsidR="003632D0" w:rsidRDefault="003632D0" w:rsidP="003632D0">
      <w:pPr>
        <w:rPr>
          <w:rFonts w:ascii="Cambria Math" w:hAnsi="Cambria Math"/>
        </w:rPr>
      </w:pPr>
      <w:r>
        <w:rPr>
          <w:rFonts w:ascii="Cambria Math" w:hAnsi="Cambria Math"/>
        </w:rPr>
        <w:t>Exams wi</w:t>
      </w:r>
      <w:r w:rsidR="00451E00">
        <w:rPr>
          <w:rFonts w:ascii="Cambria Math" w:hAnsi="Cambria Math"/>
        </w:rPr>
        <w:t xml:space="preserve">ll be a mix of </w:t>
      </w:r>
      <w:r>
        <w:rPr>
          <w:rFonts w:ascii="Cambria Math" w:hAnsi="Cambria Math"/>
        </w:rPr>
        <w:t xml:space="preserve">short answer, </w:t>
      </w:r>
      <w:r w:rsidR="00D17331">
        <w:rPr>
          <w:rFonts w:ascii="Cambria Math" w:hAnsi="Cambria Math"/>
        </w:rPr>
        <w:t>and</w:t>
      </w:r>
      <w:r>
        <w:rPr>
          <w:rFonts w:ascii="Cambria Math" w:hAnsi="Cambria Math"/>
        </w:rPr>
        <w:t xml:space="preserve"> analytical problems. </w:t>
      </w:r>
      <w:r w:rsidR="00D17331">
        <w:rPr>
          <w:rFonts w:ascii="Cambria Math" w:hAnsi="Cambria Math"/>
        </w:rPr>
        <w:t xml:space="preserve">Material discussed in class, in the assigned reading and problem sets is all “fair game” for the exams. </w:t>
      </w:r>
      <w:r w:rsidR="00D00872">
        <w:rPr>
          <w:rFonts w:ascii="Cambria Math" w:hAnsi="Cambria Math"/>
        </w:rPr>
        <w:t>Exams will be held in the classroom during class time; you may not use notes, books, or other people to assist you on the exam.</w:t>
      </w:r>
    </w:p>
    <w:p w14:paraId="7E326DCE" w14:textId="77777777" w:rsidR="003632D0" w:rsidRDefault="003632D0" w:rsidP="003632D0">
      <w:pPr>
        <w:rPr>
          <w:rFonts w:ascii="Cambria Math" w:hAnsi="Cambria Math"/>
        </w:rPr>
      </w:pPr>
    </w:p>
    <w:p w14:paraId="6FAB6275" w14:textId="4C07B2BA" w:rsidR="00D17331" w:rsidRDefault="00D17331" w:rsidP="003632D0">
      <w:pPr>
        <w:rPr>
          <w:rFonts w:ascii="Cambria Math" w:hAnsi="Cambria Math"/>
        </w:rPr>
      </w:pPr>
      <w:r>
        <w:rPr>
          <w:rFonts w:ascii="Cambria Math" w:hAnsi="Cambria Math"/>
        </w:rPr>
        <w:t xml:space="preserve">There will be no make-up midterm exams. If you are unable to take a midterm then </w:t>
      </w:r>
      <w:r w:rsidR="00D00872">
        <w:rPr>
          <w:rFonts w:ascii="Cambria Math" w:hAnsi="Cambria Math"/>
        </w:rPr>
        <w:t>your final exam will be worth an additional 15% of your final grade, and your other midterm will be automatically worth 25% of your final grade</w:t>
      </w:r>
      <w:r>
        <w:rPr>
          <w:rFonts w:ascii="Cambria Math" w:hAnsi="Cambria Math"/>
        </w:rPr>
        <w:t xml:space="preserve">. </w:t>
      </w:r>
      <w:r w:rsidR="00D00872">
        <w:rPr>
          <w:rFonts w:ascii="Cambria Math" w:hAnsi="Cambria Math"/>
        </w:rPr>
        <w:t>If you miss a 2</w:t>
      </w:r>
      <w:r w:rsidR="00D00872" w:rsidRPr="00D00872">
        <w:rPr>
          <w:rFonts w:ascii="Cambria Math" w:hAnsi="Cambria Math"/>
          <w:vertAlign w:val="superscript"/>
        </w:rPr>
        <w:t>nd</w:t>
      </w:r>
      <w:r w:rsidR="00D00872">
        <w:rPr>
          <w:rFonts w:ascii="Cambria Math" w:hAnsi="Cambria Math"/>
        </w:rPr>
        <w:t xml:space="preserve"> midterm then your final will be worth 70% of your grade. </w:t>
      </w:r>
      <w:r w:rsidR="0004299C">
        <w:rPr>
          <w:rFonts w:ascii="Cambria Math" w:hAnsi="Cambria Math"/>
        </w:rPr>
        <w:t xml:space="preserve">If you are unable to attend the Final Exam at the scheduled time and </w:t>
      </w:r>
      <w:r w:rsidR="00863F2C">
        <w:rPr>
          <w:rFonts w:ascii="Cambria Math" w:hAnsi="Cambria Math"/>
        </w:rPr>
        <w:t>date,</w:t>
      </w:r>
      <w:r w:rsidR="0004299C">
        <w:rPr>
          <w:rFonts w:ascii="Cambria Math" w:hAnsi="Cambria Math"/>
        </w:rPr>
        <w:t xml:space="preserve"> please drop this course now.</w:t>
      </w:r>
    </w:p>
    <w:p w14:paraId="1CED0EA1" w14:textId="77777777" w:rsidR="00D17331" w:rsidRDefault="00D17331" w:rsidP="003632D0">
      <w:pPr>
        <w:rPr>
          <w:rFonts w:ascii="Cambria Math" w:hAnsi="Cambria Math"/>
        </w:rPr>
      </w:pPr>
    </w:p>
    <w:p w14:paraId="4D56EE29" w14:textId="738FB403" w:rsidR="00397C83" w:rsidRPr="00D22551" w:rsidRDefault="00D00872" w:rsidP="00397C83">
      <w:pPr>
        <w:rPr>
          <w:rFonts w:ascii="Cambria Math" w:hAnsi="Cambria Math"/>
          <w:b/>
        </w:rPr>
      </w:pPr>
      <w:r>
        <w:rPr>
          <w:rFonts w:ascii="Cambria Math" w:hAnsi="Cambria Math"/>
          <w:b/>
        </w:rPr>
        <w:t>Math Quiz</w:t>
      </w:r>
    </w:p>
    <w:p w14:paraId="1AFB732A" w14:textId="15919596" w:rsidR="00397C83" w:rsidRDefault="00D00872" w:rsidP="00397C83">
      <w:pPr>
        <w:rPr>
          <w:rFonts w:ascii="Cambria Math" w:hAnsi="Cambria Math"/>
        </w:rPr>
      </w:pPr>
      <w:r>
        <w:rPr>
          <w:rFonts w:ascii="Cambria Math" w:hAnsi="Cambria Math"/>
        </w:rPr>
        <w:t xml:space="preserve">Starting day 1 in class you will be required to take a math quiz covering algebra and calculus. In order to pass the </w:t>
      </w:r>
      <w:proofErr w:type="gramStart"/>
      <w:r>
        <w:rPr>
          <w:rFonts w:ascii="Cambria Math" w:hAnsi="Cambria Math"/>
        </w:rPr>
        <w:t>quiz</w:t>
      </w:r>
      <w:proofErr w:type="gramEnd"/>
      <w:r>
        <w:rPr>
          <w:rFonts w:ascii="Cambria Math" w:hAnsi="Cambria Math"/>
        </w:rPr>
        <w:t xml:space="preserve"> you must score greater than 90%. I will grade and post your math quizzes each afternoon. If you do not pass the math quiz you may take a new math quiz at 8:30 the next day (except exam days), you must pass the quiz before the 2</w:t>
      </w:r>
      <w:r w:rsidRPr="00D00872">
        <w:rPr>
          <w:rFonts w:ascii="Cambria Math" w:hAnsi="Cambria Math"/>
          <w:vertAlign w:val="superscript"/>
        </w:rPr>
        <w:t>nd</w:t>
      </w:r>
      <w:r>
        <w:rPr>
          <w:rFonts w:ascii="Cambria Math" w:hAnsi="Cambria Math"/>
        </w:rPr>
        <w:t xml:space="preserve"> midterm (10 total tries) in order to earn the 5% course credit.</w:t>
      </w:r>
    </w:p>
    <w:p w14:paraId="3B7DC4AF" w14:textId="77777777" w:rsidR="00397C83" w:rsidRPr="00215420" w:rsidRDefault="00397C83" w:rsidP="003632D0">
      <w:pPr>
        <w:rPr>
          <w:rFonts w:ascii="Cambria Math" w:hAnsi="Cambria Math"/>
        </w:rPr>
      </w:pPr>
    </w:p>
    <w:p w14:paraId="62EF50C7" w14:textId="77777777" w:rsidR="003632D0" w:rsidRPr="00D22551" w:rsidRDefault="00662645" w:rsidP="003632D0">
      <w:pPr>
        <w:rPr>
          <w:rFonts w:ascii="Cambria Math" w:hAnsi="Cambria Math"/>
          <w:b/>
        </w:rPr>
      </w:pPr>
      <w:r>
        <w:rPr>
          <w:rFonts w:ascii="Cambria Math" w:hAnsi="Cambria Math"/>
          <w:b/>
        </w:rPr>
        <w:t>Problem Sets</w:t>
      </w:r>
    </w:p>
    <w:p w14:paraId="11FACF04" w14:textId="094ED74F" w:rsidR="00662645" w:rsidRDefault="00662645" w:rsidP="00662645">
      <w:pPr>
        <w:rPr>
          <w:rFonts w:ascii="Cambria Math" w:hAnsi="Cambria Math"/>
        </w:rPr>
      </w:pPr>
      <w:r>
        <w:rPr>
          <w:rFonts w:ascii="Cambria Math" w:hAnsi="Cambria Math"/>
        </w:rPr>
        <w:t xml:space="preserve">Problems will be due at the </w:t>
      </w:r>
      <w:r w:rsidRPr="00662645">
        <w:rPr>
          <w:rFonts w:ascii="Cambria Math" w:hAnsi="Cambria Math"/>
          <w:b/>
        </w:rPr>
        <w:t>beginning</w:t>
      </w:r>
      <w:r>
        <w:rPr>
          <w:rFonts w:ascii="Cambria Math" w:hAnsi="Cambria Math"/>
        </w:rPr>
        <w:t xml:space="preserve"> of class, and late assignments will only receive half credit. I will grade for effort and correctness, because the pursuit of correct answers on problem sets should be </w:t>
      </w:r>
      <w:r w:rsidR="00D001D5">
        <w:rPr>
          <w:rFonts w:ascii="Cambria Math" w:hAnsi="Cambria Math"/>
        </w:rPr>
        <w:t>second</w:t>
      </w:r>
      <w:r>
        <w:rPr>
          <w:rFonts w:ascii="Cambria Math" w:hAnsi="Cambria Math"/>
        </w:rPr>
        <w:t xml:space="preserve"> to your understanding of the material. You are encouraged to work with other people, but each student will turn in their own work in their own words. Your problem sets should be legible, neat around the edges, and stapled. </w:t>
      </w:r>
    </w:p>
    <w:p w14:paraId="5DE4956F" w14:textId="77777777" w:rsidR="00662645" w:rsidRDefault="00662645" w:rsidP="00662645">
      <w:pPr>
        <w:rPr>
          <w:rFonts w:ascii="Cambria Math" w:hAnsi="Cambria Math"/>
        </w:rPr>
      </w:pPr>
    </w:p>
    <w:p w14:paraId="25459A05" w14:textId="77777777" w:rsidR="00662645" w:rsidRPr="00D22551" w:rsidRDefault="00662645" w:rsidP="00662645">
      <w:pPr>
        <w:rPr>
          <w:rFonts w:ascii="Cambria Math" w:hAnsi="Cambria Math"/>
          <w:b/>
        </w:rPr>
      </w:pPr>
      <w:r>
        <w:rPr>
          <w:rFonts w:ascii="Cambria Math" w:hAnsi="Cambria Math"/>
          <w:b/>
        </w:rPr>
        <w:t>Participation/Quizzes</w:t>
      </w:r>
    </w:p>
    <w:p w14:paraId="7A326B5C" w14:textId="76749E95" w:rsidR="003632D0" w:rsidRPr="00991002" w:rsidRDefault="00662645" w:rsidP="001B3EAB">
      <w:pPr>
        <w:rPr>
          <w:rFonts w:ascii="Cambria Math" w:hAnsi="Cambria Math"/>
        </w:rPr>
      </w:pPr>
      <w:r>
        <w:rPr>
          <w:rFonts w:ascii="Cambria Math" w:hAnsi="Cambria Math"/>
        </w:rPr>
        <w:t>There will be several, short, unannounced quizzes during the block at the beginning of class. There will not be any make-ups or extended time so make sure to arrive at the beginning of class. These quizzes will be testing a combination of material discussed on the previous days lecture and in the previous nights assigned reading and problem sets. Additionally, I will assign participation points based on your engagement in class each day: 0 – absent, 1- present and unengaged, 2 – single contribution, 3 – multiple contributions.</w:t>
      </w:r>
      <w:r w:rsidR="00D00872">
        <w:rPr>
          <w:rFonts w:ascii="Cambria Math" w:hAnsi="Cambria Math"/>
        </w:rPr>
        <w:t xml:space="preserve"> Missing more than two days of class </w:t>
      </w:r>
      <w:r w:rsidR="00D00872">
        <w:rPr>
          <w:rFonts w:ascii="Cambria Math" w:hAnsi="Cambria Math"/>
        </w:rPr>
        <w:t>(including exams)</w:t>
      </w:r>
      <w:r w:rsidR="00D00872">
        <w:rPr>
          <w:rFonts w:ascii="Cambria Math" w:hAnsi="Cambria Math"/>
        </w:rPr>
        <w:t xml:space="preserve"> may lead to losing all participation/quiz points.</w:t>
      </w:r>
    </w:p>
    <w:p w14:paraId="7B4D9570" w14:textId="22EC6BF5" w:rsidR="00991002" w:rsidRDefault="00991002" w:rsidP="00991002">
      <w:pPr>
        <w:tabs>
          <w:tab w:val="left" w:pos="2453"/>
        </w:tabs>
        <w:rPr>
          <w:rFonts w:ascii="Cambria Math" w:hAnsi="Cambria Math"/>
        </w:rPr>
      </w:pPr>
    </w:p>
    <w:p w14:paraId="69CAC591" w14:textId="531990F6" w:rsidR="00D00872" w:rsidRDefault="00D00872" w:rsidP="00991002">
      <w:pPr>
        <w:tabs>
          <w:tab w:val="left" w:pos="2453"/>
        </w:tabs>
        <w:rPr>
          <w:rFonts w:ascii="Cambria Math" w:hAnsi="Cambria Math"/>
          <w:b/>
        </w:rPr>
      </w:pPr>
      <w:r>
        <w:rPr>
          <w:rFonts w:ascii="Cambria Math" w:hAnsi="Cambria Math"/>
          <w:b/>
        </w:rPr>
        <w:t>Class Labs</w:t>
      </w:r>
    </w:p>
    <w:p w14:paraId="24920E5D" w14:textId="52E74827" w:rsidR="00D00872" w:rsidRDefault="00D00872" w:rsidP="00991002">
      <w:pPr>
        <w:tabs>
          <w:tab w:val="left" w:pos="2453"/>
        </w:tabs>
        <w:rPr>
          <w:rFonts w:ascii="Cambria Math" w:hAnsi="Cambria Math"/>
        </w:rPr>
      </w:pPr>
      <w:r>
        <w:rPr>
          <w:rFonts w:ascii="Cambria Math" w:hAnsi="Cambria Math"/>
        </w:rPr>
        <w:t xml:space="preserve">From 1-2pm there will be unstructured labs in the classroom. This is a time for you to work through problem sets and make study guides with other students in the class. This time may be particularly helpful as my office hours at the same time meaning that if the group gets </w:t>
      </w:r>
      <w:proofErr w:type="gramStart"/>
      <w:r>
        <w:rPr>
          <w:rFonts w:ascii="Cambria Math" w:hAnsi="Cambria Math"/>
        </w:rPr>
        <w:t>stuck</w:t>
      </w:r>
      <w:proofErr w:type="gramEnd"/>
      <w:r>
        <w:rPr>
          <w:rFonts w:ascii="Cambria Math" w:hAnsi="Cambria Math"/>
        </w:rPr>
        <w:t xml:space="preserve"> I will be available to help. Additionally, this time is reserved on the class days before exams as a review session in the classroom. While attendance is not </w:t>
      </w:r>
      <w:proofErr w:type="gramStart"/>
      <w:r>
        <w:rPr>
          <w:rFonts w:ascii="Cambria Math" w:hAnsi="Cambria Math"/>
        </w:rPr>
        <w:t>mandatory</w:t>
      </w:r>
      <w:proofErr w:type="gramEnd"/>
      <w:r>
        <w:rPr>
          <w:rFonts w:ascii="Cambria Math" w:hAnsi="Cambria Math"/>
        </w:rPr>
        <w:t xml:space="preserve"> I suggest you attend regularly</w:t>
      </w:r>
      <w:r w:rsidR="003E32A7">
        <w:rPr>
          <w:rFonts w:ascii="Cambria Math" w:hAnsi="Cambria Math"/>
        </w:rPr>
        <w:t>.</w:t>
      </w:r>
    </w:p>
    <w:p w14:paraId="0DC7EC85" w14:textId="49C95074" w:rsidR="003E32A7" w:rsidRDefault="003E32A7" w:rsidP="00991002">
      <w:pPr>
        <w:tabs>
          <w:tab w:val="left" w:pos="2453"/>
        </w:tabs>
        <w:rPr>
          <w:rFonts w:ascii="Cambria Math" w:hAnsi="Cambria Math"/>
        </w:rPr>
      </w:pPr>
    </w:p>
    <w:p w14:paraId="4B205D70" w14:textId="77777777" w:rsidR="003E32A7" w:rsidRDefault="003E32A7" w:rsidP="00991002">
      <w:pPr>
        <w:tabs>
          <w:tab w:val="left" w:pos="2453"/>
        </w:tabs>
        <w:rPr>
          <w:rFonts w:ascii="Cambria Math" w:hAnsi="Cambria Math"/>
        </w:rPr>
      </w:pPr>
    </w:p>
    <w:p w14:paraId="015C43C5" w14:textId="77777777" w:rsidR="00D00872" w:rsidRDefault="00D00872" w:rsidP="00991002">
      <w:pPr>
        <w:tabs>
          <w:tab w:val="left" w:pos="2453"/>
        </w:tabs>
        <w:rPr>
          <w:rFonts w:ascii="Cambria Math" w:hAnsi="Cambria Math"/>
        </w:rPr>
      </w:pPr>
    </w:p>
    <w:p w14:paraId="6A6AF4FA" w14:textId="1A030825" w:rsidR="00991002" w:rsidRPr="00991002" w:rsidRDefault="00991002" w:rsidP="00991002">
      <w:pPr>
        <w:tabs>
          <w:tab w:val="left" w:pos="2453"/>
        </w:tabs>
        <w:rPr>
          <w:rFonts w:ascii="Cambria Math" w:hAnsi="Cambria Math"/>
          <w:b/>
        </w:rPr>
      </w:pPr>
      <w:r w:rsidRPr="00991002">
        <w:rPr>
          <w:rFonts w:ascii="Cambria Math" w:hAnsi="Cambria Math"/>
          <w:b/>
        </w:rPr>
        <w:lastRenderedPageBreak/>
        <w:t>Technology</w:t>
      </w:r>
    </w:p>
    <w:p w14:paraId="24450E70" w14:textId="5654504D" w:rsidR="00991002" w:rsidRDefault="00D00872" w:rsidP="00991002">
      <w:pPr>
        <w:rPr>
          <w:rFonts w:ascii="Cambria Math" w:hAnsi="Cambria Math"/>
        </w:rPr>
      </w:pPr>
      <w:r>
        <w:rPr>
          <w:rFonts w:ascii="Cambria Math" w:hAnsi="Cambria Math"/>
        </w:rPr>
        <w:t xml:space="preserve">You may wish to use a laptop/cell phone to access the textbook or other resources as you work through problems in class. However, during lecture your cellphone should be silent and away, and any laptop closed. </w:t>
      </w:r>
      <w:r w:rsidR="00A41E1E">
        <w:rPr>
          <w:rFonts w:ascii="Cambria Math" w:hAnsi="Cambria Math"/>
        </w:rPr>
        <w:t>There is a growing body of research suggesting that electronic devices, including note taking devices such as laptops, are on average harmful to the student using them and the students around them</w:t>
      </w:r>
      <w:r w:rsidR="00A41E1E">
        <w:rPr>
          <w:rStyle w:val="FootnoteReference"/>
          <w:rFonts w:ascii="Cambria Math" w:hAnsi="Cambria Math"/>
        </w:rPr>
        <w:footnoteReference w:id="1"/>
      </w:r>
      <w:r w:rsidR="00A41E1E">
        <w:rPr>
          <w:rFonts w:ascii="Cambria Math" w:hAnsi="Cambria Math"/>
        </w:rPr>
        <w:t>. If you are using your cell phone or laptop inappropriately during class, then you will receive a 0 score for your participation points that day.</w:t>
      </w:r>
    </w:p>
    <w:p w14:paraId="3E4EB4F4" w14:textId="77777777" w:rsidR="001C60DE" w:rsidRDefault="001C60DE" w:rsidP="007469B4">
      <w:pPr>
        <w:tabs>
          <w:tab w:val="left" w:pos="2453"/>
        </w:tabs>
        <w:rPr>
          <w:rFonts w:ascii="Times" w:hAnsi="Times"/>
        </w:rPr>
      </w:pPr>
    </w:p>
    <w:p w14:paraId="6C80D0A6" w14:textId="77777777" w:rsidR="007469B4" w:rsidRPr="00991002" w:rsidRDefault="007469B4" w:rsidP="007469B4">
      <w:pPr>
        <w:tabs>
          <w:tab w:val="left" w:pos="2453"/>
        </w:tabs>
        <w:rPr>
          <w:rFonts w:ascii="Cambria Math" w:hAnsi="Cambria Math"/>
          <w:b/>
        </w:rPr>
      </w:pPr>
      <w:r>
        <w:rPr>
          <w:rFonts w:ascii="Cambria Math" w:hAnsi="Cambria Math"/>
          <w:b/>
        </w:rPr>
        <w:t>Honor Code</w:t>
      </w:r>
    </w:p>
    <w:p w14:paraId="24D1729B" w14:textId="75D52654" w:rsidR="007469B4" w:rsidRDefault="007469B4" w:rsidP="007469B4">
      <w:pPr>
        <w:rPr>
          <w:rFonts w:ascii="Cambria Math" w:hAnsi="Cambria Math"/>
        </w:rPr>
      </w:pPr>
      <w:r>
        <w:rPr>
          <w:rFonts w:ascii="Cambria Math" w:hAnsi="Cambria Math"/>
        </w:rPr>
        <w:t>I expect for all students to abide by the Colorado College Honor Code</w:t>
      </w:r>
      <w:r>
        <w:rPr>
          <w:rStyle w:val="FootnoteReference"/>
          <w:rFonts w:ascii="Cambria Math" w:hAnsi="Cambria Math"/>
        </w:rPr>
        <w:footnoteReference w:id="2"/>
      </w:r>
      <w:r>
        <w:rPr>
          <w:rFonts w:ascii="Cambria Math" w:hAnsi="Cambria Math"/>
        </w:rPr>
        <w:t xml:space="preserve">. Honor codes are an important expectation for all students to attain the knowledge and skills to be successful during after their time at college. While I encourage you to work with other students your final work </w:t>
      </w:r>
      <w:r w:rsidR="00D00872">
        <w:rPr>
          <w:rFonts w:ascii="Cambria Math" w:hAnsi="Cambria Math"/>
        </w:rPr>
        <w:t xml:space="preserve">on all assignments (including homework) </w:t>
      </w:r>
      <w:r>
        <w:rPr>
          <w:rFonts w:ascii="Cambria Math" w:hAnsi="Cambria Math"/>
        </w:rPr>
        <w:t>must be your own and should reflect your own understanding of the material.</w:t>
      </w:r>
    </w:p>
    <w:p w14:paraId="1226795B" w14:textId="77777777" w:rsidR="007469B4" w:rsidRDefault="007469B4" w:rsidP="007469B4">
      <w:pPr>
        <w:rPr>
          <w:rFonts w:ascii="Cambria Math" w:hAnsi="Cambria Math"/>
        </w:rPr>
      </w:pPr>
    </w:p>
    <w:p w14:paraId="690A51C0" w14:textId="77777777" w:rsidR="007469B4" w:rsidRDefault="007469B4" w:rsidP="007469B4">
      <w:pPr>
        <w:rPr>
          <w:rFonts w:ascii="Cambria Math" w:hAnsi="Cambria Math"/>
          <w:b/>
        </w:rPr>
      </w:pPr>
      <w:r>
        <w:rPr>
          <w:rFonts w:ascii="Cambria Math" w:hAnsi="Cambria Math"/>
          <w:b/>
        </w:rPr>
        <w:t xml:space="preserve">ADA </w:t>
      </w:r>
      <w:r w:rsidRPr="007469B4">
        <w:rPr>
          <w:rFonts w:ascii="Cambria Math" w:hAnsi="Cambria Math"/>
          <w:b/>
        </w:rPr>
        <w:t>Accommodations</w:t>
      </w:r>
    </w:p>
    <w:p w14:paraId="4BEF2DB5" w14:textId="77777777" w:rsidR="008D73F6" w:rsidRDefault="008D73F6" w:rsidP="008D73F6">
      <w:pPr>
        <w:rPr>
          <w:rFonts w:ascii="Cambria Math" w:hAnsi="Cambria Math"/>
        </w:rPr>
      </w:pPr>
      <w:r>
        <w:rPr>
          <w:rFonts w:ascii="Cambria Math" w:hAnsi="Cambria Math"/>
        </w:rPr>
        <w:t xml:space="preserve">If you require any accommodations related to a disability to improve your experience, please let me know by the second day of class and provide the appropriate documentation. </w:t>
      </w:r>
      <w:r w:rsidRPr="008D73F6">
        <w:rPr>
          <w:rFonts w:ascii="Cambria Math" w:hAnsi="Cambria Math"/>
        </w:rPr>
        <w:t xml:space="preserve">Additionally, if you have not already done so, please connect with Accessibility Resources (Armstrong 211, 719-227-8285), the office responsible for coordinating accommodations and services for students with disabilities. </w:t>
      </w:r>
    </w:p>
    <w:p w14:paraId="31B9555E" w14:textId="77777777" w:rsidR="008D73F6" w:rsidRPr="008D73F6" w:rsidRDefault="008D73F6" w:rsidP="008D73F6">
      <w:pPr>
        <w:rPr>
          <w:rFonts w:ascii="Cambria Math" w:hAnsi="Cambria Math"/>
        </w:rPr>
      </w:pPr>
    </w:p>
    <w:p w14:paraId="39E5EC2C" w14:textId="77777777" w:rsidR="008D73F6" w:rsidRDefault="008D73F6" w:rsidP="008D73F6">
      <w:pPr>
        <w:rPr>
          <w:rFonts w:ascii="Cambria Math" w:hAnsi="Cambria Math"/>
          <w:b/>
        </w:rPr>
      </w:pPr>
    </w:p>
    <w:p w14:paraId="44A23012" w14:textId="77777777" w:rsidR="007469B4" w:rsidRPr="007469B4" w:rsidRDefault="007469B4" w:rsidP="007469B4">
      <w:pPr>
        <w:rPr>
          <w:rFonts w:ascii="Cambria Math" w:hAnsi="Cambria Math"/>
        </w:rPr>
      </w:pPr>
    </w:p>
    <w:p w14:paraId="1D1B0572" w14:textId="62C8FF96" w:rsidR="007469B4" w:rsidRDefault="007469B4" w:rsidP="007469B4">
      <w:pPr>
        <w:rPr>
          <w:rFonts w:ascii="Cambria Math" w:hAnsi="Cambria Math"/>
          <w:b/>
        </w:rPr>
      </w:pPr>
    </w:p>
    <w:p w14:paraId="54021035" w14:textId="6E349E9D" w:rsidR="00054D36" w:rsidRDefault="00054D36" w:rsidP="007469B4">
      <w:pPr>
        <w:rPr>
          <w:rFonts w:ascii="Cambria Math" w:hAnsi="Cambria Math"/>
          <w:b/>
        </w:rPr>
      </w:pPr>
    </w:p>
    <w:p w14:paraId="73B5D34F" w14:textId="21787BA8" w:rsidR="00054D36" w:rsidRDefault="00054D36" w:rsidP="007469B4">
      <w:pPr>
        <w:rPr>
          <w:rFonts w:ascii="Cambria Math" w:hAnsi="Cambria Math"/>
          <w:b/>
        </w:rPr>
      </w:pPr>
    </w:p>
    <w:p w14:paraId="262C9C8C" w14:textId="187E6966" w:rsidR="00054D36" w:rsidRDefault="00054D36" w:rsidP="007469B4">
      <w:pPr>
        <w:rPr>
          <w:rFonts w:ascii="Cambria Math" w:hAnsi="Cambria Math"/>
          <w:b/>
        </w:rPr>
      </w:pPr>
    </w:p>
    <w:p w14:paraId="449E2CEB" w14:textId="032E1C6D" w:rsidR="00054D36" w:rsidRDefault="00054D36" w:rsidP="007469B4">
      <w:pPr>
        <w:rPr>
          <w:rFonts w:ascii="Cambria Math" w:hAnsi="Cambria Math"/>
          <w:b/>
        </w:rPr>
      </w:pPr>
    </w:p>
    <w:p w14:paraId="1B05280A" w14:textId="2FDDC215" w:rsidR="00054D36" w:rsidRDefault="00054D36" w:rsidP="007469B4">
      <w:pPr>
        <w:rPr>
          <w:rFonts w:ascii="Cambria Math" w:hAnsi="Cambria Math"/>
          <w:b/>
        </w:rPr>
      </w:pPr>
    </w:p>
    <w:p w14:paraId="696B5DD1" w14:textId="56FB11FC" w:rsidR="00054D36" w:rsidRDefault="00054D36" w:rsidP="007469B4">
      <w:pPr>
        <w:rPr>
          <w:rFonts w:ascii="Cambria Math" w:hAnsi="Cambria Math"/>
          <w:b/>
        </w:rPr>
      </w:pPr>
    </w:p>
    <w:p w14:paraId="78EDE26F" w14:textId="5914C01F" w:rsidR="00054D36" w:rsidRDefault="00054D36" w:rsidP="007469B4">
      <w:pPr>
        <w:rPr>
          <w:rFonts w:ascii="Cambria Math" w:hAnsi="Cambria Math"/>
          <w:b/>
        </w:rPr>
      </w:pPr>
    </w:p>
    <w:p w14:paraId="0C1B5296" w14:textId="0F3BF87F" w:rsidR="00054D36" w:rsidRDefault="00054D36" w:rsidP="007469B4">
      <w:pPr>
        <w:rPr>
          <w:rFonts w:ascii="Cambria Math" w:hAnsi="Cambria Math"/>
          <w:b/>
        </w:rPr>
      </w:pPr>
    </w:p>
    <w:p w14:paraId="0AB8D5DD" w14:textId="6FF13BD3" w:rsidR="00054D36" w:rsidRDefault="00054D36" w:rsidP="007469B4">
      <w:pPr>
        <w:rPr>
          <w:rFonts w:ascii="Cambria Math" w:hAnsi="Cambria Math"/>
          <w:b/>
        </w:rPr>
      </w:pPr>
    </w:p>
    <w:p w14:paraId="149104DE" w14:textId="1A746BD4" w:rsidR="00054D36" w:rsidRDefault="00054D36" w:rsidP="007469B4">
      <w:pPr>
        <w:rPr>
          <w:rFonts w:ascii="Cambria Math" w:hAnsi="Cambria Math"/>
          <w:b/>
        </w:rPr>
      </w:pPr>
    </w:p>
    <w:p w14:paraId="7F5959D0" w14:textId="21D76A70" w:rsidR="00054D36" w:rsidRDefault="00054D36" w:rsidP="007469B4">
      <w:pPr>
        <w:rPr>
          <w:rFonts w:ascii="Cambria Math" w:hAnsi="Cambria Math"/>
          <w:b/>
        </w:rPr>
      </w:pPr>
    </w:p>
    <w:p w14:paraId="601B177D" w14:textId="0A60F739" w:rsidR="00054D36" w:rsidRDefault="00054D36" w:rsidP="007469B4">
      <w:pPr>
        <w:rPr>
          <w:rFonts w:ascii="Cambria Math" w:hAnsi="Cambria Math"/>
          <w:b/>
        </w:rPr>
      </w:pPr>
    </w:p>
    <w:p w14:paraId="0886BCAE" w14:textId="4BA08541" w:rsidR="00054D36" w:rsidRDefault="00054D36" w:rsidP="007469B4">
      <w:pPr>
        <w:rPr>
          <w:rFonts w:ascii="Cambria Math" w:hAnsi="Cambria Math"/>
          <w:b/>
        </w:rPr>
      </w:pPr>
    </w:p>
    <w:p w14:paraId="6824DA4A" w14:textId="77777777" w:rsidR="00D00872" w:rsidRPr="007469B4" w:rsidRDefault="00D00872" w:rsidP="007469B4">
      <w:pPr>
        <w:rPr>
          <w:rFonts w:ascii="Cambria Math" w:hAnsi="Cambria Math"/>
          <w:b/>
        </w:rPr>
      </w:pPr>
    </w:p>
    <w:p w14:paraId="30ACB743" w14:textId="77777777" w:rsidR="003632D0" w:rsidRDefault="003632D0" w:rsidP="001B3EAB">
      <w:pPr>
        <w:rPr>
          <w:rFonts w:ascii="Times" w:hAnsi="Times"/>
        </w:rPr>
      </w:pPr>
    </w:p>
    <w:p w14:paraId="6CFF5ECD" w14:textId="77777777" w:rsidR="003632D0" w:rsidRDefault="003632D0" w:rsidP="001B3EAB">
      <w:pPr>
        <w:rPr>
          <w:rFonts w:ascii="Times" w:hAnsi="Times"/>
        </w:rPr>
      </w:pPr>
    </w:p>
    <w:p w14:paraId="148E9E12" w14:textId="77777777" w:rsidR="00054D36" w:rsidRDefault="00054D36" w:rsidP="00054D36">
      <w:pPr>
        <w:rPr>
          <w:rFonts w:ascii="Cambria Math" w:hAnsi="Cambria Math"/>
          <w:b/>
        </w:rPr>
      </w:pPr>
      <w:r>
        <w:rPr>
          <w:rFonts w:ascii="Cambria Math" w:hAnsi="Cambria Math"/>
          <w:b/>
        </w:rPr>
        <w:t xml:space="preserve">Tentative Course Schedule: </w:t>
      </w:r>
    </w:p>
    <w:tbl>
      <w:tblPr>
        <w:tblStyle w:val="TableGrid"/>
        <w:tblW w:w="0" w:type="auto"/>
        <w:tblLook w:val="04A0" w:firstRow="1" w:lastRow="0" w:firstColumn="1" w:lastColumn="0" w:noHBand="0" w:noVBand="1"/>
      </w:tblPr>
      <w:tblGrid>
        <w:gridCol w:w="1728"/>
        <w:gridCol w:w="4212"/>
        <w:gridCol w:w="3420"/>
      </w:tblGrid>
      <w:tr w:rsidR="00054D36" w14:paraId="2984A8B6" w14:textId="77777777" w:rsidTr="00E65896">
        <w:tc>
          <w:tcPr>
            <w:tcW w:w="1728" w:type="dxa"/>
            <w:tcBorders>
              <w:top w:val="nil"/>
              <w:left w:val="nil"/>
              <w:right w:val="nil"/>
            </w:tcBorders>
          </w:tcPr>
          <w:p w14:paraId="3E52D24F" w14:textId="77777777" w:rsidR="00054D36" w:rsidRDefault="00054D36" w:rsidP="00864157">
            <w:pPr>
              <w:rPr>
                <w:rFonts w:ascii="Cambria Math" w:hAnsi="Cambria Math"/>
                <w:b/>
              </w:rPr>
            </w:pPr>
            <w:r>
              <w:rPr>
                <w:rFonts w:ascii="Cambria Math" w:hAnsi="Cambria Math"/>
                <w:b/>
              </w:rPr>
              <w:t>Week 1</w:t>
            </w:r>
          </w:p>
        </w:tc>
        <w:tc>
          <w:tcPr>
            <w:tcW w:w="4212" w:type="dxa"/>
            <w:tcBorders>
              <w:top w:val="nil"/>
              <w:left w:val="nil"/>
              <w:right w:val="nil"/>
            </w:tcBorders>
          </w:tcPr>
          <w:p w14:paraId="0A5AFC44" w14:textId="77777777" w:rsidR="00054D36" w:rsidRDefault="00054D36" w:rsidP="00864157">
            <w:pPr>
              <w:rPr>
                <w:rFonts w:ascii="Cambria Math" w:hAnsi="Cambria Math"/>
                <w:b/>
              </w:rPr>
            </w:pPr>
            <w:r>
              <w:rPr>
                <w:rFonts w:ascii="Cambria Math" w:hAnsi="Cambria Math"/>
                <w:b/>
              </w:rPr>
              <w:t>Topic</w:t>
            </w:r>
          </w:p>
        </w:tc>
        <w:tc>
          <w:tcPr>
            <w:tcW w:w="3420" w:type="dxa"/>
            <w:tcBorders>
              <w:top w:val="nil"/>
              <w:left w:val="nil"/>
              <w:right w:val="nil"/>
            </w:tcBorders>
          </w:tcPr>
          <w:p w14:paraId="5F8C6ED4" w14:textId="0D4CFD26" w:rsidR="00054D36" w:rsidRDefault="00E65896" w:rsidP="00864157">
            <w:pPr>
              <w:rPr>
                <w:rFonts w:ascii="Cambria Math" w:hAnsi="Cambria Math"/>
                <w:b/>
              </w:rPr>
            </w:pPr>
            <w:r>
              <w:rPr>
                <w:rFonts w:ascii="Cambria Math" w:hAnsi="Cambria Math"/>
                <w:b/>
              </w:rPr>
              <w:t>Reading (before class)</w:t>
            </w:r>
          </w:p>
        </w:tc>
      </w:tr>
      <w:tr w:rsidR="00054D36" w14:paraId="34F96A90" w14:textId="77777777" w:rsidTr="00E65896">
        <w:tc>
          <w:tcPr>
            <w:tcW w:w="1728" w:type="dxa"/>
          </w:tcPr>
          <w:p w14:paraId="4E1BB8D9" w14:textId="7ACB05D7" w:rsidR="00054D36" w:rsidRPr="00B458B7" w:rsidRDefault="00054D36" w:rsidP="00864157">
            <w:pPr>
              <w:rPr>
                <w:rFonts w:ascii="Cambria Math" w:hAnsi="Cambria Math"/>
              </w:rPr>
            </w:pPr>
            <w:r w:rsidRPr="00B458B7">
              <w:rPr>
                <w:rFonts w:ascii="Cambria Math" w:hAnsi="Cambria Math"/>
              </w:rPr>
              <w:t xml:space="preserve">1.Monday </w:t>
            </w:r>
            <w:r>
              <w:rPr>
                <w:rFonts w:ascii="Cambria Math" w:hAnsi="Cambria Math"/>
              </w:rPr>
              <w:t>3</w:t>
            </w:r>
            <w:r w:rsidRPr="00B458B7">
              <w:rPr>
                <w:rFonts w:ascii="Cambria Math" w:hAnsi="Cambria Math"/>
              </w:rPr>
              <w:t>/</w:t>
            </w:r>
            <w:r>
              <w:rPr>
                <w:rFonts w:ascii="Cambria Math" w:hAnsi="Cambria Math"/>
              </w:rPr>
              <w:t>25</w:t>
            </w:r>
          </w:p>
        </w:tc>
        <w:tc>
          <w:tcPr>
            <w:tcW w:w="4212" w:type="dxa"/>
          </w:tcPr>
          <w:p w14:paraId="4AD4E346" w14:textId="39A35189" w:rsidR="00054D36" w:rsidRPr="00B458B7" w:rsidRDefault="00054D36" w:rsidP="00864157">
            <w:pPr>
              <w:rPr>
                <w:rFonts w:ascii="Cambria Math" w:hAnsi="Cambria Math"/>
              </w:rPr>
            </w:pPr>
            <w:r>
              <w:rPr>
                <w:rFonts w:ascii="Cambria Math" w:hAnsi="Cambria Math"/>
              </w:rPr>
              <w:t>Intro, Supply &amp; Demand</w:t>
            </w:r>
          </w:p>
        </w:tc>
        <w:tc>
          <w:tcPr>
            <w:tcW w:w="3420" w:type="dxa"/>
          </w:tcPr>
          <w:p w14:paraId="01ECBAD3" w14:textId="77777777" w:rsidR="00054D36" w:rsidRDefault="00054D36" w:rsidP="00864157">
            <w:pPr>
              <w:rPr>
                <w:rFonts w:ascii="Cambria Math" w:hAnsi="Cambria Math"/>
              </w:rPr>
            </w:pPr>
            <w:r>
              <w:rPr>
                <w:rFonts w:ascii="Cambria Math" w:hAnsi="Cambria Math"/>
              </w:rPr>
              <w:t>Syllabus!</w:t>
            </w:r>
          </w:p>
          <w:p w14:paraId="641FD9F5" w14:textId="4F3C5358" w:rsidR="00054D36" w:rsidRPr="00B458B7" w:rsidRDefault="00054D36" w:rsidP="00864157">
            <w:pPr>
              <w:rPr>
                <w:rFonts w:ascii="Cambria Math" w:hAnsi="Cambria Math"/>
              </w:rPr>
            </w:pPr>
            <w:r>
              <w:rPr>
                <w:rFonts w:ascii="Cambria Math" w:hAnsi="Cambria Math"/>
              </w:rPr>
              <w:t>Ch 1 &amp; 2</w:t>
            </w:r>
          </w:p>
        </w:tc>
      </w:tr>
      <w:tr w:rsidR="00054D36" w14:paraId="4E40C412" w14:textId="77777777" w:rsidTr="00E65896">
        <w:tc>
          <w:tcPr>
            <w:tcW w:w="1728" w:type="dxa"/>
          </w:tcPr>
          <w:p w14:paraId="5F79F8FE" w14:textId="77777777" w:rsidR="00054D36" w:rsidRPr="00B458B7" w:rsidRDefault="00054D36" w:rsidP="00864157">
            <w:pPr>
              <w:rPr>
                <w:rFonts w:ascii="Cambria Math" w:hAnsi="Cambria Math"/>
              </w:rPr>
            </w:pPr>
            <w:r w:rsidRPr="00B458B7">
              <w:rPr>
                <w:rFonts w:ascii="Cambria Math" w:hAnsi="Cambria Math"/>
              </w:rPr>
              <w:t xml:space="preserve">2.Tuesday </w:t>
            </w:r>
          </w:p>
          <w:p w14:paraId="65520A94" w14:textId="4B6ACBC0" w:rsidR="00054D36" w:rsidRPr="00B458B7" w:rsidRDefault="00054D36" w:rsidP="00864157">
            <w:pPr>
              <w:rPr>
                <w:rFonts w:ascii="Cambria Math" w:hAnsi="Cambria Math"/>
              </w:rPr>
            </w:pPr>
            <w:r>
              <w:rPr>
                <w:rFonts w:ascii="Cambria Math" w:hAnsi="Cambria Math"/>
              </w:rPr>
              <w:t>3</w:t>
            </w:r>
            <w:r w:rsidRPr="00B458B7">
              <w:rPr>
                <w:rFonts w:ascii="Cambria Math" w:hAnsi="Cambria Math"/>
              </w:rPr>
              <w:t>/</w:t>
            </w:r>
            <w:r>
              <w:rPr>
                <w:rFonts w:ascii="Cambria Math" w:hAnsi="Cambria Math"/>
              </w:rPr>
              <w:t>26</w:t>
            </w:r>
          </w:p>
        </w:tc>
        <w:tc>
          <w:tcPr>
            <w:tcW w:w="4212" w:type="dxa"/>
          </w:tcPr>
          <w:p w14:paraId="176CB599" w14:textId="1E41A9D2" w:rsidR="00054D36" w:rsidRPr="00B458B7" w:rsidRDefault="00E65896" w:rsidP="00864157">
            <w:pPr>
              <w:rPr>
                <w:rFonts w:ascii="Cambria Math" w:hAnsi="Cambria Math"/>
              </w:rPr>
            </w:pPr>
            <w:r>
              <w:rPr>
                <w:rFonts w:ascii="Cambria Math" w:hAnsi="Cambria Math"/>
              </w:rPr>
              <w:t>Consumer Behavior</w:t>
            </w:r>
          </w:p>
        </w:tc>
        <w:tc>
          <w:tcPr>
            <w:tcW w:w="3420" w:type="dxa"/>
          </w:tcPr>
          <w:p w14:paraId="71045514" w14:textId="2A790D76" w:rsidR="00054D36" w:rsidRPr="00B458B7" w:rsidRDefault="00054D36" w:rsidP="00864157">
            <w:pPr>
              <w:rPr>
                <w:rFonts w:ascii="Cambria Math" w:hAnsi="Cambria Math"/>
              </w:rPr>
            </w:pPr>
            <w:r>
              <w:rPr>
                <w:rFonts w:ascii="Cambria Math" w:hAnsi="Cambria Math"/>
              </w:rPr>
              <w:t>Ch 3</w:t>
            </w:r>
          </w:p>
        </w:tc>
      </w:tr>
      <w:tr w:rsidR="00054D36" w14:paraId="1E529D65" w14:textId="77777777" w:rsidTr="00E65896">
        <w:tc>
          <w:tcPr>
            <w:tcW w:w="1728" w:type="dxa"/>
          </w:tcPr>
          <w:p w14:paraId="25AEBE48" w14:textId="77777777" w:rsidR="00054D36" w:rsidRPr="00B458B7" w:rsidRDefault="00054D36" w:rsidP="00864157">
            <w:pPr>
              <w:rPr>
                <w:rFonts w:ascii="Cambria Math" w:hAnsi="Cambria Math"/>
              </w:rPr>
            </w:pPr>
            <w:r w:rsidRPr="00B458B7">
              <w:rPr>
                <w:rFonts w:ascii="Cambria Math" w:hAnsi="Cambria Math"/>
              </w:rPr>
              <w:t xml:space="preserve">3.Wednesday </w:t>
            </w:r>
          </w:p>
          <w:p w14:paraId="3BC69E88" w14:textId="0223705C" w:rsidR="00054D36" w:rsidRPr="00B458B7" w:rsidRDefault="00054D36" w:rsidP="00864157">
            <w:pPr>
              <w:rPr>
                <w:rFonts w:ascii="Cambria Math" w:hAnsi="Cambria Math"/>
              </w:rPr>
            </w:pPr>
            <w:r>
              <w:rPr>
                <w:rFonts w:ascii="Cambria Math" w:hAnsi="Cambria Math"/>
              </w:rPr>
              <w:t>3/27</w:t>
            </w:r>
          </w:p>
        </w:tc>
        <w:tc>
          <w:tcPr>
            <w:tcW w:w="4212" w:type="dxa"/>
          </w:tcPr>
          <w:p w14:paraId="587CFFD1" w14:textId="74E5D603" w:rsidR="00054D36" w:rsidRPr="00B458B7" w:rsidRDefault="00E65896" w:rsidP="00864157">
            <w:pPr>
              <w:rPr>
                <w:rFonts w:ascii="Cambria Math" w:hAnsi="Cambria Math"/>
              </w:rPr>
            </w:pPr>
            <w:r>
              <w:rPr>
                <w:rFonts w:ascii="Cambria Math" w:hAnsi="Cambria Math"/>
              </w:rPr>
              <w:t>Demand</w:t>
            </w:r>
          </w:p>
        </w:tc>
        <w:tc>
          <w:tcPr>
            <w:tcW w:w="3420" w:type="dxa"/>
          </w:tcPr>
          <w:p w14:paraId="0D29F96E" w14:textId="624352EA" w:rsidR="00054D36" w:rsidRPr="00B458B7" w:rsidRDefault="00E65896" w:rsidP="00864157">
            <w:pPr>
              <w:rPr>
                <w:rFonts w:ascii="Cambria Math" w:hAnsi="Cambria Math"/>
              </w:rPr>
            </w:pPr>
            <w:r>
              <w:rPr>
                <w:rFonts w:ascii="Cambria Math" w:hAnsi="Cambria Math"/>
              </w:rPr>
              <w:t>Ch 4</w:t>
            </w:r>
          </w:p>
        </w:tc>
      </w:tr>
      <w:tr w:rsidR="00054D36" w14:paraId="3F33DF7D" w14:textId="77777777" w:rsidTr="00E65896">
        <w:tc>
          <w:tcPr>
            <w:tcW w:w="1728" w:type="dxa"/>
          </w:tcPr>
          <w:p w14:paraId="626CFA84" w14:textId="77777777" w:rsidR="00054D36" w:rsidRPr="00B458B7" w:rsidRDefault="00054D36" w:rsidP="00864157">
            <w:pPr>
              <w:rPr>
                <w:rFonts w:ascii="Cambria Math" w:hAnsi="Cambria Math"/>
              </w:rPr>
            </w:pPr>
            <w:r w:rsidRPr="00B458B7">
              <w:rPr>
                <w:rFonts w:ascii="Cambria Math" w:hAnsi="Cambria Math"/>
              </w:rPr>
              <w:t xml:space="preserve">4.Thursday </w:t>
            </w:r>
          </w:p>
          <w:p w14:paraId="09D37718" w14:textId="16026184" w:rsidR="00054D36" w:rsidRPr="00B458B7" w:rsidRDefault="00054D36" w:rsidP="00864157">
            <w:pPr>
              <w:rPr>
                <w:rFonts w:ascii="Cambria Math" w:hAnsi="Cambria Math"/>
              </w:rPr>
            </w:pPr>
            <w:r>
              <w:rPr>
                <w:rFonts w:ascii="Cambria Math" w:hAnsi="Cambria Math"/>
              </w:rPr>
              <w:t>3</w:t>
            </w:r>
            <w:r w:rsidRPr="00B458B7">
              <w:rPr>
                <w:rFonts w:ascii="Cambria Math" w:hAnsi="Cambria Math"/>
              </w:rPr>
              <w:t>/2</w:t>
            </w:r>
            <w:r>
              <w:rPr>
                <w:rFonts w:ascii="Cambria Math" w:hAnsi="Cambria Math"/>
              </w:rPr>
              <w:t>8</w:t>
            </w:r>
          </w:p>
        </w:tc>
        <w:tc>
          <w:tcPr>
            <w:tcW w:w="4212" w:type="dxa"/>
          </w:tcPr>
          <w:p w14:paraId="108C7EBB" w14:textId="095CA93E" w:rsidR="00054D36" w:rsidRPr="00B458B7" w:rsidRDefault="00E65896" w:rsidP="00864157">
            <w:pPr>
              <w:rPr>
                <w:rFonts w:ascii="Cambria Math" w:hAnsi="Cambria Math"/>
              </w:rPr>
            </w:pPr>
            <w:r>
              <w:rPr>
                <w:rFonts w:ascii="Cambria Math" w:hAnsi="Cambria Math"/>
              </w:rPr>
              <w:t>Consumer Welfare</w:t>
            </w:r>
          </w:p>
        </w:tc>
        <w:tc>
          <w:tcPr>
            <w:tcW w:w="3420" w:type="dxa"/>
          </w:tcPr>
          <w:p w14:paraId="78E68972" w14:textId="51279582" w:rsidR="00054D36" w:rsidRPr="00B458B7" w:rsidRDefault="00E65896" w:rsidP="00864157">
            <w:pPr>
              <w:rPr>
                <w:rFonts w:ascii="Cambria Math" w:hAnsi="Cambria Math"/>
              </w:rPr>
            </w:pPr>
            <w:r>
              <w:rPr>
                <w:rFonts w:ascii="Cambria Math" w:hAnsi="Cambria Math"/>
              </w:rPr>
              <w:t>Ch 5</w:t>
            </w:r>
          </w:p>
        </w:tc>
      </w:tr>
      <w:tr w:rsidR="00054D36" w14:paraId="0C473E12" w14:textId="77777777" w:rsidTr="00E65896">
        <w:tc>
          <w:tcPr>
            <w:tcW w:w="1728" w:type="dxa"/>
            <w:tcBorders>
              <w:bottom w:val="single" w:sz="4" w:space="0" w:color="auto"/>
            </w:tcBorders>
          </w:tcPr>
          <w:p w14:paraId="441188AA" w14:textId="77777777" w:rsidR="00054D36" w:rsidRPr="00B458B7" w:rsidRDefault="00054D36" w:rsidP="00864157">
            <w:pPr>
              <w:rPr>
                <w:rFonts w:ascii="Cambria Math" w:hAnsi="Cambria Math"/>
              </w:rPr>
            </w:pPr>
            <w:r w:rsidRPr="00B458B7">
              <w:rPr>
                <w:rFonts w:ascii="Cambria Math" w:hAnsi="Cambria Math"/>
              </w:rPr>
              <w:t xml:space="preserve">5.Friday </w:t>
            </w:r>
          </w:p>
          <w:p w14:paraId="6FB4BBD2" w14:textId="1B8DC3A6" w:rsidR="00054D36" w:rsidRPr="00B458B7" w:rsidRDefault="00054D36" w:rsidP="00864157">
            <w:pPr>
              <w:rPr>
                <w:rFonts w:ascii="Cambria Math" w:hAnsi="Cambria Math"/>
              </w:rPr>
            </w:pPr>
            <w:r>
              <w:rPr>
                <w:rFonts w:ascii="Cambria Math" w:hAnsi="Cambria Math"/>
              </w:rPr>
              <w:t>3</w:t>
            </w:r>
            <w:r w:rsidRPr="00B458B7">
              <w:rPr>
                <w:rFonts w:ascii="Cambria Math" w:hAnsi="Cambria Math"/>
              </w:rPr>
              <w:t>/2</w:t>
            </w:r>
            <w:r>
              <w:rPr>
                <w:rFonts w:ascii="Cambria Math" w:hAnsi="Cambria Math"/>
              </w:rPr>
              <w:t>9</w:t>
            </w:r>
          </w:p>
        </w:tc>
        <w:tc>
          <w:tcPr>
            <w:tcW w:w="4212" w:type="dxa"/>
            <w:tcBorders>
              <w:bottom w:val="single" w:sz="4" w:space="0" w:color="auto"/>
            </w:tcBorders>
          </w:tcPr>
          <w:p w14:paraId="03964DDF" w14:textId="6B71F272" w:rsidR="00054D36" w:rsidRPr="00B458B7" w:rsidRDefault="00E65896" w:rsidP="00864157">
            <w:pPr>
              <w:rPr>
                <w:rFonts w:ascii="Cambria Math" w:hAnsi="Cambria Math"/>
              </w:rPr>
            </w:pPr>
            <w:r>
              <w:rPr>
                <w:rFonts w:ascii="Cambria Math" w:hAnsi="Cambria Math"/>
              </w:rPr>
              <w:t>Firms &amp; Production</w:t>
            </w:r>
          </w:p>
        </w:tc>
        <w:tc>
          <w:tcPr>
            <w:tcW w:w="3420" w:type="dxa"/>
            <w:tcBorders>
              <w:bottom w:val="single" w:sz="4" w:space="0" w:color="auto"/>
            </w:tcBorders>
          </w:tcPr>
          <w:p w14:paraId="39D2648B" w14:textId="77777777" w:rsidR="00054D36" w:rsidRDefault="00E65896" w:rsidP="00864157">
            <w:pPr>
              <w:rPr>
                <w:rFonts w:ascii="Cambria Math" w:hAnsi="Cambria Math"/>
              </w:rPr>
            </w:pPr>
            <w:r>
              <w:rPr>
                <w:rFonts w:ascii="Cambria Math" w:hAnsi="Cambria Math"/>
              </w:rPr>
              <w:t>Ch 6</w:t>
            </w:r>
          </w:p>
          <w:p w14:paraId="38360AC0" w14:textId="0D8EC96F" w:rsidR="00E65896" w:rsidRPr="00B458B7" w:rsidRDefault="00E65896" w:rsidP="00864157">
            <w:pPr>
              <w:rPr>
                <w:rFonts w:ascii="Cambria Math" w:hAnsi="Cambria Math"/>
              </w:rPr>
            </w:pPr>
          </w:p>
        </w:tc>
      </w:tr>
      <w:tr w:rsidR="00054D36" w14:paraId="40BD11A2" w14:textId="77777777" w:rsidTr="00E65896">
        <w:tc>
          <w:tcPr>
            <w:tcW w:w="1728" w:type="dxa"/>
            <w:tcBorders>
              <w:left w:val="nil"/>
              <w:right w:val="nil"/>
            </w:tcBorders>
          </w:tcPr>
          <w:p w14:paraId="2424F59C" w14:textId="77777777" w:rsidR="00054D36" w:rsidRPr="00B458B7" w:rsidRDefault="00054D36" w:rsidP="00864157">
            <w:pPr>
              <w:rPr>
                <w:rFonts w:ascii="Cambria Math" w:hAnsi="Cambria Math"/>
              </w:rPr>
            </w:pPr>
            <w:r>
              <w:rPr>
                <w:rFonts w:ascii="Cambria Math" w:hAnsi="Cambria Math"/>
                <w:b/>
              </w:rPr>
              <w:t>Week 2</w:t>
            </w:r>
          </w:p>
        </w:tc>
        <w:tc>
          <w:tcPr>
            <w:tcW w:w="4212" w:type="dxa"/>
            <w:tcBorders>
              <w:left w:val="nil"/>
              <w:right w:val="nil"/>
            </w:tcBorders>
          </w:tcPr>
          <w:p w14:paraId="38EF1692" w14:textId="77777777" w:rsidR="00054D36" w:rsidRPr="00B458B7" w:rsidRDefault="00054D36" w:rsidP="00864157">
            <w:pPr>
              <w:rPr>
                <w:rFonts w:ascii="Cambria Math" w:hAnsi="Cambria Math"/>
              </w:rPr>
            </w:pPr>
          </w:p>
        </w:tc>
        <w:tc>
          <w:tcPr>
            <w:tcW w:w="3420" w:type="dxa"/>
            <w:tcBorders>
              <w:left w:val="nil"/>
              <w:right w:val="nil"/>
            </w:tcBorders>
          </w:tcPr>
          <w:p w14:paraId="4741C205" w14:textId="77777777" w:rsidR="00054D36" w:rsidRPr="00B458B7" w:rsidRDefault="00054D36" w:rsidP="00864157">
            <w:pPr>
              <w:rPr>
                <w:rFonts w:ascii="Cambria Math" w:hAnsi="Cambria Math"/>
              </w:rPr>
            </w:pPr>
          </w:p>
        </w:tc>
      </w:tr>
      <w:tr w:rsidR="00054D36" w14:paraId="083D7911" w14:textId="77777777" w:rsidTr="00E65896">
        <w:tc>
          <w:tcPr>
            <w:tcW w:w="1728" w:type="dxa"/>
          </w:tcPr>
          <w:p w14:paraId="305A4932" w14:textId="77777777" w:rsidR="00054D36" w:rsidRDefault="00054D36" w:rsidP="00864157">
            <w:pPr>
              <w:rPr>
                <w:rFonts w:ascii="Cambria Math" w:hAnsi="Cambria Math"/>
              </w:rPr>
            </w:pPr>
            <w:r>
              <w:rPr>
                <w:rFonts w:ascii="Cambria Math" w:hAnsi="Cambria Math"/>
              </w:rPr>
              <w:t>6.Monday</w:t>
            </w:r>
          </w:p>
          <w:p w14:paraId="12B6D8BC" w14:textId="4A1115DE" w:rsidR="00054D36" w:rsidRPr="00B458B7" w:rsidRDefault="00054D36" w:rsidP="00864157">
            <w:pPr>
              <w:rPr>
                <w:rFonts w:ascii="Cambria Math" w:hAnsi="Cambria Math"/>
              </w:rPr>
            </w:pPr>
            <w:r>
              <w:rPr>
                <w:rFonts w:ascii="Cambria Math" w:hAnsi="Cambria Math"/>
              </w:rPr>
              <w:t>4</w:t>
            </w:r>
            <w:r>
              <w:rPr>
                <w:rFonts w:ascii="Cambria Math" w:hAnsi="Cambria Math"/>
              </w:rPr>
              <w:t>/</w:t>
            </w:r>
            <w:r>
              <w:rPr>
                <w:rFonts w:ascii="Cambria Math" w:hAnsi="Cambria Math"/>
              </w:rPr>
              <w:t>1</w:t>
            </w:r>
          </w:p>
        </w:tc>
        <w:tc>
          <w:tcPr>
            <w:tcW w:w="4212" w:type="dxa"/>
          </w:tcPr>
          <w:p w14:paraId="0BA56869" w14:textId="106C7E4E" w:rsidR="00E65896" w:rsidRPr="00B458B7" w:rsidRDefault="00E65896" w:rsidP="00864157">
            <w:pPr>
              <w:rPr>
                <w:rFonts w:ascii="Cambria Math" w:hAnsi="Cambria Math"/>
              </w:rPr>
            </w:pPr>
            <w:r>
              <w:rPr>
                <w:rFonts w:ascii="Cambria Math" w:hAnsi="Cambria Math"/>
              </w:rPr>
              <w:t>Midterm 1</w:t>
            </w:r>
          </w:p>
        </w:tc>
        <w:tc>
          <w:tcPr>
            <w:tcW w:w="3420" w:type="dxa"/>
          </w:tcPr>
          <w:p w14:paraId="63A33BE4" w14:textId="77777777" w:rsidR="00054D36" w:rsidRPr="00B458B7" w:rsidRDefault="00054D36" w:rsidP="00864157">
            <w:pPr>
              <w:rPr>
                <w:rFonts w:ascii="Cambria Math" w:hAnsi="Cambria Math"/>
              </w:rPr>
            </w:pPr>
          </w:p>
        </w:tc>
      </w:tr>
      <w:tr w:rsidR="00054D36" w14:paraId="052E6F95" w14:textId="77777777" w:rsidTr="00E65896">
        <w:tc>
          <w:tcPr>
            <w:tcW w:w="1728" w:type="dxa"/>
          </w:tcPr>
          <w:p w14:paraId="395A2F7B" w14:textId="77777777" w:rsidR="00054D36" w:rsidRDefault="00054D36" w:rsidP="00864157">
            <w:pPr>
              <w:rPr>
                <w:rFonts w:ascii="Cambria Math" w:hAnsi="Cambria Math"/>
              </w:rPr>
            </w:pPr>
            <w:r>
              <w:rPr>
                <w:rFonts w:ascii="Cambria Math" w:hAnsi="Cambria Math"/>
              </w:rPr>
              <w:t>7.Tuesday</w:t>
            </w:r>
          </w:p>
          <w:p w14:paraId="53DC6543" w14:textId="09DD6CC0" w:rsidR="00054D36" w:rsidRPr="00B458B7" w:rsidRDefault="00054D36" w:rsidP="00864157">
            <w:pPr>
              <w:rPr>
                <w:rFonts w:ascii="Cambria Math" w:hAnsi="Cambria Math"/>
              </w:rPr>
            </w:pPr>
            <w:r>
              <w:rPr>
                <w:rFonts w:ascii="Cambria Math" w:hAnsi="Cambria Math"/>
              </w:rPr>
              <w:t>4</w:t>
            </w:r>
            <w:r>
              <w:rPr>
                <w:rFonts w:ascii="Cambria Math" w:hAnsi="Cambria Math"/>
              </w:rPr>
              <w:t>/2</w:t>
            </w:r>
          </w:p>
        </w:tc>
        <w:tc>
          <w:tcPr>
            <w:tcW w:w="4212" w:type="dxa"/>
          </w:tcPr>
          <w:p w14:paraId="4925A48A" w14:textId="2BA24F31" w:rsidR="00054D36" w:rsidRPr="00B458B7" w:rsidRDefault="00E65896" w:rsidP="00864157">
            <w:pPr>
              <w:rPr>
                <w:rFonts w:ascii="Cambria Math" w:hAnsi="Cambria Math"/>
              </w:rPr>
            </w:pPr>
            <w:r>
              <w:rPr>
                <w:rFonts w:ascii="Cambria Math" w:hAnsi="Cambria Math"/>
              </w:rPr>
              <w:t>Costs</w:t>
            </w:r>
          </w:p>
        </w:tc>
        <w:tc>
          <w:tcPr>
            <w:tcW w:w="3420" w:type="dxa"/>
          </w:tcPr>
          <w:p w14:paraId="44261CDF" w14:textId="0EF67005" w:rsidR="00054D36" w:rsidRPr="00B458B7" w:rsidRDefault="00E65896" w:rsidP="00864157">
            <w:pPr>
              <w:rPr>
                <w:rFonts w:ascii="Cambria Math" w:hAnsi="Cambria Math"/>
              </w:rPr>
            </w:pPr>
            <w:r>
              <w:rPr>
                <w:rFonts w:ascii="Cambria Math" w:hAnsi="Cambria Math"/>
              </w:rPr>
              <w:t>Ch 7</w:t>
            </w:r>
          </w:p>
        </w:tc>
      </w:tr>
      <w:tr w:rsidR="00054D36" w14:paraId="039C156B" w14:textId="77777777" w:rsidTr="00E65896">
        <w:tc>
          <w:tcPr>
            <w:tcW w:w="1728" w:type="dxa"/>
          </w:tcPr>
          <w:p w14:paraId="617B4F10" w14:textId="77777777" w:rsidR="00054D36" w:rsidRDefault="00054D36" w:rsidP="00864157">
            <w:pPr>
              <w:rPr>
                <w:rFonts w:ascii="Cambria Math" w:hAnsi="Cambria Math"/>
              </w:rPr>
            </w:pPr>
            <w:r>
              <w:rPr>
                <w:rFonts w:ascii="Cambria Math" w:hAnsi="Cambria Math"/>
              </w:rPr>
              <w:t>8.Wednesday</w:t>
            </w:r>
          </w:p>
          <w:p w14:paraId="529511E5" w14:textId="3ECDE159" w:rsidR="00054D36" w:rsidRDefault="00054D36" w:rsidP="00864157">
            <w:pPr>
              <w:rPr>
                <w:rFonts w:ascii="Cambria Math" w:hAnsi="Cambria Math"/>
              </w:rPr>
            </w:pPr>
            <w:r>
              <w:rPr>
                <w:rFonts w:ascii="Cambria Math" w:hAnsi="Cambria Math"/>
              </w:rPr>
              <w:t>4</w:t>
            </w:r>
            <w:r>
              <w:rPr>
                <w:rFonts w:ascii="Cambria Math" w:hAnsi="Cambria Math"/>
              </w:rPr>
              <w:t>/</w:t>
            </w:r>
            <w:r>
              <w:rPr>
                <w:rFonts w:ascii="Cambria Math" w:hAnsi="Cambria Math"/>
              </w:rPr>
              <w:t>3</w:t>
            </w:r>
          </w:p>
        </w:tc>
        <w:tc>
          <w:tcPr>
            <w:tcW w:w="4212" w:type="dxa"/>
          </w:tcPr>
          <w:p w14:paraId="3BDC6C69" w14:textId="31AA034B" w:rsidR="00054D36" w:rsidRPr="00B458B7" w:rsidRDefault="00E65896" w:rsidP="00864157">
            <w:pPr>
              <w:rPr>
                <w:rFonts w:ascii="Cambria Math" w:hAnsi="Cambria Math"/>
              </w:rPr>
            </w:pPr>
            <w:r>
              <w:rPr>
                <w:rFonts w:ascii="Cambria Math" w:hAnsi="Cambria Math"/>
              </w:rPr>
              <w:t>Perfect Competition</w:t>
            </w:r>
          </w:p>
        </w:tc>
        <w:tc>
          <w:tcPr>
            <w:tcW w:w="3420" w:type="dxa"/>
          </w:tcPr>
          <w:p w14:paraId="1237D968" w14:textId="2DC56158" w:rsidR="00054D36" w:rsidRPr="00B458B7" w:rsidRDefault="00E65896" w:rsidP="00864157">
            <w:pPr>
              <w:rPr>
                <w:rFonts w:ascii="Cambria Math" w:hAnsi="Cambria Math"/>
              </w:rPr>
            </w:pPr>
            <w:r>
              <w:rPr>
                <w:rFonts w:ascii="Cambria Math" w:hAnsi="Cambria Math"/>
              </w:rPr>
              <w:t>Ch 8</w:t>
            </w:r>
          </w:p>
        </w:tc>
      </w:tr>
      <w:tr w:rsidR="00054D36" w14:paraId="4EDB58E3" w14:textId="77777777" w:rsidTr="00E65896">
        <w:tc>
          <w:tcPr>
            <w:tcW w:w="1728" w:type="dxa"/>
          </w:tcPr>
          <w:p w14:paraId="15EE6AE9" w14:textId="77777777" w:rsidR="00054D36" w:rsidRDefault="00054D36" w:rsidP="00864157">
            <w:pPr>
              <w:rPr>
                <w:rFonts w:ascii="Cambria Math" w:hAnsi="Cambria Math"/>
              </w:rPr>
            </w:pPr>
            <w:r>
              <w:rPr>
                <w:rFonts w:ascii="Cambria Math" w:hAnsi="Cambria Math"/>
              </w:rPr>
              <w:t>9.Thursday</w:t>
            </w:r>
          </w:p>
          <w:p w14:paraId="76883998" w14:textId="5F40657E" w:rsidR="00054D36" w:rsidRDefault="00054D36" w:rsidP="00864157">
            <w:pPr>
              <w:rPr>
                <w:rFonts w:ascii="Cambria Math" w:hAnsi="Cambria Math"/>
              </w:rPr>
            </w:pPr>
            <w:r>
              <w:rPr>
                <w:rFonts w:ascii="Cambria Math" w:hAnsi="Cambria Math"/>
              </w:rPr>
              <w:t>4</w:t>
            </w:r>
            <w:r>
              <w:rPr>
                <w:rFonts w:ascii="Cambria Math" w:hAnsi="Cambria Math"/>
              </w:rPr>
              <w:t>/</w:t>
            </w:r>
            <w:r>
              <w:rPr>
                <w:rFonts w:ascii="Cambria Math" w:hAnsi="Cambria Math"/>
              </w:rPr>
              <w:t>4</w:t>
            </w:r>
          </w:p>
        </w:tc>
        <w:tc>
          <w:tcPr>
            <w:tcW w:w="4212" w:type="dxa"/>
          </w:tcPr>
          <w:p w14:paraId="224F072F" w14:textId="77777777" w:rsidR="00054D36" w:rsidRDefault="00E65896" w:rsidP="00864157">
            <w:pPr>
              <w:rPr>
                <w:rFonts w:ascii="Cambria Math" w:hAnsi="Cambria Math"/>
              </w:rPr>
            </w:pPr>
            <w:r>
              <w:rPr>
                <w:rFonts w:ascii="Cambria Math" w:hAnsi="Cambria Math"/>
              </w:rPr>
              <w:t xml:space="preserve">Perfect Comp. </w:t>
            </w:r>
          </w:p>
          <w:p w14:paraId="63166AF6" w14:textId="47C7688E" w:rsidR="00E65896" w:rsidRPr="00B458B7" w:rsidRDefault="00E65896" w:rsidP="00864157">
            <w:pPr>
              <w:rPr>
                <w:rFonts w:ascii="Cambria Math" w:hAnsi="Cambria Math"/>
              </w:rPr>
            </w:pPr>
            <w:r>
              <w:rPr>
                <w:rFonts w:ascii="Cambria Math" w:hAnsi="Cambria Math"/>
              </w:rPr>
              <w:t>Cont.</w:t>
            </w:r>
          </w:p>
        </w:tc>
        <w:tc>
          <w:tcPr>
            <w:tcW w:w="3420" w:type="dxa"/>
          </w:tcPr>
          <w:p w14:paraId="6E124B30" w14:textId="7DD55203" w:rsidR="00054D36" w:rsidRPr="00B458B7" w:rsidRDefault="00E65896" w:rsidP="00864157">
            <w:pPr>
              <w:rPr>
                <w:rFonts w:ascii="Cambria Math" w:hAnsi="Cambria Math"/>
              </w:rPr>
            </w:pPr>
            <w:r>
              <w:rPr>
                <w:rFonts w:ascii="Cambria Math" w:hAnsi="Cambria Math"/>
              </w:rPr>
              <w:t>Ch 9</w:t>
            </w:r>
          </w:p>
        </w:tc>
      </w:tr>
      <w:tr w:rsidR="00054D36" w14:paraId="1F57621A" w14:textId="77777777" w:rsidTr="00E65896">
        <w:tc>
          <w:tcPr>
            <w:tcW w:w="1728" w:type="dxa"/>
            <w:tcBorders>
              <w:bottom w:val="single" w:sz="4" w:space="0" w:color="auto"/>
            </w:tcBorders>
          </w:tcPr>
          <w:p w14:paraId="4FEDDE65" w14:textId="77777777" w:rsidR="00054D36" w:rsidRDefault="00054D36" w:rsidP="00864157">
            <w:pPr>
              <w:rPr>
                <w:rFonts w:ascii="Cambria Math" w:hAnsi="Cambria Math"/>
              </w:rPr>
            </w:pPr>
            <w:r>
              <w:rPr>
                <w:rFonts w:ascii="Cambria Math" w:hAnsi="Cambria Math"/>
              </w:rPr>
              <w:t>10.Friday</w:t>
            </w:r>
          </w:p>
          <w:p w14:paraId="7379B20A" w14:textId="0418CB98" w:rsidR="00054D36" w:rsidRDefault="00054D36" w:rsidP="00864157">
            <w:pPr>
              <w:rPr>
                <w:rFonts w:ascii="Cambria Math" w:hAnsi="Cambria Math"/>
              </w:rPr>
            </w:pPr>
            <w:r>
              <w:rPr>
                <w:rFonts w:ascii="Cambria Math" w:hAnsi="Cambria Math"/>
              </w:rPr>
              <w:t>4</w:t>
            </w:r>
            <w:r>
              <w:rPr>
                <w:rFonts w:ascii="Cambria Math" w:hAnsi="Cambria Math"/>
              </w:rPr>
              <w:t>/</w:t>
            </w:r>
            <w:r>
              <w:rPr>
                <w:rFonts w:ascii="Cambria Math" w:hAnsi="Cambria Math"/>
              </w:rPr>
              <w:t>5</w:t>
            </w:r>
          </w:p>
        </w:tc>
        <w:tc>
          <w:tcPr>
            <w:tcW w:w="4212" w:type="dxa"/>
            <w:tcBorders>
              <w:bottom w:val="single" w:sz="4" w:space="0" w:color="auto"/>
            </w:tcBorders>
          </w:tcPr>
          <w:p w14:paraId="1EB0124F" w14:textId="1F98CA12" w:rsidR="00054D36" w:rsidRPr="00B458B7" w:rsidRDefault="00E65896" w:rsidP="00864157">
            <w:pPr>
              <w:rPr>
                <w:rFonts w:ascii="Cambria Math" w:hAnsi="Cambria Math"/>
              </w:rPr>
            </w:pPr>
            <w:r>
              <w:rPr>
                <w:rFonts w:ascii="Cambria Math" w:hAnsi="Cambria Math"/>
              </w:rPr>
              <w:t>General Equilibrium &amp; Welfare</w:t>
            </w:r>
          </w:p>
        </w:tc>
        <w:tc>
          <w:tcPr>
            <w:tcW w:w="3420" w:type="dxa"/>
            <w:tcBorders>
              <w:bottom w:val="single" w:sz="4" w:space="0" w:color="auto"/>
            </w:tcBorders>
          </w:tcPr>
          <w:p w14:paraId="63BB3118" w14:textId="40A649F6" w:rsidR="00054D36" w:rsidRPr="00B458B7" w:rsidRDefault="00E65896" w:rsidP="00864157">
            <w:pPr>
              <w:rPr>
                <w:rFonts w:ascii="Cambria Math" w:hAnsi="Cambria Math"/>
              </w:rPr>
            </w:pPr>
            <w:r>
              <w:rPr>
                <w:rFonts w:ascii="Cambria Math" w:hAnsi="Cambria Math"/>
              </w:rPr>
              <w:t>Ch 10</w:t>
            </w:r>
          </w:p>
        </w:tc>
      </w:tr>
      <w:tr w:rsidR="00054D36" w14:paraId="622B504A" w14:textId="77777777" w:rsidTr="00E65896">
        <w:tc>
          <w:tcPr>
            <w:tcW w:w="1728" w:type="dxa"/>
            <w:tcBorders>
              <w:left w:val="nil"/>
              <w:right w:val="nil"/>
            </w:tcBorders>
          </w:tcPr>
          <w:p w14:paraId="765B4700" w14:textId="77777777" w:rsidR="00054D36" w:rsidRPr="00C26EB5" w:rsidRDefault="00054D36" w:rsidP="00864157">
            <w:pPr>
              <w:rPr>
                <w:rFonts w:ascii="Cambria Math" w:hAnsi="Cambria Math"/>
                <w:b/>
              </w:rPr>
            </w:pPr>
            <w:r w:rsidRPr="00C26EB5">
              <w:rPr>
                <w:rFonts w:ascii="Cambria Math" w:hAnsi="Cambria Math"/>
                <w:b/>
              </w:rPr>
              <w:t>Week 3</w:t>
            </w:r>
          </w:p>
        </w:tc>
        <w:tc>
          <w:tcPr>
            <w:tcW w:w="4212" w:type="dxa"/>
            <w:tcBorders>
              <w:left w:val="nil"/>
              <w:right w:val="nil"/>
            </w:tcBorders>
          </w:tcPr>
          <w:p w14:paraId="26BFB6C0" w14:textId="77777777" w:rsidR="00054D36" w:rsidRPr="00B458B7" w:rsidRDefault="00054D36" w:rsidP="00864157">
            <w:pPr>
              <w:rPr>
                <w:rFonts w:ascii="Cambria Math" w:hAnsi="Cambria Math"/>
              </w:rPr>
            </w:pPr>
          </w:p>
        </w:tc>
        <w:tc>
          <w:tcPr>
            <w:tcW w:w="3420" w:type="dxa"/>
            <w:tcBorders>
              <w:left w:val="nil"/>
              <w:right w:val="nil"/>
            </w:tcBorders>
          </w:tcPr>
          <w:p w14:paraId="23D29F05" w14:textId="77777777" w:rsidR="00054D36" w:rsidRPr="00B458B7" w:rsidRDefault="00054D36" w:rsidP="00864157">
            <w:pPr>
              <w:rPr>
                <w:rFonts w:ascii="Cambria Math" w:hAnsi="Cambria Math"/>
              </w:rPr>
            </w:pPr>
          </w:p>
        </w:tc>
      </w:tr>
      <w:tr w:rsidR="00054D36" w14:paraId="0FD2FCFA" w14:textId="77777777" w:rsidTr="00E65896">
        <w:tc>
          <w:tcPr>
            <w:tcW w:w="1728" w:type="dxa"/>
          </w:tcPr>
          <w:p w14:paraId="32B4200B" w14:textId="77777777" w:rsidR="00054D36" w:rsidRDefault="00054D36" w:rsidP="00864157">
            <w:pPr>
              <w:rPr>
                <w:rFonts w:ascii="Cambria Math" w:hAnsi="Cambria Math"/>
              </w:rPr>
            </w:pPr>
            <w:r>
              <w:rPr>
                <w:rFonts w:ascii="Cambria Math" w:hAnsi="Cambria Math"/>
              </w:rPr>
              <w:t>11.Monday</w:t>
            </w:r>
          </w:p>
          <w:p w14:paraId="433E14D2" w14:textId="125941E8" w:rsidR="00054D36" w:rsidRDefault="00054D36" w:rsidP="00864157">
            <w:pPr>
              <w:rPr>
                <w:rFonts w:ascii="Cambria Math" w:hAnsi="Cambria Math"/>
              </w:rPr>
            </w:pPr>
            <w:r>
              <w:rPr>
                <w:rFonts w:ascii="Cambria Math" w:hAnsi="Cambria Math"/>
              </w:rPr>
              <w:t>4</w:t>
            </w:r>
            <w:r>
              <w:rPr>
                <w:rFonts w:ascii="Cambria Math" w:hAnsi="Cambria Math"/>
              </w:rPr>
              <w:t>/</w:t>
            </w:r>
            <w:r>
              <w:rPr>
                <w:rFonts w:ascii="Cambria Math" w:hAnsi="Cambria Math"/>
              </w:rPr>
              <w:t>8</w:t>
            </w:r>
          </w:p>
        </w:tc>
        <w:tc>
          <w:tcPr>
            <w:tcW w:w="4212" w:type="dxa"/>
          </w:tcPr>
          <w:p w14:paraId="3FB1996D" w14:textId="0D913BB5" w:rsidR="00054D36" w:rsidRPr="00B458B7" w:rsidRDefault="00E65896" w:rsidP="00864157">
            <w:pPr>
              <w:rPr>
                <w:rFonts w:ascii="Cambria Math" w:hAnsi="Cambria Math"/>
              </w:rPr>
            </w:pPr>
            <w:r>
              <w:rPr>
                <w:rFonts w:ascii="Cambria Math" w:hAnsi="Cambria Math"/>
              </w:rPr>
              <w:t>Monopoly &amp; Monopsony</w:t>
            </w:r>
          </w:p>
        </w:tc>
        <w:tc>
          <w:tcPr>
            <w:tcW w:w="3420" w:type="dxa"/>
          </w:tcPr>
          <w:p w14:paraId="1B57BBF9" w14:textId="1ADBF5FB" w:rsidR="00054D36" w:rsidRPr="00B458B7" w:rsidRDefault="00E65896" w:rsidP="00864157">
            <w:pPr>
              <w:rPr>
                <w:rFonts w:ascii="Cambria Math" w:hAnsi="Cambria Math"/>
              </w:rPr>
            </w:pPr>
            <w:r>
              <w:rPr>
                <w:rFonts w:ascii="Cambria Math" w:hAnsi="Cambria Math"/>
              </w:rPr>
              <w:t>Ch 11</w:t>
            </w:r>
          </w:p>
        </w:tc>
      </w:tr>
      <w:tr w:rsidR="00054D36" w14:paraId="210765BB" w14:textId="77777777" w:rsidTr="00E65896">
        <w:tc>
          <w:tcPr>
            <w:tcW w:w="1728" w:type="dxa"/>
          </w:tcPr>
          <w:p w14:paraId="2C3FBB2B" w14:textId="77777777" w:rsidR="00054D36" w:rsidRDefault="00054D36" w:rsidP="00864157">
            <w:pPr>
              <w:rPr>
                <w:rFonts w:ascii="Cambria Math" w:hAnsi="Cambria Math"/>
              </w:rPr>
            </w:pPr>
            <w:r>
              <w:rPr>
                <w:rFonts w:ascii="Cambria Math" w:hAnsi="Cambria Math"/>
              </w:rPr>
              <w:t>12.Tuesday</w:t>
            </w:r>
          </w:p>
          <w:p w14:paraId="23FC2AE1" w14:textId="76D95700" w:rsidR="00054D36" w:rsidRDefault="00054D36" w:rsidP="00864157">
            <w:pPr>
              <w:rPr>
                <w:rFonts w:ascii="Cambria Math" w:hAnsi="Cambria Math"/>
              </w:rPr>
            </w:pPr>
            <w:r>
              <w:rPr>
                <w:rFonts w:ascii="Cambria Math" w:hAnsi="Cambria Math"/>
              </w:rPr>
              <w:t>4</w:t>
            </w:r>
            <w:r>
              <w:rPr>
                <w:rFonts w:ascii="Cambria Math" w:hAnsi="Cambria Math"/>
              </w:rPr>
              <w:t>/</w:t>
            </w:r>
            <w:r>
              <w:rPr>
                <w:rFonts w:ascii="Cambria Math" w:hAnsi="Cambria Math"/>
              </w:rPr>
              <w:t>9</w:t>
            </w:r>
          </w:p>
        </w:tc>
        <w:tc>
          <w:tcPr>
            <w:tcW w:w="4212" w:type="dxa"/>
          </w:tcPr>
          <w:p w14:paraId="1C05AD71" w14:textId="7F9D2E44" w:rsidR="00054D36" w:rsidRPr="00B458B7" w:rsidRDefault="00E65896" w:rsidP="00864157">
            <w:pPr>
              <w:rPr>
                <w:rFonts w:ascii="Cambria Math" w:hAnsi="Cambria Math"/>
              </w:rPr>
            </w:pPr>
            <w:r>
              <w:rPr>
                <w:rFonts w:ascii="Cambria Math" w:hAnsi="Cambria Math"/>
              </w:rPr>
              <w:t>Midterm 2</w:t>
            </w:r>
          </w:p>
        </w:tc>
        <w:tc>
          <w:tcPr>
            <w:tcW w:w="3420" w:type="dxa"/>
          </w:tcPr>
          <w:p w14:paraId="20DB8844" w14:textId="037858DB" w:rsidR="00054D36" w:rsidRPr="00B458B7" w:rsidRDefault="00054D36" w:rsidP="00864157">
            <w:pPr>
              <w:rPr>
                <w:rFonts w:ascii="Cambria Math" w:hAnsi="Cambria Math"/>
              </w:rPr>
            </w:pPr>
          </w:p>
        </w:tc>
      </w:tr>
      <w:tr w:rsidR="00054D36" w14:paraId="328A62B0" w14:textId="77777777" w:rsidTr="00E65896">
        <w:tc>
          <w:tcPr>
            <w:tcW w:w="1728" w:type="dxa"/>
          </w:tcPr>
          <w:p w14:paraId="33D68649" w14:textId="77777777" w:rsidR="00054D36" w:rsidRDefault="00054D36" w:rsidP="00864157">
            <w:pPr>
              <w:rPr>
                <w:rFonts w:ascii="Cambria Math" w:hAnsi="Cambria Math"/>
              </w:rPr>
            </w:pPr>
            <w:r>
              <w:rPr>
                <w:rFonts w:ascii="Cambria Math" w:hAnsi="Cambria Math"/>
              </w:rPr>
              <w:t>13.Wednesday</w:t>
            </w:r>
          </w:p>
          <w:p w14:paraId="47EA5FB5" w14:textId="640E2703" w:rsidR="00054D36" w:rsidRDefault="00054D36" w:rsidP="00864157">
            <w:pPr>
              <w:rPr>
                <w:rFonts w:ascii="Cambria Math" w:hAnsi="Cambria Math"/>
              </w:rPr>
            </w:pPr>
            <w:r>
              <w:rPr>
                <w:rFonts w:ascii="Cambria Math" w:hAnsi="Cambria Math"/>
              </w:rPr>
              <w:t>4</w:t>
            </w:r>
            <w:r>
              <w:rPr>
                <w:rFonts w:ascii="Cambria Math" w:hAnsi="Cambria Math"/>
              </w:rPr>
              <w:t>/</w:t>
            </w:r>
            <w:r>
              <w:rPr>
                <w:rFonts w:ascii="Cambria Math" w:hAnsi="Cambria Math"/>
              </w:rPr>
              <w:t>10</w:t>
            </w:r>
          </w:p>
        </w:tc>
        <w:tc>
          <w:tcPr>
            <w:tcW w:w="4212" w:type="dxa"/>
          </w:tcPr>
          <w:p w14:paraId="3641F581" w14:textId="77777777" w:rsidR="00054D36" w:rsidRDefault="00E65896" w:rsidP="00864157">
            <w:pPr>
              <w:rPr>
                <w:rFonts w:ascii="Cambria Math" w:hAnsi="Cambria Math"/>
              </w:rPr>
            </w:pPr>
            <w:r>
              <w:rPr>
                <w:rFonts w:ascii="Cambria Math" w:hAnsi="Cambria Math"/>
              </w:rPr>
              <w:t>Pricing</w:t>
            </w:r>
          </w:p>
          <w:p w14:paraId="05667DA5" w14:textId="0CA75FD6" w:rsidR="00E65896" w:rsidRPr="00B458B7" w:rsidRDefault="00E65896" w:rsidP="00864157">
            <w:pPr>
              <w:rPr>
                <w:rFonts w:ascii="Cambria Math" w:hAnsi="Cambria Math"/>
              </w:rPr>
            </w:pPr>
          </w:p>
        </w:tc>
        <w:tc>
          <w:tcPr>
            <w:tcW w:w="3420" w:type="dxa"/>
          </w:tcPr>
          <w:p w14:paraId="0398E1B2" w14:textId="77777777" w:rsidR="00054D36" w:rsidRDefault="00E65896" w:rsidP="00864157">
            <w:pPr>
              <w:rPr>
                <w:rFonts w:ascii="Cambria Math" w:hAnsi="Cambria Math"/>
              </w:rPr>
            </w:pPr>
            <w:r>
              <w:rPr>
                <w:rFonts w:ascii="Cambria Math" w:hAnsi="Cambria Math"/>
              </w:rPr>
              <w:t>Ch 12</w:t>
            </w:r>
          </w:p>
          <w:p w14:paraId="47EEE314" w14:textId="03A95C7B" w:rsidR="00E65896" w:rsidRPr="00B458B7" w:rsidRDefault="00E65896" w:rsidP="00864157">
            <w:pPr>
              <w:rPr>
                <w:rFonts w:ascii="Cambria Math" w:hAnsi="Cambria Math"/>
              </w:rPr>
            </w:pPr>
            <w:r>
              <w:rPr>
                <w:rFonts w:ascii="Cambria Math" w:hAnsi="Cambria Math"/>
              </w:rPr>
              <w:t>(skip Advertising portion)</w:t>
            </w:r>
          </w:p>
        </w:tc>
      </w:tr>
      <w:tr w:rsidR="00054D36" w14:paraId="2E193B19" w14:textId="77777777" w:rsidTr="00E65896">
        <w:tc>
          <w:tcPr>
            <w:tcW w:w="1728" w:type="dxa"/>
          </w:tcPr>
          <w:p w14:paraId="01F8CD69" w14:textId="77777777" w:rsidR="00054D36" w:rsidRDefault="00054D36" w:rsidP="00864157">
            <w:pPr>
              <w:rPr>
                <w:rFonts w:ascii="Cambria Math" w:hAnsi="Cambria Math"/>
              </w:rPr>
            </w:pPr>
            <w:r>
              <w:rPr>
                <w:rFonts w:ascii="Cambria Math" w:hAnsi="Cambria Math"/>
              </w:rPr>
              <w:t>14.Thursday</w:t>
            </w:r>
          </w:p>
          <w:p w14:paraId="40ECF5F5" w14:textId="5EF31AA8" w:rsidR="00054D36" w:rsidRDefault="00054D36" w:rsidP="00864157">
            <w:pPr>
              <w:rPr>
                <w:rFonts w:ascii="Cambria Math" w:hAnsi="Cambria Math"/>
              </w:rPr>
            </w:pPr>
            <w:r>
              <w:rPr>
                <w:rFonts w:ascii="Cambria Math" w:hAnsi="Cambria Math"/>
              </w:rPr>
              <w:t>4/11</w:t>
            </w:r>
          </w:p>
        </w:tc>
        <w:tc>
          <w:tcPr>
            <w:tcW w:w="4212" w:type="dxa"/>
          </w:tcPr>
          <w:p w14:paraId="5DA4966A" w14:textId="5A383DAF" w:rsidR="00054D36" w:rsidRPr="00B458B7" w:rsidRDefault="00E65896" w:rsidP="00864157">
            <w:pPr>
              <w:rPr>
                <w:rFonts w:ascii="Cambria Math" w:hAnsi="Cambria Math"/>
              </w:rPr>
            </w:pPr>
            <w:r>
              <w:rPr>
                <w:rFonts w:ascii="Cambria Math" w:hAnsi="Cambria Math"/>
              </w:rPr>
              <w:t>Game Theory</w:t>
            </w:r>
          </w:p>
        </w:tc>
        <w:tc>
          <w:tcPr>
            <w:tcW w:w="3420" w:type="dxa"/>
          </w:tcPr>
          <w:p w14:paraId="0E2B4C42" w14:textId="096DE4A9" w:rsidR="00054D36" w:rsidRPr="00B458B7" w:rsidRDefault="00E65896" w:rsidP="00864157">
            <w:pPr>
              <w:rPr>
                <w:rFonts w:ascii="Cambria Math" w:hAnsi="Cambria Math"/>
              </w:rPr>
            </w:pPr>
            <w:r>
              <w:rPr>
                <w:rFonts w:ascii="Cambria Math" w:hAnsi="Cambria Math"/>
              </w:rPr>
              <w:t>Ch 13</w:t>
            </w:r>
          </w:p>
        </w:tc>
      </w:tr>
      <w:tr w:rsidR="00054D36" w14:paraId="52106FDA" w14:textId="77777777" w:rsidTr="00E65896">
        <w:tc>
          <w:tcPr>
            <w:tcW w:w="1728" w:type="dxa"/>
            <w:tcBorders>
              <w:bottom w:val="single" w:sz="4" w:space="0" w:color="auto"/>
            </w:tcBorders>
          </w:tcPr>
          <w:p w14:paraId="18FCEDA0" w14:textId="77777777" w:rsidR="00054D36" w:rsidRDefault="00054D36" w:rsidP="00864157">
            <w:pPr>
              <w:rPr>
                <w:rFonts w:ascii="Cambria Math" w:hAnsi="Cambria Math"/>
              </w:rPr>
            </w:pPr>
            <w:r>
              <w:rPr>
                <w:rFonts w:ascii="Cambria Math" w:hAnsi="Cambria Math"/>
              </w:rPr>
              <w:t>15.Friday</w:t>
            </w:r>
          </w:p>
          <w:p w14:paraId="3A34C7CD" w14:textId="34A59996" w:rsidR="00054D36" w:rsidRDefault="00054D36" w:rsidP="00864157">
            <w:pPr>
              <w:rPr>
                <w:rFonts w:ascii="Cambria Math" w:hAnsi="Cambria Math"/>
              </w:rPr>
            </w:pPr>
            <w:r>
              <w:rPr>
                <w:rFonts w:ascii="Cambria Math" w:hAnsi="Cambria Math"/>
              </w:rPr>
              <w:t>4</w:t>
            </w:r>
            <w:r>
              <w:rPr>
                <w:rFonts w:ascii="Cambria Math" w:hAnsi="Cambria Math"/>
              </w:rPr>
              <w:t>/</w:t>
            </w:r>
            <w:r>
              <w:rPr>
                <w:rFonts w:ascii="Cambria Math" w:hAnsi="Cambria Math"/>
              </w:rPr>
              <w:t>12</w:t>
            </w:r>
          </w:p>
        </w:tc>
        <w:tc>
          <w:tcPr>
            <w:tcW w:w="4212" w:type="dxa"/>
            <w:tcBorders>
              <w:bottom w:val="single" w:sz="4" w:space="0" w:color="auto"/>
            </w:tcBorders>
          </w:tcPr>
          <w:p w14:paraId="15E1D18D" w14:textId="523DF0FD" w:rsidR="00054D36" w:rsidRPr="00B458B7" w:rsidRDefault="00E65896" w:rsidP="00864157">
            <w:pPr>
              <w:rPr>
                <w:rFonts w:ascii="Cambria Math" w:hAnsi="Cambria Math"/>
              </w:rPr>
            </w:pPr>
            <w:r>
              <w:rPr>
                <w:rFonts w:ascii="Cambria Math" w:hAnsi="Cambria Math"/>
              </w:rPr>
              <w:t>Oligopoly &amp; Monopolistic Competition</w:t>
            </w:r>
          </w:p>
        </w:tc>
        <w:tc>
          <w:tcPr>
            <w:tcW w:w="3420" w:type="dxa"/>
            <w:tcBorders>
              <w:bottom w:val="single" w:sz="4" w:space="0" w:color="auto"/>
            </w:tcBorders>
          </w:tcPr>
          <w:p w14:paraId="1330CC0B" w14:textId="0A1918CE" w:rsidR="00054D36" w:rsidRPr="00B458B7" w:rsidRDefault="00E65896" w:rsidP="00864157">
            <w:pPr>
              <w:rPr>
                <w:rFonts w:ascii="Cambria Math" w:hAnsi="Cambria Math"/>
              </w:rPr>
            </w:pPr>
            <w:r>
              <w:rPr>
                <w:rFonts w:ascii="Cambria Math" w:hAnsi="Cambria Math"/>
              </w:rPr>
              <w:t>Ch 14</w:t>
            </w:r>
          </w:p>
        </w:tc>
      </w:tr>
      <w:tr w:rsidR="00054D36" w14:paraId="1188CCD0" w14:textId="77777777" w:rsidTr="00E65896">
        <w:tc>
          <w:tcPr>
            <w:tcW w:w="1728" w:type="dxa"/>
            <w:tcBorders>
              <w:left w:val="nil"/>
              <w:right w:val="nil"/>
            </w:tcBorders>
          </w:tcPr>
          <w:p w14:paraId="5B9FDE54" w14:textId="77777777" w:rsidR="00054D36" w:rsidRPr="00C26EB5" w:rsidRDefault="00054D36" w:rsidP="00864157">
            <w:pPr>
              <w:rPr>
                <w:rFonts w:ascii="Cambria Math" w:hAnsi="Cambria Math"/>
                <w:b/>
              </w:rPr>
            </w:pPr>
            <w:r w:rsidRPr="00C26EB5">
              <w:rPr>
                <w:rFonts w:ascii="Cambria Math" w:hAnsi="Cambria Math"/>
                <w:b/>
              </w:rPr>
              <w:t>Week 4</w:t>
            </w:r>
          </w:p>
        </w:tc>
        <w:tc>
          <w:tcPr>
            <w:tcW w:w="4212" w:type="dxa"/>
            <w:tcBorders>
              <w:left w:val="nil"/>
              <w:right w:val="nil"/>
            </w:tcBorders>
          </w:tcPr>
          <w:p w14:paraId="1F211815" w14:textId="77777777" w:rsidR="00054D36" w:rsidRPr="00B458B7" w:rsidRDefault="00054D36" w:rsidP="00864157">
            <w:pPr>
              <w:rPr>
                <w:rFonts w:ascii="Cambria Math" w:hAnsi="Cambria Math"/>
              </w:rPr>
            </w:pPr>
          </w:p>
        </w:tc>
        <w:tc>
          <w:tcPr>
            <w:tcW w:w="3420" w:type="dxa"/>
            <w:tcBorders>
              <w:left w:val="nil"/>
              <w:right w:val="nil"/>
            </w:tcBorders>
          </w:tcPr>
          <w:p w14:paraId="53A58FC1" w14:textId="77777777" w:rsidR="00054D36" w:rsidRPr="00B458B7" w:rsidRDefault="00054D36" w:rsidP="00864157">
            <w:pPr>
              <w:rPr>
                <w:rFonts w:ascii="Cambria Math" w:hAnsi="Cambria Math"/>
              </w:rPr>
            </w:pPr>
          </w:p>
        </w:tc>
      </w:tr>
      <w:tr w:rsidR="00054D36" w14:paraId="1C7880FA" w14:textId="77777777" w:rsidTr="00E65896">
        <w:tc>
          <w:tcPr>
            <w:tcW w:w="1728" w:type="dxa"/>
          </w:tcPr>
          <w:p w14:paraId="4825F80A" w14:textId="77777777" w:rsidR="00054D36" w:rsidRDefault="00054D36" w:rsidP="00864157">
            <w:pPr>
              <w:rPr>
                <w:rFonts w:ascii="Cambria Math" w:hAnsi="Cambria Math"/>
              </w:rPr>
            </w:pPr>
            <w:r>
              <w:rPr>
                <w:rFonts w:ascii="Cambria Math" w:hAnsi="Cambria Math"/>
              </w:rPr>
              <w:t>16.Monday</w:t>
            </w:r>
          </w:p>
          <w:p w14:paraId="73A9857A" w14:textId="76D2C6AA" w:rsidR="00054D36" w:rsidRDefault="00054D36" w:rsidP="00864157">
            <w:pPr>
              <w:rPr>
                <w:rFonts w:ascii="Cambria Math" w:hAnsi="Cambria Math"/>
              </w:rPr>
            </w:pPr>
            <w:r>
              <w:rPr>
                <w:rFonts w:ascii="Cambria Math" w:hAnsi="Cambria Math"/>
              </w:rPr>
              <w:t>4</w:t>
            </w:r>
            <w:r>
              <w:rPr>
                <w:rFonts w:ascii="Cambria Math" w:hAnsi="Cambria Math"/>
              </w:rPr>
              <w:t>/1</w:t>
            </w:r>
            <w:r>
              <w:rPr>
                <w:rFonts w:ascii="Cambria Math" w:hAnsi="Cambria Math"/>
              </w:rPr>
              <w:t>5</w:t>
            </w:r>
          </w:p>
        </w:tc>
        <w:tc>
          <w:tcPr>
            <w:tcW w:w="4212" w:type="dxa"/>
          </w:tcPr>
          <w:p w14:paraId="49727E19" w14:textId="7BE730BE" w:rsidR="00054D36" w:rsidRPr="00B458B7" w:rsidRDefault="00E65896" w:rsidP="00864157">
            <w:pPr>
              <w:rPr>
                <w:rFonts w:ascii="Cambria Math" w:hAnsi="Cambria Math"/>
              </w:rPr>
            </w:pPr>
            <w:r>
              <w:rPr>
                <w:rFonts w:ascii="Cambria Math" w:hAnsi="Cambria Math"/>
              </w:rPr>
              <w:t>Uncertainty</w:t>
            </w:r>
          </w:p>
        </w:tc>
        <w:tc>
          <w:tcPr>
            <w:tcW w:w="3420" w:type="dxa"/>
          </w:tcPr>
          <w:p w14:paraId="485C6AC2" w14:textId="352CF865" w:rsidR="00054D36" w:rsidRPr="00B458B7" w:rsidRDefault="00E65896" w:rsidP="00864157">
            <w:pPr>
              <w:rPr>
                <w:rFonts w:ascii="Cambria Math" w:hAnsi="Cambria Math"/>
              </w:rPr>
            </w:pPr>
            <w:r>
              <w:rPr>
                <w:rFonts w:ascii="Cambria Math" w:hAnsi="Cambria Math"/>
              </w:rPr>
              <w:t>Ch 16</w:t>
            </w:r>
          </w:p>
        </w:tc>
      </w:tr>
      <w:tr w:rsidR="00054D36" w14:paraId="2162A5B3" w14:textId="77777777" w:rsidTr="00E65896">
        <w:tc>
          <w:tcPr>
            <w:tcW w:w="1728" w:type="dxa"/>
          </w:tcPr>
          <w:p w14:paraId="55F8AAE5" w14:textId="77777777" w:rsidR="00054D36" w:rsidRDefault="00054D36" w:rsidP="00864157">
            <w:pPr>
              <w:rPr>
                <w:rFonts w:ascii="Cambria Math" w:hAnsi="Cambria Math"/>
              </w:rPr>
            </w:pPr>
            <w:r>
              <w:rPr>
                <w:rFonts w:ascii="Cambria Math" w:hAnsi="Cambria Math"/>
              </w:rPr>
              <w:t>17.Tuesday</w:t>
            </w:r>
          </w:p>
          <w:p w14:paraId="3FC0F63F" w14:textId="4971B036" w:rsidR="00054D36" w:rsidRDefault="00054D36" w:rsidP="00864157">
            <w:pPr>
              <w:rPr>
                <w:rFonts w:ascii="Cambria Math" w:hAnsi="Cambria Math"/>
              </w:rPr>
            </w:pPr>
            <w:r>
              <w:rPr>
                <w:rFonts w:ascii="Cambria Math" w:hAnsi="Cambria Math"/>
              </w:rPr>
              <w:t>4</w:t>
            </w:r>
            <w:r>
              <w:rPr>
                <w:rFonts w:ascii="Cambria Math" w:hAnsi="Cambria Math"/>
              </w:rPr>
              <w:t>/</w:t>
            </w:r>
            <w:r>
              <w:rPr>
                <w:rFonts w:ascii="Cambria Math" w:hAnsi="Cambria Math"/>
              </w:rPr>
              <w:t>16</w:t>
            </w:r>
          </w:p>
        </w:tc>
        <w:tc>
          <w:tcPr>
            <w:tcW w:w="4212" w:type="dxa"/>
          </w:tcPr>
          <w:p w14:paraId="68B3ADAB" w14:textId="11A1C4FD" w:rsidR="00054D36" w:rsidRPr="00B458B7" w:rsidRDefault="00E65896" w:rsidP="00864157">
            <w:pPr>
              <w:rPr>
                <w:rFonts w:ascii="Cambria Math" w:hAnsi="Cambria Math"/>
              </w:rPr>
            </w:pPr>
            <w:r>
              <w:rPr>
                <w:rFonts w:ascii="Cambria Math" w:hAnsi="Cambria Math"/>
              </w:rPr>
              <w:t>Turn in Ch 16 homework, in class study session for final exam</w:t>
            </w:r>
          </w:p>
        </w:tc>
        <w:tc>
          <w:tcPr>
            <w:tcW w:w="3420" w:type="dxa"/>
          </w:tcPr>
          <w:p w14:paraId="501A70B5" w14:textId="77777777" w:rsidR="00054D36" w:rsidRPr="00B458B7" w:rsidRDefault="00054D36" w:rsidP="00864157">
            <w:pPr>
              <w:rPr>
                <w:rFonts w:ascii="Cambria Math" w:hAnsi="Cambria Math"/>
              </w:rPr>
            </w:pPr>
          </w:p>
        </w:tc>
      </w:tr>
      <w:tr w:rsidR="00054D36" w14:paraId="7A712C9A" w14:textId="77777777" w:rsidTr="00E65896">
        <w:tc>
          <w:tcPr>
            <w:tcW w:w="1728" w:type="dxa"/>
          </w:tcPr>
          <w:p w14:paraId="3A8FE807" w14:textId="77777777" w:rsidR="00054D36" w:rsidRDefault="00054D36" w:rsidP="00864157">
            <w:pPr>
              <w:rPr>
                <w:rFonts w:ascii="Cambria Math" w:hAnsi="Cambria Math"/>
              </w:rPr>
            </w:pPr>
            <w:r>
              <w:rPr>
                <w:rFonts w:ascii="Cambria Math" w:hAnsi="Cambria Math"/>
              </w:rPr>
              <w:t>18.Wednesday</w:t>
            </w:r>
          </w:p>
          <w:p w14:paraId="607B849D" w14:textId="3C623153" w:rsidR="00054D36" w:rsidRDefault="00054D36" w:rsidP="00864157">
            <w:pPr>
              <w:rPr>
                <w:rFonts w:ascii="Cambria Math" w:hAnsi="Cambria Math"/>
              </w:rPr>
            </w:pPr>
            <w:r>
              <w:rPr>
                <w:rFonts w:ascii="Cambria Math" w:hAnsi="Cambria Math"/>
              </w:rPr>
              <w:t>4/17</w:t>
            </w:r>
          </w:p>
        </w:tc>
        <w:tc>
          <w:tcPr>
            <w:tcW w:w="4212" w:type="dxa"/>
          </w:tcPr>
          <w:p w14:paraId="7D9B6AE6" w14:textId="5DC71109" w:rsidR="00054D36" w:rsidRPr="00B458B7" w:rsidRDefault="00E65896" w:rsidP="00864157">
            <w:pPr>
              <w:rPr>
                <w:rFonts w:ascii="Cambria Math" w:hAnsi="Cambria Math"/>
              </w:rPr>
            </w:pPr>
            <w:r>
              <w:rPr>
                <w:rFonts w:ascii="Cambria Math" w:hAnsi="Cambria Math"/>
              </w:rPr>
              <w:t>Final Exam</w:t>
            </w:r>
          </w:p>
        </w:tc>
        <w:tc>
          <w:tcPr>
            <w:tcW w:w="3420" w:type="dxa"/>
          </w:tcPr>
          <w:p w14:paraId="4E610106" w14:textId="1E0B2096" w:rsidR="00054D36" w:rsidRPr="00683249" w:rsidRDefault="00054D36" w:rsidP="00864157">
            <w:pPr>
              <w:rPr>
                <w:rFonts w:ascii="Cambria Math" w:hAnsi="Cambria Math"/>
                <w:b/>
              </w:rPr>
            </w:pPr>
          </w:p>
        </w:tc>
      </w:tr>
    </w:tbl>
    <w:p w14:paraId="1BE4DA08" w14:textId="77777777" w:rsidR="001B3EAB" w:rsidRDefault="001B3EAB" w:rsidP="001B3EAB">
      <w:pPr>
        <w:rPr>
          <w:rFonts w:ascii="Times" w:hAnsi="Times"/>
        </w:rPr>
      </w:pPr>
    </w:p>
    <w:sectPr w:rsidR="001B3EAB" w:rsidSect="00151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9C1D3" w14:textId="77777777" w:rsidR="00965F4A" w:rsidRDefault="00965F4A" w:rsidP="001B3EAB">
      <w:r>
        <w:separator/>
      </w:r>
    </w:p>
  </w:endnote>
  <w:endnote w:type="continuationSeparator" w:id="0">
    <w:p w14:paraId="7E2B5533" w14:textId="77777777" w:rsidR="00965F4A" w:rsidRDefault="00965F4A" w:rsidP="001B3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CF93C" w14:textId="77777777" w:rsidR="00965F4A" w:rsidRDefault="00965F4A" w:rsidP="001B3EAB">
      <w:r>
        <w:separator/>
      </w:r>
    </w:p>
  </w:footnote>
  <w:footnote w:type="continuationSeparator" w:id="0">
    <w:p w14:paraId="3ACDBCE2" w14:textId="77777777" w:rsidR="00965F4A" w:rsidRDefault="00965F4A" w:rsidP="001B3EAB">
      <w:r>
        <w:continuationSeparator/>
      </w:r>
    </w:p>
  </w:footnote>
  <w:footnote w:id="1">
    <w:p w14:paraId="24D19AB4" w14:textId="77777777" w:rsidR="00A41E1E" w:rsidRDefault="00A41E1E" w:rsidP="00A41E1E">
      <w:pPr>
        <w:pStyle w:val="Footer"/>
      </w:pPr>
      <w:r>
        <w:rPr>
          <w:rStyle w:val="FootnoteReference"/>
        </w:rPr>
        <w:footnoteRef/>
      </w:r>
      <w:r>
        <w:t xml:space="preserve"> </w:t>
      </w:r>
      <w:r w:rsidRPr="00A41E1E">
        <w:t>https://mobile.nytimes.com/2017/11/22/business/laptops-not-during-lecture-or-meeting.html</w:t>
      </w:r>
    </w:p>
    <w:p w14:paraId="1828B100" w14:textId="77777777" w:rsidR="00A41E1E" w:rsidRDefault="00A41E1E">
      <w:pPr>
        <w:pStyle w:val="FootnoteText"/>
      </w:pPr>
    </w:p>
  </w:footnote>
  <w:footnote w:id="2">
    <w:p w14:paraId="6C1B1D05" w14:textId="77777777" w:rsidR="007469B4" w:rsidRPr="007469B4" w:rsidRDefault="007469B4" w:rsidP="007469B4">
      <w:pPr>
        <w:tabs>
          <w:tab w:val="left" w:pos="2453"/>
        </w:tabs>
      </w:pPr>
      <w:r w:rsidRPr="007469B4">
        <w:rPr>
          <w:rStyle w:val="FootnoteReference"/>
        </w:rPr>
        <w:footnoteRef/>
      </w:r>
      <w:r w:rsidRPr="007469B4">
        <w:t xml:space="preserve"> </w:t>
      </w:r>
      <w:r w:rsidRPr="007469B4">
        <w:rPr>
          <w:rFonts w:ascii="Cambria Math" w:hAnsi="Cambria Math"/>
        </w:rPr>
        <w:t>https://www.coloradocollege.edu/other/honorcouncil/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A175A"/>
    <w:multiLevelType w:val="hybridMultilevel"/>
    <w:tmpl w:val="E4F41E46"/>
    <w:lvl w:ilvl="0" w:tplc="68FC13B8">
      <w:numFmt w:val="bullet"/>
      <w:lvlText w:val="-"/>
      <w:lvlJc w:val="left"/>
      <w:pPr>
        <w:ind w:left="1800" w:hanging="360"/>
      </w:pPr>
      <w:rPr>
        <w:rFonts w:ascii="Cambria Math" w:eastAsiaTheme="minorEastAsia" w:hAnsi="Cambria Math"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AB"/>
    <w:rsid w:val="000343BD"/>
    <w:rsid w:val="0004299C"/>
    <w:rsid w:val="00054D36"/>
    <w:rsid w:val="001510F7"/>
    <w:rsid w:val="001B3EAB"/>
    <w:rsid w:val="001C60DE"/>
    <w:rsid w:val="00277239"/>
    <w:rsid w:val="002A5244"/>
    <w:rsid w:val="00301D1D"/>
    <w:rsid w:val="003632D0"/>
    <w:rsid w:val="00397C83"/>
    <w:rsid w:val="003E32A7"/>
    <w:rsid w:val="00451E00"/>
    <w:rsid w:val="0047032F"/>
    <w:rsid w:val="0048446E"/>
    <w:rsid w:val="004B5549"/>
    <w:rsid w:val="005329C6"/>
    <w:rsid w:val="005A5C6F"/>
    <w:rsid w:val="00662645"/>
    <w:rsid w:val="00663E99"/>
    <w:rsid w:val="007469B4"/>
    <w:rsid w:val="00863F2C"/>
    <w:rsid w:val="008850C6"/>
    <w:rsid w:val="008A668E"/>
    <w:rsid w:val="008D73F6"/>
    <w:rsid w:val="00965F4A"/>
    <w:rsid w:val="00991002"/>
    <w:rsid w:val="00A41E1E"/>
    <w:rsid w:val="00AF3B33"/>
    <w:rsid w:val="00B4388F"/>
    <w:rsid w:val="00D001D5"/>
    <w:rsid w:val="00D00872"/>
    <w:rsid w:val="00D10115"/>
    <w:rsid w:val="00D12389"/>
    <w:rsid w:val="00D12EED"/>
    <w:rsid w:val="00D17331"/>
    <w:rsid w:val="00D34D3F"/>
    <w:rsid w:val="00DC1B4B"/>
    <w:rsid w:val="00E65896"/>
    <w:rsid w:val="00ED2D38"/>
    <w:rsid w:val="00F270DC"/>
    <w:rsid w:val="00FA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CB1C"/>
  <w15:chartTrackingRefBased/>
  <w15:docId w15:val="{49FE5D1A-71C8-DD4C-87E7-E220BD47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EAB"/>
    <w:pPr>
      <w:tabs>
        <w:tab w:val="center" w:pos="4680"/>
        <w:tab w:val="right" w:pos="9360"/>
      </w:tabs>
    </w:pPr>
  </w:style>
  <w:style w:type="character" w:customStyle="1" w:styleId="HeaderChar">
    <w:name w:val="Header Char"/>
    <w:basedOn w:val="DefaultParagraphFont"/>
    <w:link w:val="Header"/>
    <w:uiPriority w:val="99"/>
    <w:rsid w:val="001B3EAB"/>
  </w:style>
  <w:style w:type="paragraph" w:styleId="Footer">
    <w:name w:val="footer"/>
    <w:basedOn w:val="Normal"/>
    <w:link w:val="FooterChar"/>
    <w:uiPriority w:val="99"/>
    <w:unhideWhenUsed/>
    <w:rsid w:val="001B3EAB"/>
    <w:pPr>
      <w:tabs>
        <w:tab w:val="center" w:pos="4680"/>
        <w:tab w:val="right" w:pos="9360"/>
      </w:tabs>
    </w:pPr>
  </w:style>
  <w:style w:type="character" w:customStyle="1" w:styleId="FooterChar">
    <w:name w:val="Footer Char"/>
    <w:basedOn w:val="DefaultParagraphFont"/>
    <w:link w:val="Footer"/>
    <w:uiPriority w:val="99"/>
    <w:rsid w:val="001B3EAB"/>
  </w:style>
  <w:style w:type="paragraph" w:styleId="ListParagraph">
    <w:name w:val="List Paragraph"/>
    <w:basedOn w:val="Normal"/>
    <w:uiPriority w:val="34"/>
    <w:qFormat/>
    <w:rsid w:val="003632D0"/>
    <w:pPr>
      <w:ind w:left="720"/>
      <w:contextualSpacing/>
    </w:pPr>
    <w:rPr>
      <w:rFonts w:eastAsiaTheme="minorEastAsia"/>
    </w:rPr>
  </w:style>
  <w:style w:type="paragraph" w:styleId="FootnoteText">
    <w:name w:val="footnote text"/>
    <w:basedOn w:val="Normal"/>
    <w:link w:val="FootnoteTextChar"/>
    <w:uiPriority w:val="99"/>
    <w:semiHidden/>
    <w:unhideWhenUsed/>
    <w:rsid w:val="00A41E1E"/>
    <w:rPr>
      <w:sz w:val="20"/>
      <w:szCs w:val="20"/>
    </w:rPr>
  </w:style>
  <w:style w:type="character" w:customStyle="1" w:styleId="FootnoteTextChar">
    <w:name w:val="Footnote Text Char"/>
    <w:basedOn w:val="DefaultParagraphFont"/>
    <w:link w:val="FootnoteText"/>
    <w:uiPriority w:val="99"/>
    <w:semiHidden/>
    <w:rsid w:val="00A41E1E"/>
    <w:rPr>
      <w:sz w:val="20"/>
      <w:szCs w:val="20"/>
    </w:rPr>
  </w:style>
  <w:style w:type="character" w:styleId="FootnoteReference">
    <w:name w:val="footnote reference"/>
    <w:basedOn w:val="DefaultParagraphFont"/>
    <w:uiPriority w:val="99"/>
    <w:semiHidden/>
    <w:unhideWhenUsed/>
    <w:rsid w:val="00A41E1E"/>
    <w:rPr>
      <w:vertAlign w:val="superscript"/>
    </w:rPr>
  </w:style>
  <w:style w:type="paragraph" w:styleId="NormalWeb">
    <w:name w:val="Normal (Web)"/>
    <w:basedOn w:val="Normal"/>
    <w:uiPriority w:val="99"/>
    <w:semiHidden/>
    <w:unhideWhenUsed/>
    <w:rsid w:val="008D73F6"/>
    <w:rPr>
      <w:rFonts w:ascii="Times New Roman" w:hAnsi="Times New Roman" w:cs="Times New Roman"/>
    </w:rPr>
  </w:style>
  <w:style w:type="table" w:styleId="TableGrid">
    <w:name w:val="Table Grid"/>
    <w:basedOn w:val="TableNormal"/>
    <w:uiPriority w:val="39"/>
    <w:rsid w:val="00054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8329">
      <w:bodyDiv w:val="1"/>
      <w:marLeft w:val="0"/>
      <w:marRight w:val="0"/>
      <w:marTop w:val="0"/>
      <w:marBottom w:val="0"/>
      <w:divBdr>
        <w:top w:val="none" w:sz="0" w:space="0" w:color="auto"/>
        <w:left w:val="none" w:sz="0" w:space="0" w:color="auto"/>
        <w:bottom w:val="none" w:sz="0" w:space="0" w:color="auto"/>
        <w:right w:val="none" w:sz="0" w:space="0" w:color="auto"/>
      </w:divBdr>
    </w:div>
    <w:div w:id="749236910">
      <w:bodyDiv w:val="1"/>
      <w:marLeft w:val="0"/>
      <w:marRight w:val="0"/>
      <w:marTop w:val="0"/>
      <w:marBottom w:val="0"/>
      <w:divBdr>
        <w:top w:val="none" w:sz="0" w:space="0" w:color="auto"/>
        <w:left w:val="none" w:sz="0" w:space="0" w:color="auto"/>
        <w:bottom w:val="none" w:sz="0" w:space="0" w:color="auto"/>
        <w:right w:val="none" w:sz="0" w:space="0" w:color="auto"/>
      </w:divBdr>
      <w:divsChild>
        <w:div w:id="751313196">
          <w:marLeft w:val="0"/>
          <w:marRight w:val="0"/>
          <w:marTop w:val="0"/>
          <w:marBottom w:val="0"/>
          <w:divBdr>
            <w:top w:val="none" w:sz="0" w:space="0" w:color="auto"/>
            <w:left w:val="none" w:sz="0" w:space="0" w:color="auto"/>
            <w:bottom w:val="none" w:sz="0" w:space="0" w:color="auto"/>
            <w:right w:val="none" w:sz="0" w:space="0" w:color="auto"/>
          </w:divBdr>
          <w:divsChild>
            <w:div w:id="2021469128">
              <w:marLeft w:val="0"/>
              <w:marRight w:val="0"/>
              <w:marTop w:val="0"/>
              <w:marBottom w:val="0"/>
              <w:divBdr>
                <w:top w:val="none" w:sz="0" w:space="0" w:color="auto"/>
                <w:left w:val="none" w:sz="0" w:space="0" w:color="auto"/>
                <w:bottom w:val="none" w:sz="0" w:space="0" w:color="auto"/>
                <w:right w:val="none" w:sz="0" w:space="0" w:color="auto"/>
              </w:divBdr>
              <w:divsChild>
                <w:div w:id="1304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22397">
      <w:bodyDiv w:val="1"/>
      <w:marLeft w:val="0"/>
      <w:marRight w:val="0"/>
      <w:marTop w:val="0"/>
      <w:marBottom w:val="0"/>
      <w:divBdr>
        <w:top w:val="none" w:sz="0" w:space="0" w:color="auto"/>
        <w:left w:val="none" w:sz="0" w:space="0" w:color="auto"/>
        <w:bottom w:val="none" w:sz="0" w:space="0" w:color="auto"/>
        <w:right w:val="none" w:sz="0" w:space="0" w:color="auto"/>
      </w:divBdr>
    </w:div>
    <w:div w:id="1655639754">
      <w:bodyDiv w:val="1"/>
      <w:marLeft w:val="0"/>
      <w:marRight w:val="0"/>
      <w:marTop w:val="0"/>
      <w:marBottom w:val="0"/>
      <w:divBdr>
        <w:top w:val="none" w:sz="0" w:space="0" w:color="auto"/>
        <w:left w:val="none" w:sz="0" w:space="0" w:color="auto"/>
        <w:bottom w:val="none" w:sz="0" w:space="0" w:color="auto"/>
        <w:right w:val="none" w:sz="0" w:space="0" w:color="auto"/>
      </w:divBdr>
      <w:divsChild>
        <w:div w:id="939871567">
          <w:marLeft w:val="0"/>
          <w:marRight w:val="0"/>
          <w:marTop w:val="0"/>
          <w:marBottom w:val="0"/>
          <w:divBdr>
            <w:top w:val="none" w:sz="0" w:space="0" w:color="auto"/>
            <w:left w:val="none" w:sz="0" w:space="0" w:color="auto"/>
            <w:bottom w:val="none" w:sz="0" w:space="0" w:color="auto"/>
            <w:right w:val="none" w:sz="0" w:space="0" w:color="auto"/>
          </w:divBdr>
          <w:divsChild>
            <w:div w:id="1339574902">
              <w:marLeft w:val="0"/>
              <w:marRight w:val="0"/>
              <w:marTop w:val="0"/>
              <w:marBottom w:val="0"/>
              <w:divBdr>
                <w:top w:val="none" w:sz="0" w:space="0" w:color="auto"/>
                <w:left w:val="none" w:sz="0" w:space="0" w:color="auto"/>
                <w:bottom w:val="none" w:sz="0" w:space="0" w:color="auto"/>
                <w:right w:val="none" w:sz="0" w:space="0" w:color="auto"/>
              </w:divBdr>
              <w:divsChild>
                <w:div w:id="15589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B2B51-9596-D544-9BFC-CE9A6FC72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2018-05-21T16:26:00Z</dcterms:created>
  <dcterms:modified xsi:type="dcterms:W3CDTF">2019-03-22T19:46:00Z</dcterms:modified>
</cp:coreProperties>
</file>